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006" w:rsidRDefault="00E11006" w:rsidP="00E11006">
      <w:pPr>
        <w:spacing w:after="0" w:line="240" w:lineRule="auto"/>
        <w:jc w:val="center"/>
        <w:rPr>
          <w:rFonts w:asciiTheme="majorBidi" w:hAnsiTheme="majorBidi" w:cstheme="majorBidi"/>
          <w:b/>
          <w:bCs/>
          <w:sz w:val="24"/>
          <w:szCs w:val="24"/>
        </w:rPr>
      </w:pPr>
    </w:p>
    <w:p w:rsidR="00E11006" w:rsidRDefault="00E11006" w:rsidP="00E11006">
      <w:pPr>
        <w:spacing w:after="0" w:line="240" w:lineRule="auto"/>
        <w:jc w:val="center"/>
        <w:rPr>
          <w:rFonts w:asciiTheme="majorBidi" w:hAnsiTheme="majorBidi" w:cstheme="majorBidi"/>
          <w:b/>
          <w:bCs/>
          <w:sz w:val="24"/>
          <w:szCs w:val="24"/>
        </w:rPr>
      </w:pPr>
    </w:p>
    <w:p w:rsidR="003E55AA" w:rsidRDefault="003E55AA" w:rsidP="00E11006">
      <w:pPr>
        <w:spacing w:after="0" w:line="240" w:lineRule="auto"/>
        <w:jc w:val="center"/>
        <w:rPr>
          <w:rFonts w:asciiTheme="majorBidi" w:hAnsiTheme="majorBidi" w:cstheme="majorBidi"/>
          <w:b/>
          <w:bCs/>
          <w:sz w:val="24"/>
          <w:szCs w:val="24"/>
        </w:rPr>
      </w:pPr>
    </w:p>
    <w:p w:rsidR="00255876" w:rsidRPr="00255876" w:rsidRDefault="00255876" w:rsidP="00255876">
      <w:pPr>
        <w:spacing w:after="0" w:line="240" w:lineRule="auto"/>
        <w:jc w:val="center"/>
        <w:rPr>
          <w:rFonts w:ascii="Times New Roman" w:hAnsi="Times New Roman" w:cs="Times New Roman"/>
          <w:b/>
          <w:bCs/>
          <w:sz w:val="24"/>
          <w:lang w:val="id-ID"/>
        </w:rPr>
      </w:pPr>
      <w:r w:rsidRPr="00255876">
        <w:rPr>
          <w:rFonts w:ascii="Times New Roman" w:hAnsi="Times New Roman" w:cs="Times New Roman"/>
          <w:b/>
          <w:bCs/>
          <w:sz w:val="24"/>
          <w:lang w:val="id-ID"/>
        </w:rPr>
        <w:t xml:space="preserve">IMPROVING STUDENTS’ GRAMMAR MASTERY THROUGH CLASSROOM BASED ONLINE GAME </w:t>
      </w:r>
    </w:p>
    <w:p w:rsidR="003E55AA" w:rsidRPr="00255876" w:rsidRDefault="003E55AA" w:rsidP="003E55AA">
      <w:pPr>
        <w:spacing w:after="0" w:line="240" w:lineRule="auto"/>
        <w:jc w:val="center"/>
        <w:rPr>
          <w:rFonts w:ascii="Times New Roman" w:hAnsi="Times New Roman" w:cs="Times New Roman"/>
          <w:b/>
          <w:lang w:val="id-ID"/>
        </w:rPr>
      </w:pPr>
    </w:p>
    <w:p w:rsidR="003E55AA" w:rsidRDefault="003E55AA" w:rsidP="003E55AA">
      <w:pPr>
        <w:spacing w:after="0"/>
        <w:jc w:val="center"/>
        <w:rPr>
          <w:rFonts w:ascii="Times New Roman" w:hAnsi="Times New Roman" w:cs="Times New Roman"/>
          <w:b/>
          <w:lang w:val="es-ES"/>
        </w:rPr>
      </w:pPr>
    </w:p>
    <w:p w:rsidR="003E55AA" w:rsidRPr="003E55AA" w:rsidRDefault="00255876" w:rsidP="003E55AA">
      <w:pPr>
        <w:spacing w:after="0"/>
        <w:jc w:val="center"/>
        <w:rPr>
          <w:rFonts w:ascii="Times New Roman" w:hAnsi="Times New Roman" w:cs="Times New Roman"/>
          <w:b/>
          <w:caps/>
          <w:sz w:val="24"/>
          <w:vertAlign w:val="superscript"/>
          <w:lang w:val="es-ES"/>
        </w:rPr>
      </w:pPr>
      <w:r>
        <w:rPr>
          <w:rFonts w:ascii="Times New Roman" w:hAnsi="Times New Roman" w:cs="Times New Roman"/>
          <w:b/>
          <w:sz w:val="24"/>
          <w:lang w:val="id-ID"/>
        </w:rPr>
        <w:t>Saka Ilham Haqiqi</w:t>
      </w:r>
      <w:r>
        <w:rPr>
          <w:rFonts w:ascii="Times New Roman" w:hAnsi="Times New Roman" w:cs="Times New Roman"/>
          <w:b/>
          <w:sz w:val="24"/>
          <w:vertAlign w:val="superscript"/>
          <w:lang w:val="id-ID"/>
        </w:rPr>
        <w:t>1</w:t>
      </w:r>
      <w:r w:rsidR="003E55AA" w:rsidRPr="003E55AA">
        <w:rPr>
          <w:rFonts w:ascii="Times New Roman" w:hAnsi="Times New Roman" w:cs="Times New Roman"/>
          <w:b/>
          <w:sz w:val="24"/>
          <w:lang w:val="es-ES"/>
        </w:rPr>
        <w:t xml:space="preserve">, </w:t>
      </w:r>
      <w:r>
        <w:rPr>
          <w:rFonts w:ascii="Times New Roman" w:hAnsi="Times New Roman" w:cs="Times New Roman"/>
          <w:b/>
          <w:sz w:val="24"/>
          <w:lang w:val="id-ID"/>
        </w:rPr>
        <w:t>Yahya Alaydrus</w:t>
      </w:r>
      <w:r w:rsidR="003E55AA" w:rsidRPr="003E55AA">
        <w:rPr>
          <w:rFonts w:ascii="Times New Roman" w:hAnsi="Times New Roman" w:cs="Times New Roman"/>
          <w:b/>
          <w:sz w:val="24"/>
          <w:vertAlign w:val="superscript"/>
          <w:lang w:val="es-ES"/>
        </w:rPr>
        <w:t>2</w:t>
      </w:r>
      <w:r>
        <w:rPr>
          <w:rFonts w:ascii="Times New Roman" w:hAnsi="Times New Roman" w:cs="Times New Roman"/>
          <w:b/>
          <w:sz w:val="24"/>
          <w:lang w:val="es-ES"/>
        </w:rPr>
        <w:t xml:space="preserve">, </w:t>
      </w:r>
      <w:r>
        <w:rPr>
          <w:rFonts w:ascii="Times New Roman" w:hAnsi="Times New Roman" w:cs="Times New Roman"/>
          <w:b/>
          <w:sz w:val="24"/>
          <w:lang w:val="id-ID"/>
        </w:rPr>
        <w:t>Dzurriyatun Ni’mah</w:t>
      </w:r>
      <w:r w:rsidR="003E55AA">
        <w:rPr>
          <w:rFonts w:ascii="Times New Roman" w:hAnsi="Times New Roman" w:cs="Times New Roman"/>
          <w:b/>
          <w:sz w:val="24"/>
          <w:vertAlign w:val="superscript"/>
          <w:lang w:val="es-ES"/>
        </w:rPr>
        <w:t>3</w:t>
      </w:r>
    </w:p>
    <w:p w:rsidR="003E55AA" w:rsidRPr="00EE5B5B" w:rsidRDefault="003E55AA" w:rsidP="003E55AA">
      <w:pPr>
        <w:spacing w:after="0" w:line="240" w:lineRule="auto"/>
        <w:jc w:val="center"/>
        <w:rPr>
          <w:rFonts w:ascii="Times New Roman" w:hAnsi="Times New Roman" w:cs="Times New Roman"/>
          <w:bCs/>
          <w:color w:val="000000"/>
        </w:rPr>
      </w:pPr>
      <w:r>
        <w:rPr>
          <w:rFonts w:ascii="Times New Roman" w:hAnsi="Times New Roman" w:cs="Times New Roman"/>
          <w:bCs/>
          <w:i/>
          <w:iCs/>
          <w:color w:val="000000"/>
          <w:vertAlign w:val="superscript"/>
        </w:rPr>
        <w:t xml:space="preserve">1,2,3 </w:t>
      </w:r>
      <w:r w:rsidRPr="00EE5B5B">
        <w:rPr>
          <w:rFonts w:ascii="Times New Roman" w:hAnsi="Times New Roman" w:cs="Times New Roman"/>
          <w:bCs/>
          <w:i/>
          <w:iCs/>
          <w:color w:val="000000"/>
        </w:rPr>
        <w:t>Pro</w:t>
      </w:r>
      <w:r w:rsidR="00255876">
        <w:rPr>
          <w:rFonts w:ascii="Times New Roman" w:hAnsi="Times New Roman" w:cs="Times New Roman"/>
          <w:bCs/>
          <w:i/>
          <w:iCs/>
          <w:color w:val="000000"/>
        </w:rPr>
        <w:t xml:space="preserve">gram </w:t>
      </w:r>
      <w:proofErr w:type="spellStart"/>
      <w:r w:rsidR="00255876">
        <w:rPr>
          <w:rFonts w:ascii="Times New Roman" w:hAnsi="Times New Roman" w:cs="Times New Roman"/>
          <w:bCs/>
          <w:i/>
          <w:iCs/>
          <w:color w:val="000000"/>
        </w:rPr>
        <w:t>Studi</w:t>
      </w:r>
      <w:proofErr w:type="spellEnd"/>
      <w:r w:rsidR="00255876">
        <w:rPr>
          <w:rFonts w:ascii="Times New Roman" w:hAnsi="Times New Roman" w:cs="Times New Roman"/>
          <w:bCs/>
          <w:i/>
          <w:iCs/>
          <w:color w:val="000000"/>
        </w:rPr>
        <w:t xml:space="preserve"> </w:t>
      </w:r>
      <w:proofErr w:type="spellStart"/>
      <w:r w:rsidR="00255876">
        <w:rPr>
          <w:rFonts w:ascii="Times New Roman" w:hAnsi="Times New Roman" w:cs="Times New Roman"/>
          <w:bCs/>
          <w:i/>
          <w:iCs/>
          <w:color w:val="000000"/>
        </w:rPr>
        <w:t>Pendidikan</w:t>
      </w:r>
      <w:proofErr w:type="spellEnd"/>
      <w:r w:rsidR="00255876">
        <w:rPr>
          <w:rFonts w:ascii="Times New Roman" w:hAnsi="Times New Roman" w:cs="Times New Roman"/>
          <w:bCs/>
          <w:i/>
          <w:iCs/>
          <w:color w:val="000000"/>
        </w:rPr>
        <w:t xml:space="preserve"> </w:t>
      </w:r>
      <w:r w:rsidR="00255876">
        <w:rPr>
          <w:rFonts w:ascii="Times New Roman" w:hAnsi="Times New Roman" w:cs="Times New Roman"/>
          <w:bCs/>
          <w:i/>
          <w:iCs/>
          <w:color w:val="000000"/>
          <w:lang w:val="id-ID"/>
        </w:rPr>
        <w:t>Bahasa Inggris</w:t>
      </w:r>
      <w:r w:rsidRPr="00EE5B5B">
        <w:rPr>
          <w:rFonts w:ascii="Times New Roman" w:hAnsi="Times New Roman" w:cs="Times New Roman"/>
          <w:bCs/>
          <w:i/>
          <w:iCs/>
          <w:color w:val="000000"/>
        </w:rPr>
        <w:t xml:space="preserve"> FKIP </w:t>
      </w:r>
      <w:proofErr w:type="spellStart"/>
      <w:r w:rsidRPr="00EE5B5B">
        <w:rPr>
          <w:rFonts w:ascii="Times New Roman" w:hAnsi="Times New Roman" w:cs="Times New Roman"/>
          <w:bCs/>
          <w:i/>
          <w:iCs/>
          <w:color w:val="000000"/>
        </w:rPr>
        <w:t>Universitas</w:t>
      </w:r>
      <w:proofErr w:type="spellEnd"/>
      <w:r w:rsidRPr="00EE5B5B">
        <w:rPr>
          <w:rFonts w:ascii="Times New Roman" w:hAnsi="Times New Roman" w:cs="Times New Roman"/>
          <w:bCs/>
          <w:i/>
          <w:iCs/>
          <w:color w:val="000000"/>
        </w:rPr>
        <w:t xml:space="preserve"> Islam Malang</w:t>
      </w:r>
    </w:p>
    <w:p w:rsidR="003E55AA" w:rsidRPr="003E55AA" w:rsidRDefault="00CB547F" w:rsidP="003E55AA">
      <w:pPr>
        <w:spacing w:after="0"/>
        <w:jc w:val="center"/>
        <w:rPr>
          <w:rFonts w:ascii="Times New Roman" w:hAnsi="Times New Roman" w:cs="Times New Roman"/>
          <w:caps/>
          <w:lang w:val="es-ES"/>
        </w:rPr>
      </w:pPr>
      <w:r w:rsidRPr="00CB547F">
        <w:rPr>
          <w:rFonts w:ascii="Times New Roman" w:hAnsi="Times New Roman" w:cs="Times New Roman"/>
          <w:i/>
        </w:rPr>
        <w:t>Email</w:t>
      </w:r>
      <w:r w:rsidR="003E55AA" w:rsidRPr="003E55AA">
        <w:rPr>
          <w:rFonts w:ascii="Times New Roman" w:hAnsi="Times New Roman" w:cs="Times New Roman"/>
          <w:lang w:val="id-ID"/>
        </w:rPr>
        <w:t xml:space="preserve">: </w:t>
      </w:r>
      <w:r w:rsidR="003E55AA" w:rsidRPr="003E55AA">
        <w:rPr>
          <w:rFonts w:ascii="Times New Roman" w:hAnsi="Times New Roman" w:cs="Times New Roman"/>
          <w:i/>
          <w:sz w:val="24"/>
          <w:vertAlign w:val="superscript"/>
          <w:lang w:val="es-ES"/>
        </w:rPr>
        <w:t>1</w:t>
      </w:r>
      <w:r w:rsidR="00255876">
        <w:rPr>
          <w:rFonts w:ascii="Times New Roman" w:hAnsi="Times New Roman" w:cs="Times New Roman"/>
          <w:i/>
          <w:sz w:val="24"/>
          <w:lang w:val="es-ES"/>
        </w:rPr>
        <w:t xml:space="preserve"> </w:t>
      </w:r>
      <w:r w:rsidR="00255876">
        <w:rPr>
          <w:rFonts w:ascii="Times New Roman" w:hAnsi="Times New Roman" w:cs="Times New Roman"/>
          <w:i/>
          <w:sz w:val="24"/>
          <w:lang w:val="id-ID"/>
        </w:rPr>
        <w:t>saka.ilham94@gmail.com</w:t>
      </w:r>
      <w:r w:rsidR="003E55AA" w:rsidRPr="003E55AA">
        <w:rPr>
          <w:rFonts w:ascii="Times New Roman" w:hAnsi="Times New Roman" w:cs="Times New Roman"/>
          <w:i/>
          <w:sz w:val="24"/>
          <w:lang w:val="es-ES"/>
        </w:rPr>
        <w:t xml:space="preserve">, </w:t>
      </w:r>
    </w:p>
    <w:p w:rsidR="003E55AA" w:rsidRPr="00CB547F" w:rsidRDefault="003E55AA" w:rsidP="00CB547F">
      <w:pPr>
        <w:spacing w:after="0" w:line="240" w:lineRule="auto"/>
        <w:jc w:val="center"/>
        <w:rPr>
          <w:rFonts w:ascii="Times New Roman" w:hAnsi="Times New Roman" w:cs="Times New Roman"/>
          <w:b/>
          <w:bCs/>
        </w:rPr>
      </w:pPr>
    </w:p>
    <w:p w:rsidR="00CB547F" w:rsidRPr="00CB547F" w:rsidRDefault="00CB547F" w:rsidP="00CB547F">
      <w:pPr>
        <w:spacing w:after="0"/>
        <w:jc w:val="center"/>
        <w:rPr>
          <w:rFonts w:ascii="Times New Roman" w:hAnsi="Times New Roman" w:cs="Times New Roman"/>
          <w:b/>
          <w:sz w:val="20"/>
          <w:szCs w:val="20"/>
        </w:rPr>
      </w:pPr>
    </w:p>
    <w:p w:rsidR="003E55AA" w:rsidRPr="00255876" w:rsidRDefault="00255876" w:rsidP="001D32A6">
      <w:pPr>
        <w:spacing w:after="0"/>
        <w:jc w:val="center"/>
        <w:rPr>
          <w:rFonts w:ascii="Times New Roman" w:hAnsi="Times New Roman" w:cs="Times New Roman"/>
          <w:b/>
          <w:szCs w:val="20"/>
          <w:lang w:val="id-ID"/>
        </w:rPr>
      </w:pPr>
      <w:proofErr w:type="spellStart"/>
      <w:r>
        <w:rPr>
          <w:rFonts w:ascii="Times New Roman" w:hAnsi="Times New Roman" w:cs="Times New Roman"/>
          <w:b/>
          <w:szCs w:val="20"/>
        </w:rPr>
        <w:t>Abstra</w:t>
      </w:r>
      <w:proofErr w:type="spellEnd"/>
      <w:r>
        <w:rPr>
          <w:rFonts w:ascii="Times New Roman" w:hAnsi="Times New Roman" w:cs="Times New Roman"/>
          <w:b/>
          <w:szCs w:val="20"/>
          <w:lang w:val="id-ID"/>
        </w:rPr>
        <w:t>ct</w:t>
      </w:r>
    </w:p>
    <w:p w:rsidR="00255876" w:rsidRDefault="00255876" w:rsidP="00822248">
      <w:pPr>
        <w:pStyle w:val="BodyTextIndent"/>
        <w:ind w:firstLine="0"/>
      </w:pPr>
      <w:r w:rsidRPr="00255876">
        <w:t>Facing students’ difficulties in grammar acquisition, different teaching technique is introduced. Classroom based online game is one of the technique that can be used to improve students’ grammar mastery issue. This techique is an instructional activity that uses online platform for learning games which can be utilized to introduce, test and revise variety of material including language lesson. The objective of this study was to find out whether the use of classroom based online game technique in teaching English could improve grammar mastery of the first semester students of English Department, University of Islam Malang. The research design of the study was classroom action research (CAR) which was conducted in one cycle consisting of four meetings. The subject of this study were 25 first semester students of English Department. In this study, the researcher used some instruments; those were: field note to take the information of the students’ activities in the classroom and grammar test to know the students’ achievement. The findings indicated that the application of this technique improved the students’ grammar mastery. It was proven that 76% of students got the score above the minimal mastery level criterion. It was higher than the preliminary study that only 24% of students achieved the minimal mastery level criterion.</w:t>
      </w:r>
    </w:p>
    <w:p w:rsidR="00255876" w:rsidRPr="00255876" w:rsidRDefault="00255876" w:rsidP="00255876">
      <w:pPr>
        <w:spacing w:after="0" w:line="240" w:lineRule="auto"/>
        <w:ind w:firstLine="540"/>
        <w:jc w:val="both"/>
        <w:rPr>
          <w:rFonts w:ascii="Times New Roman" w:hAnsi="Times New Roman" w:cs="Times New Roman"/>
          <w:szCs w:val="20"/>
          <w:lang w:val="id-ID"/>
        </w:rPr>
      </w:pPr>
    </w:p>
    <w:p w:rsidR="003E55AA" w:rsidRDefault="003E55AA" w:rsidP="00255876">
      <w:pPr>
        <w:spacing w:after="0" w:line="240" w:lineRule="auto"/>
        <w:ind w:firstLine="540"/>
        <w:jc w:val="both"/>
        <w:rPr>
          <w:rFonts w:ascii="Times New Roman" w:hAnsi="Times New Roman" w:cs="Times New Roman"/>
        </w:rPr>
      </w:pPr>
      <w:r w:rsidRPr="00CB547F">
        <w:rPr>
          <w:rFonts w:ascii="Times New Roman" w:hAnsi="Times New Roman" w:cs="Times New Roman"/>
          <w:b/>
          <w:szCs w:val="20"/>
        </w:rPr>
        <w:t>K</w:t>
      </w:r>
      <w:r w:rsidR="00255876">
        <w:rPr>
          <w:rFonts w:ascii="Times New Roman" w:hAnsi="Times New Roman" w:cs="Times New Roman"/>
          <w:b/>
          <w:szCs w:val="20"/>
          <w:lang w:val="id-ID"/>
        </w:rPr>
        <w:t>ey words</w:t>
      </w:r>
      <w:r w:rsidRPr="00CB547F">
        <w:rPr>
          <w:rFonts w:ascii="Times New Roman" w:hAnsi="Times New Roman" w:cs="Times New Roman"/>
          <w:szCs w:val="20"/>
        </w:rPr>
        <w:t xml:space="preserve">: </w:t>
      </w:r>
      <w:r w:rsidR="00255876" w:rsidRPr="00255876">
        <w:rPr>
          <w:rFonts w:ascii="Times New Roman" w:hAnsi="Times New Roman" w:cs="Times New Roman"/>
          <w:szCs w:val="20"/>
          <w:lang w:val="id-ID"/>
        </w:rPr>
        <w:t>Improving</w:t>
      </w:r>
      <w:r w:rsidR="00255876" w:rsidRPr="00255876">
        <w:rPr>
          <w:rFonts w:ascii="Times New Roman" w:hAnsi="Times New Roman" w:cs="Times New Roman"/>
          <w:szCs w:val="20"/>
        </w:rPr>
        <w:t xml:space="preserve">, </w:t>
      </w:r>
      <w:r w:rsidR="00255876" w:rsidRPr="00255876">
        <w:rPr>
          <w:rFonts w:ascii="Times New Roman" w:hAnsi="Times New Roman" w:cs="Times New Roman"/>
          <w:szCs w:val="20"/>
          <w:lang w:val="id-ID"/>
        </w:rPr>
        <w:t>Grammar Mastery</w:t>
      </w:r>
      <w:r w:rsidR="00255876" w:rsidRPr="00255876">
        <w:rPr>
          <w:rFonts w:ascii="Times New Roman" w:hAnsi="Times New Roman" w:cs="Times New Roman"/>
          <w:szCs w:val="20"/>
        </w:rPr>
        <w:t>,</w:t>
      </w:r>
      <w:r w:rsidR="00255876" w:rsidRPr="00255876">
        <w:rPr>
          <w:rFonts w:ascii="Times New Roman" w:hAnsi="Times New Roman" w:cs="Times New Roman"/>
          <w:szCs w:val="20"/>
          <w:lang w:val="id-ID"/>
        </w:rPr>
        <w:t xml:space="preserve"> Online Game</w:t>
      </w:r>
      <w:r w:rsidR="00822248">
        <w:rPr>
          <w:rFonts w:ascii="Times New Roman" w:hAnsi="Times New Roman" w:cs="Times New Roman"/>
          <w:szCs w:val="20"/>
          <w:lang w:val="id-ID"/>
        </w:rPr>
        <w:t>, Classroom Action Research</w:t>
      </w:r>
    </w:p>
    <w:p w:rsidR="004F7598" w:rsidRDefault="004F7598" w:rsidP="004F7598">
      <w:pPr>
        <w:autoSpaceDE w:val="0"/>
        <w:autoSpaceDN w:val="0"/>
        <w:adjustRightInd w:val="0"/>
        <w:spacing w:after="0" w:line="240" w:lineRule="auto"/>
        <w:ind w:firstLine="720"/>
        <w:jc w:val="both"/>
        <w:rPr>
          <w:rFonts w:ascii="Times New Roman" w:hAnsi="Times New Roman" w:cs="Times New Roman"/>
        </w:rPr>
      </w:pPr>
    </w:p>
    <w:p w:rsidR="00255876" w:rsidRPr="00255876" w:rsidRDefault="00255876" w:rsidP="00255876">
      <w:pPr>
        <w:keepNext/>
        <w:spacing w:after="0" w:line="240" w:lineRule="auto"/>
        <w:ind w:right="662"/>
        <w:jc w:val="both"/>
        <w:outlineLvl w:val="0"/>
        <w:rPr>
          <w:rFonts w:ascii="Times New Roman" w:eastAsia="Malgun Gothic" w:hAnsi="Times New Roman" w:cs="Times New Roman"/>
          <w:b/>
          <w:bCs/>
          <w:sz w:val="24"/>
          <w:szCs w:val="24"/>
          <w:lang w:val="id-ID" w:eastAsia="ko-KR"/>
        </w:rPr>
      </w:pPr>
      <w:r w:rsidRPr="00255876">
        <w:rPr>
          <w:rFonts w:ascii="Times New Roman" w:eastAsia="Malgun Gothic" w:hAnsi="Times New Roman" w:cs="Times New Roman"/>
          <w:b/>
          <w:bCs/>
          <w:sz w:val="24"/>
          <w:szCs w:val="24"/>
          <w:lang w:val="id-ID" w:eastAsia="ko-KR"/>
        </w:rPr>
        <w:t>INTRODUCTION</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 xml:space="preserve">Teaching English as a Foreign Language (TEFL) involves teaching English in overseas to students whose first or main language is not English. It may also be called as TESOL (Teaching English to Speakers of Other Languages). In TEFL, there are several skills that have been taught including reading, listening, speaking, writing and grammar.  </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 xml:space="preserve">Regarding to the skills taught in TEFL, grammar instruction plays important role to help L2 learners achieving high level of accuracy as it is indicated by Nassaji, H., &amp; Fotos, S. (2004) that grammatical instruction has a significant effect on the attainment of accuracy . The study of grammar is globally being taught and categorized as Academic English. Birch, M..B., (2014) explained in her book that Academic English (AE) is not the native language of anyone; its features are so specialized and conventionalized that it is a different variety of English. Grammatical obstacles like proper word choice, accurate grammatical forms, and complex sentence patterns form a barrier between AE and colloquial varities of English. </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The role of Grammar in the acquisition technique of the English language has been a questionable issue for the classroom teachers, the researchers and even the linguists over a long period of time. For native English speakers, grammar may be difficult but not too much due to the language used in grammar is English. Then, when grammar is learnt by non-native English speakers, the difficulties are more because they have to memorize both English vocabularies and the grammatical rules in the sentence. In this case, grammar is taught and learnt as EFL (</w:t>
      </w:r>
      <w:r w:rsidRPr="00255876">
        <w:rPr>
          <w:rFonts w:ascii="Times New Roman" w:eastAsia="Malgun Gothic" w:hAnsi="Times New Roman" w:cs="Times New Roman"/>
          <w:sz w:val="24"/>
          <w:szCs w:val="24"/>
          <w:lang w:val="en-GB" w:eastAsia="ko-KR"/>
        </w:rPr>
        <w:t>English</w:t>
      </w:r>
      <w:r w:rsidRPr="00255876">
        <w:rPr>
          <w:rFonts w:ascii="Times New Roman" w:eastAsia="Malgun Gothic" w:hAnsi="Times New Roman" w:cs="Times New Roman"/>
          <w:sz w:val="24"/>
          <w:szCs w:val="24"/>
          <w:lang w:val="id-ID" w:eastAsia="ko-KR"/>
        </w:rPr>
        <w:t xml:space="preserve"> as Foreign Language). Al-Mekhlafi and Nagaratnam (2011) stated that serious difficulties concerning with the instruction of EFL grammar were dealt with both teachers and students constantly, yet students facing them to a </w:t>
      </w:r>
      <w:r w:rsidRPr="00255876">
        <w:rPr>
          <w:rFonts w:ascii="Times New Roman" w:eastAsia="Malgun Gothic" w:hAnsi="Times New Roman" w:cs="Times New Roman"/>
          <w:sz w:val="24"/>
          <w:szCs w:val="24"/>
          <w:lang w:val="id-ID" w:eastAsia="ko-KR"/>
        </w:rPr>
        <w:lastRenderedPageBreak/>
        <w:t>bigger matter than teachers did. However, it is undeniable that EFL teachers give a favor on these difficulties seriously that require certain attention to be focused on.</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Indonesian learners as non-native speakers of English have same difficulties in grammar aquisition although grammar had been introduced since secondary level. At university level especially for English department students, they still were not able to engage with grammar effectively. It was caused by internal and external factors. The internal factors included students’ motivation and interest while the external factors were teacher’s teaching technique and teaching media as well. Based on the researcher’s observation towards first semester of English Department students at University of Islam Malang, they assumed that grammar was the most difficult lesson to master. The first problem dealt with the students faced difficulty in differenciating sentence patterns and divergencing of tenses’ function. The second problem was it was hard for the students in memorizing grammatical forms in each tenses. Those have been reported by Al-Mekhlafi and Nagaratnam (2011) th</w:t>
      </w:r>
      <w:bookmarkStart w:id="0" w:name="_GoBack"/>
      <w:bookmarkEnd w:id="0"/>
      <w:r w:rsidRPr="00255876">
        <w:rPr>
          <w:rFonts w:ascii="Times New Roman" w:eastAsia="Malgun Gothic" w:hAnsi="Times New Roman" w:cs="Times New Roman"/>
          <w:sz w:val="24"/>
          <w:szCs w:val="24"/>
          <w:lang w:val="id-ID" w:eastAsia="ko-KR"/>
        </w:rPr>
        <w:t>at internalising grammar rules was hard to get for many learners  Moreover, some students were passive. They did not involve well in their learning activities. According to the researcher, one factor that caused the condition was the use of media by the teacher. The researcher thought that the students needed a new and creative media to increase their mastery in grammar.</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 xml:space="preserve">Facing students’ difficulties in grammar acquisition, different teaching technique is introduced, as Al-Mekhlafi and Nagaratnam (2011) pointed out to teach grammar through various methodhologies and approaches that is, in this research, using online game in teaching grammar. This technique uses online game as a media to assess students’ grammar mastery in the classroom because game is very familiar and commonly preffered among people nowdays. Almost in every age, they like this kind of stuff because of lot of joy and excitement which is stated by Yolageldili, G. and Arika, A., (2011) that the game is significant for English language leraners.  Moreover, the existence of network can not be denied  in this era. Everything can be reached through network. Young people know well how to use it and operate it. This challenge urges teachers to try adjust their teaching method and technique and take an advantage of network existence to be applied in learning activities. Collaboration of network and games can produce a succesful and motivational learning circumtance for students. Grammar classroom may be boring because of the rules and formula that have to be memorized by students. Then, the researcher tries to design teaching technique that suits to the students’ behavior and preference using network and games in the classroom. </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 xml:space="preserve">In education term, Louise, A. (2012) stated that learner can be encouraged by game to interact, cooporate, to be creative and spontaneous in using the language in a meaningful way. She added that games also encourage learners to keep interested in the work and a teacher can use them to create learning contexts in which the language is practical. Especially in foreign or secondary language teaching, game can help teachers to accomplish objectivity of learning language that is communicative purpose because learners cooperate and involve in the activities using target language. This is how game works benefitly in classroom based game while grammar is taught. Learners will engage the gammatical pattern in a fun way despite of boring. </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Besides, through games, students are provided with an opportunity to practice grammar in talkative way and prepared to recognize some specific forms. When the students can be accustom with it, their basic knowledge about grammar can be enhanced with the help of games ( Yolageldili &amp; Arikan, 2011). In sum, classroom based online game in teaching grammar provide students’ attraction toward the lesson, enhance their motivation regarding the learning process and then it can help students in improving their grammar mastery.</w:t>
      </w:r>
    </w:p>
    <w:p w:rsidR="00255876" w:rsidRPr="00255876" w:rsidRDefault="00255876" w:rsidP="00255876">
      <w:pPr>
        <w:spacing w:after="0" w:line="240" w:lineRule="auto"/>
        <w:jc w:val="both"/>
        <w:rPr>
          <w:rFonts w:ascii="Times New Roman" w:eastAsia="Malgun Gothic" w:hAnsi="Times New Roman" w:cs="Times New Roman"/>
          <w:b/>
          <w:bCs/>
          <w:sz w:val="24"/>
          <w:szCs w:val="24"/>
          <w:lang w:val="id-ID" w:eastAsia="ko-KR"/>
        </w:rPr>
      </w:pPr>
      <w:r w:rsidRPr="00255876">
        <w:rPr>
          <w:rFonts w:ascii="Times New Roman" w:eastAsia="Malgun Gothic" w:hAnsi="Times New Roman" w:cs="Times New Roman"/>
          <w:sz w:val="24"/>
          <w:szCs w:val="24"/>
          <w:lang w:val="id-ID" w:eastAsia="ko-KR"/>
        </w:rPr>
        <w:tab/>
        <w:t>Based on the explanation above, the researcher intends to conduct classroom action research focusing on “How can classroom based online game improve students’ grammar mastery at the first semester students of English Department, University of Islam Malang?”. The objective of this study is to improve grammar mastery of the first semester students of English Department, University of Islam Malang by using classroom based online game.</w:t>
      </w:r>
    </w:p>
    <w:p w:rsidR="00255876" w:rsidRPr="00255876" w:rsidRDefault="00255876" w:rsidP="00255876">
      <w:pPr>
        <w:spacing w:after="0" w:line="240" w:lineRule="auto"/>
        <w:jc w:val="both"/>
        <w:rPr>
          <w:rFonts w:ascii="Calibri" w:eastAsia="Malgun Gothic" w:hAnsi="Calibri" w:cs="Arial"/>
          <w:b/>
          <w:bCs/>
          <w:lang w:val="id-ID" w:eastAsia="ko-KR"/>
        </w:rPr>
      </w:pPr>
    </w:p>
    <w:p w:rsidR="00255876" w:rsidRPr="00255876" w:rsidRDefault="00255876" w:rsidP="00255876">
      <w:pPr>
        <w:keepNext/>
        <w:spacing w:after="0" w:line="240" w:lineRule="auto"/>
        <w:jc w:val="both"/>
        <w:outlineLvl w:val="1"/>
        <w:rPr>
          <w:rFonts w:ascii="Times New Roman" w:eastAsia="Malgun Gothic" w:hAnsi="Times New Roman" w:cs="Times New Roman"/>
          <w:b/>
          <w:bCs/>
          <w:sz w:val="24"/>
          <w:szCs w:val="24"/>
          <w:lang w:val="id-ID" w:eastAsia="ko-KR"/>
        </w:rPr>
      </w:pPr>
      <w:r w:rsidRPr="00255876">
        <w:rPr>
          <w:rFonts w:ascii="Times New Roman" w:eastAsia="Malgun Gothic" w:hAnsi="Times New Roman" w:cs="Times New Roman"/>
          <w:b/>
          <w:bCs/>
          <w:sz w:val="24"/>
          <w:szCs w:val="24"/>
          <w:lang w:val="id-ID" w:eastAsia="ko-KR"/>
        </w:rPr>
        <w:lastRenderedPageBreak/>
        <w:t>METHOD</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The researcher used Classroom Action Research (CAR) design in conducting the study. This design was selected because the researcher wanted to improve learning issue happened in the practice of teaching grammar which was, in this study, students’ grammar mastery. The researcher adopted the design introduced by Kemmis &amp; Mc. Taggart theory (1988) which stated that classroom action research was designed to solve practical problems in the process of teaching and learning. Furthermore, in implementing this research design, the researcher applied certain technique that was classroom based online game. Classroom based online game technique allowed the researcher to introduce, discuss and even review material in teaching and learning process through online game named </w:t>
      </w:r>
      <w:r w:rsidRPr="00255876">
        <w:rPr>
          <w:rFonts w:ascii="Times New Roman" w:eastAsia="Malgun Gothic" w:hAnsi="Times New Roman" w:cs="Times New Roman"/>
          <w:i/>
          <w:iCs/>
          <w:sz w:val="24"/>
          <w:szCs w:val="24"/>
          <w:lang w:val="id-ID" w:eastAsia="ko-KR"/>
        </w:rPr>
        <w:t>Kahoot</w:t>
      </w:r>
      <w:r w:rsidRPr="00255876">
        <w:rPr>
          <w:rFonts w:ascii="Times New Roman" w:eastAsia="Malgun Gothic" w:hAnsi="Times New Roman" w:cs="Times New Roman"/>
          <w:sz w:val="24"/>
          <w:szCs w:val="24"/>
          <w:lang w:val="id-ID" w:eastAsia="ko-KR"/>
        </w:rPr>
        <w:t xml:space="preserve">.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The researcher conducted the study at University of Islam Malang. The subject of the study was the first semester students of English Department. The researcher selected the sample of the study by choosing one class of first semester students consisting of 25 students. This action research was conducted within four meetings. The data of this study were taken from students’ post result and field notes during the process of teaching and learning. Then, the data were analyzed by the researcher to decide whether they were qualified with the criteria of success or not. The criteria of success in this study was the students’ improvement in their grammar mastery showed by their scores.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The researcher applied in cycles in this classroom action research. The cycle consisted of planning, implementation, observation, and reflection. Planning was made by considering the analysis and the finding from preliminary study. The next step was implementing what had been planned. The researcher also gathered the data in this step.  As the data were collected, the researcher analyzed and observed the data in the next step that was obeservation. In reflection, the researcher determined the result of data analysis whether it qualified the criteria of success or not. If the cycle did not give significant result, the researcher would countinue to the next cycle with revised plan. In addition, for preliminary study, The researcher conducted class observation to identify students’ circumstances in grammar class and preliminary test for passive voice lesson as a measurement of students’ current mastery.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Before starting the action, the researcher arranged organized plannings focusing as follows: 1) design lesson plan, 2) prepare the instructional material, 3) prepare the instructional media, 4) prepare the instructional technique, and 5) determine criteria of success. The researcher designed a lesson plan in every meeting in order to make teaching activities well organized before the action was taken. The lesson plan was arranged based on specific topic of grammar material. The material was about passive voice. The action was emphasized on the pattern, the meaning and the usage of passive voice delivered in the form of brainstorming, classroom discussion, quizes, and excercises. The media used in this study were whiteboard, stable network connection, LCD screen, projector, and online game. Those media were considered significant to prompt the students to the topic discussed.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The technique applied in this study was classroom based online game named </w:t>
      </w:r>
      <w:r w:rsidRPr="00255876">
        <w:rPr>
          <w:rFonts w:ascii="Times New Roman" w:eastAsia="Malgun Gothic" w:hAnsi="Times New Roman" w:cs="Times New Roman"/>
          <w:i/>
          <w:iCs/>
          <w:sz w:val="24"/>
          <w:szCs w:val="24"/>
          <w:lang w:val="id-ID" w:eastAsia="ko-KR"/>
        </w:rPr>
        <w:t>Kahoot</w:t>
      </w:r>
      <w:r w:rsidRPr="00255876">
        <w:rPr>
          <w:rFonts w:ascii="Times New Roman" w:eastAsia="Malgun Gothic" w:hAnsi="Times New Roman" w:cs="Times New Roman"/>
          <w:sz w:val="24"/>
          <w:szCs w:val="24"/>
          <w:lang w:val="id-ID" w:eastAsia="ko-KR"/>
        </w:rPr>
        <w:t xml:space="preserve">. This technique allowed the teacher to administer online discussion and quiz games in a real time that projected on the shared screen in the classroom. The students were equipped with smartphones to actively join the whole technique. After the online game was completely done, the score of each student was shown on the screen in the form of sequence from the highest to the lowest. The teachers could systematically revise and discuss every point in the game in order to emphasize students’ understanding towards the topic. After </w:t>
      </w:r>
      <w:r w:rsidRPr="00255876">
        <w:rPr>
          <w:rFonts w:ascii="Times New Roman" w:eastAsia="Malgun Gothic" w:hAnsi="Times New Roman" w:cs="Times New Roman"/>
          <w:i/>
          <w:iCs/>
          <w:sz w:val="24"/>
          <w:szCs w:val="24"/>
          <w:lang w:val="id-ID" w:eastAsia="ko-KR"/>
        </w:rPr>
        <w:t xml:space="preserve">Kahoot </w:t>
      </w:r>
      <w:r w:rsidRPr="00255876">
        <w:rPr>
          <w:rFonts w:ascii="Times New Roman" w:eastAsia="Malgun Gothic" w:hAnsi="Times New Roman" w:cs="Times New Roman"/>
          <w:sz w:val="24"/>
          <w:szCs w:val="24"/>
          <w:lang w:val="id-ID" w:eastAsia="ko-KR"/>
        </w:rPr>
        <w:t>had been played, the score sheet in Excel format could be downloaded to see the summary of the breakdown result for each participant’s performance. The criteria of success was determined to measure whether the implementation was successful or not. The study was categorized as successful when 70% of students could reach the target score of the minimal mastery level criterion that was 75 or above.</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In the implementation, the researcher needed four meetings; three meetings were for research implementation in teaching and learning grammar through classroom based online game and another was for administering test.</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lastRenderedPageBreak/>
        <w:t xml:space="preserve">In the observation stage, the researcher collected necessary data needed in this study. The researcher used the following instruments to collect the data that consisted of grammar test and field note. The test was adapted from grammar handbook </w:t>
      </w:r>
      <w:r w:rsidRPr="00255876">
        <w:rPr>
          <w:rFonts w:ascii="Times New Roman" w:eastAsia="Malgun Gothic" w:hAnsi="Times New Roman" w:cs="Times New Roman"/>
          <w:i/>
          <w:iCs/>
          <w:sz w:val="24"/>
          <w:szCs w:val="24"/>
          <w:lang w:val="id-ID" w:eastAsia="ko-KR"/>
        </w:rPr>
        <w:t>Understanding and Using English Grammar Third Edition</w:t>
      </w:r>
      <w:r w:rsidRPr="00255876">
        <w:rPr>
          <w:rFonts w:ascii="Times New Roman" w:eastAsia="Malgun Gothic" w:hAnsi="Times New Roman" w:cs="Times New Roman"/>
          <w:sz w:val="24"/>
          <w:szCs w:val="24"/>
          <w:lang w:val="id-ID" w:eastAsia="ko-KR"/>
        </w:rPr>
        <w:t xml:space="preserve"> that consisted of 25 items divided into five directions. Each direction used to examine the instructional objectives of the topic previously discussed. </w:t>
      </w:r>
      <w:r w:rsidRPr="00255876">
        <w:rPr>
          <w:rFonts w:ascii="Times New Roman" w:eastAsia="Malgun Gothic" w:hAnsi="Times New Roman" w:cs="Times New Roman"/>
          <w:i/>
          <w:iCs/>
          <w:sz w:val="24"/>
          <w:szCs w:val="24"/>
          <w:lang w:val="id-ID" w:eastAsia="ko-KR"/>
        </w:rPr>
        <w:t xml:space="preserve">A </w:t>
      </w:r>
      <w:r w:rsidRPr="00255876">
        <w:rPr>
          <w:rFonts w:ascii="Times New Roman" w:eastAsia="Malgun Gothic" w:hAnsi="Times New Roman" w:cs="Times New Roman"/>
          <w:sz w:val="24"/>
          <w:szCs w:val="24"/>
          <w:lang w:val="id-ID" w:eastAsia="ko-KR"/>
        </w:rPr>
        <w:t xml:space="preserve">and </w:t>
      </w:r>
      <w:r w:rsidRPr="00255876">
        <w:rPr>
          <w:rFonts w:ascii="Times New Roman" w:eastAsia="Malgun Gothic" w:hAnsi="Times New Roman" w:cs="Times New Roman"/>
          <w:i/>
          <w:iCs/>
          <w:sz w:val="24"/>
          <w:szCs w:val="24"/>
          <w:lang w:val="id-ID" w:eastAsia="ko-KR"/>
        </w:rPr>
        <w:t xml:space="preserve">B </w:t>
      </w:r>
      <w:r w:rsidRPr="00255876">
        <w:rPr>
          <w:rFonts w:ascii="Times New Roman" w:eastAsia="Malgun Gothic" w:hAnsi="Times New Roman" w:cs="Times New Roman"/>
          <w:sz w:val="24"/>
          <w:szCs w:val="24"/>
          <w:lang w:val="id-ID" w:eastAsia="ko-KR"/>
        </w:rPr>
        <w:t xml:space="preserve">directions were aimed to use the rules of passive voice properly; </w:t>
      </w:r>
      <w:r w:rsidRPr="00255876">
        <w:rPr>
          <w:rFonts w:ascii="Times New Roman" w:eastAsia="Malgun Gothic" w:hAnsi="Times New Roman" w:cs="Times New Roman"/>
          <w:i/>
          <w:iCs/>
          <w:sz w:val="24"/>
          <w:szCs w:val="24"/>
          <w:lang w:val="id-ID" w:eastAsia="ko-KR"/>
        </w:rPr>
        <w:t xml:space="preserve">C </w:t>
      </w:r>
      <w:r w:rsidRPr="00255876">
        <w:rPr>
          <w:rFonts w:ascii="Times New Roman" w:eastAsia="Malgun Gothic" w:hAnsi="Times New Roman" w:cs="Times New Roman"/>
          <w:sz w:val="24"/>
          <w:szCs w:val="24"/>
          <w:lang w:val="id-ID" w:eastAsia="ko-KR"/>
        </w:rPr>
        <w:t xml:space="preserve">direction was aimed to construct correct English sentence used in passive voice; and </w:t>
      </w:r>
      <w:r w:rsidRPr="00255876">
        <w:rPr>
          <w:rFonts w:ascii="Times New Roman" w:eastAsia="Malgun Gothic" w:hAnsi="Times New Roman" w:cs="Times New Roman"/>
          <w:i/>
          <w:iCs/>
          <w:sz w:val="24"/>
          <w:szCs w:val="24"/>
          <w:lang w:val="id-ID" w:eastAsia="ko-KR"/>
        </w:rPr>
        <w:t>D</w:t>
      </w:r>
      <w:r w:rsidRPr="00255876">
        <w:rPr>
          <w:rFonts w:ascii="Times New Roman" w:eastAsia="Malgun Gothic" w:hAnsi="Times New Roman" w:cs="Times New Roman"/>
          <w:sz w:val="24"/>
          <w:szCs w:val="24"/>
          <w:lang w:val="id-ID" w:eastAsia="ko-KR"/>
        </w:rPr>
        <w:t xml:space="preserve"> and </w:t>
      </w:r>
      <w:r w:rsidRPr="00255876">
        <w:rPr>
          <w:rFonts w:ascii="Times New Roman" w:eastAsia="Malgun Gothic" w:hAnsi="Times New Roman" w:cs="Times New Roman"/>
          <w:i/>
          <w:iCs/>
          <w:sz w:val="24"/>
          <w:szCs w:val="24"/>
          <w:lang w:val="id-ID" w:eastAsia="ko-KR"/>
        </w:rPr>
        <w:t xml:space="preserve">E </w:t>
      </w:r>
      <w:r w:rsidRPr="00255876">
        <w:rPr>
          <w:rFonts w:ascii="Times New Roman" w:eastAsia="Malgun Gothic" w:hAnsi="Times New Roman" w:cs="Times New Roman"/>
          <w:sz w:val="24"/>
          <w:szCs w:val="24"/>
          <w:lang w:val="id-ID" w:eastAsia="ko-KR"/>
        </w:rPr>
        <w:t>directions were aimed to apply the rules in variety of contexts.The test result was a basis measurement of students’ mastery after the action had been taken. Besides, The researcher prepared field note to note down any important information during teaching and learning process. It was used to record the strengths and weaknesses of teaching and learning process and suggestions covering classroom setting, classroom atmosphere, interaction between the teacher and the students and everything happened unintentionally.</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In the reflection, the data were analyzed. First, the researcher tried to get the average of students’ scores. Second, the researcher accumulated the scores to get the class precentage which passed the minimal mastery level criterion. Then, it could be decided whether the data met the criteria of success or not.</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p>
    <w:p w:rsidR="00255876" w:rsidRPr="00255876" w:rsidRDefault="00255876" w:rsidP="00255876">
      <w:pPr>
        <w:spacing w:after="0" w:line="240" w:lineRule="auto"/>
        <w:jc w:val="both"/>
        <w:rPr>
          <w:rFonts w:ascii="Times New Roman" w:eastAsia="Malgun Gothic" w:hAnsi="Times New Roman" w:cs="Times New Roman"/>
          <w:b/>
          <w:bCs/>
          <w:sz w:val="24"/>
          <w:szCs w:val="24"/>
          <w:lang w:val="id-ID" w:eastAsia="ko-KR"/>
        </w:rPr>
      </w:pPr>
      <w:r w:rsidRPr="00255876">
        <w:rPr>
          <w:rFonts w:ascii="Times New Roman" w:eastAsia="Malgun Gothic" w:hAnsi="Times New Roman" w:cs="Times New Roman"/>
          <w:b/>
          <w:bCs/>
          <w:sz w:val="24"/>
          <w:szCs w:val="24"/>
          <w:lang w:val="id-ID" w:eastAsia="ko-KR"/>
        </w:rPr>
        <w:t>FINDINGS AND DISCUSSIONS</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The findings of this study are presented based on the data that were collected during the cycle. The data were gathered from the grammar test, observation sheet and field note. The researcher conducted the cycle from January 7</w:t>
      </w:r>
      <w:r w:rsidRPr="00255876">
        <w:rPr>
          <w:rFonts w:ascii="Times New Roman" w:eastAsia="Malgun Gothic" w:hAnsi="Times New Roman" w:cs="Times New Roman"/>
          <w:sz w:val="24"/>
          <w:szCs w:val="24"/>
          <w:vertAlign w:val="superscript"/>
          <w:lang w:val="id-ID" w:eastAsia="ko-KR"/>
        </w:rPr>
        <w:t xml:space="preserve">th </w:t>
      </w:r>
      <w:r w:rsidRPr="00255876">
        <w:rPr>
          <w:rFonts w:ascii="Times New Roman" w:eastAsia="Malgun Gothic" w:hAnsi="Times New Roman" w:cs="Times New Roman"/>
          <w:sz w:val="24"/>
          <w:szCs w:val="24"/>
          <w:lang w:val="id-ID" w:eastAsia="ko-KR"/>
        </w:rPr>
        <w:t>to January 14</w:t>
      </w:r>
      <w:r w:rsidRPr="00255876">
        <w:rPr>
          <w:rFonts w:ascii="Times New Roman" w:eastAsia="Malgun Gothic" w:hAnsi="Times New Roman" w:cs="Times New Roman"/>
          <w:sz w:val="24"/>
          <w:szCs w:val="24"/>
          <w:vertAlign w:val="superscript"/>
          <w:lang w:val="id-ID" w:eastAsia="ko-KR"/>
        </w:rPr>
        <w:t>th</w:t>
      </w:r>
      <w:r w:rsidRPr="00255876">
        <w:rPr>
          <w:rFonts w:ascii="Times New Roman" w:eastAsia="Malgun Gothic" w:hAnsi="Times New Roman" w:cs="Times New Roman"/>
          <w:sz w:val="24"/>
          <w:szCs w:val="24"/>
          <w:lang w:val="id-ID" w:eastAsia="ko-KR"/>
        </w:rPr>
        <w:t>, 2019. There were four meetings in the cycle. Three meetings were for implementing classroom based online game technique in teaching grammar and another meeting was for administering grammar test. The report of research implementation was presented below.</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The first meeting was conducted on Monday, January 7</w:t>
      </w:r>
      <w:r w:rsidRPr="00255876">
        <w:rPr>
          <w:rFonts w:ascii="Times New Roman" w:eastAsia="Malgun Gothic" w:hAnsi="Times New Roman" w:cs="Times New Roman"/>
          <w:sz w:val="24"/>
          <w:szCs w:val="24"/>
          <w:vertAlign w:val="superscript"/>
          <w:lang w:val="id-ID" w:eastAsia="ko-KR"/>
        </w:rPr>
        <w:t>th</w:t>
      </w:r>
      <w:r w:rsidRPr="00255876">
        <w:rPr>
          <w:rFonts w:ascii="Times New Roman" w:eastAsia="Malgun Gothic" w:hAnsi="Times New Roman" w:cs="Times New Roman"/>
          <w:sz w:val="24"/>
          <w:szCs w:val="24"/>
          <w:lang w:val="id-ID" w:eastAsia="ko-KR"/>
        </w:rPr>
        <w:t xml:space="preserve">, 2019. The researcher taught this class for about 100 minutes. In this meeting, the researcher administered preliminary test about passive voice that the students already have learned and introduced classroom based online game to them. Before the activity was started, the researcher informed the students that the research would be conducted in their class and explained them what activities they were going to do in the class during the research period. Then, the researcher administered pre-test for about 30 minutes.After administering pre-test, the researcher explained the students about classroom based online game and its procedure when applied in teaching and learning process. Then, the researcher began applying online game used in this technique that is </w:t>
      </w:r>
      <w:r w:rsidRPr="00255876">
        <w:rPr>
          <w:rFonts w:ascii="Times New Roman" w:eastAsia="Malgun Gothic" w:hAnsi="Times New Roman" w:cs="Times New Roman"/>
          <w:i/>
          <w:iCs/>
          <w:sz w:val="24"/>
          <w:szCs w:val="24"/>
          <w:lang w:val="id-ID" w:eastAsia="ko-KR"/>
        </w:rPr>
        <w:t>Kahoot</w:t>
      </w:r>
      <w:r w:rsidRPr="00255876">
        <w:rPr>
          <w:rFonts w:ascii="Times New Roman" w:eastAsia="Malgun Gothic" w:hAnsi="Times New Roman" w:cs="Times New Roman"/>
          <w:sz w:val="24"/>
          <w:szCs w:val="24"/>
          <w:lang w:val="id-ID" w:eastAsia="ko-KR"/>
        </w:rPr>
        <w:t xml:space="preserve"> to review students past material about passive voice in order to recall their understanding. At the end of the class, the researcher checked the students’ understanding after reviewing and asked their opinion about the technique. Based on the field note in this meeting, the researcher found that almost every student gave more attention to the technique due to its new atmosphere in their learning process, yet the students were still little bit confused when playing </w:t>
      </w:r>
      <w:r w:rsidRPr="00255876">
        <w:rPr>
          <w:rFonts w:ascii="Times New Roman" w:eastAsia="Malgun Gothic" w:hAnsi="Times New Roman" w:cs="Times New Roman"/>
          <w:i/>
          <w:iCs/>
          <w:sz w:val="24"/>
          <w:szCs w:val="24"/>
          <w:lang w:val="id-ID" w:eastAsia="ko-KR"/>
        </w:rPr>
        <w:t>Kahoot</w:t>
      </w:r>
      <w:r w:rsidRPr="00255876">
        <w:rPr>
          <w:rFonts w:ascii="Times New Roman" w:eastAsia="Malgun Gothic" w:hAnsi="Times New Roman" w:cs="Times New Roman"/>
          <w:sz w:val="24"/>
          <w:szCs w:val="24"/>
          <w:lang w:val="id-ID" w:eastAsia="ko-KR"/>
        </w:rPr>
        <w:t>. Besides, few students didn’t have internet connection to join the game.</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The second meeting was held on Wednesday, January 9</w:t>
      </w:r>
      <w:r w:rsidRPr="00255876">
        <w:rPr>
          <w:rFonts w:ascii="Times New Roman" w:eastAsia="Malgun Gothic" w:hAnsi="Times New Roman" w:cs="Times New Roman"/>
          <w:sz w:val="24"/>
          <w:szCs w:val="24"/>
          <w:vertAlign w:val="superscript"/>
          <w:lang w:val="id-ID" w:eastAsia="ko-KR"/>
        </w:rPr>
        <w:t>th</w:t>
      </w:r>
      <w:r w:rsidRPr="00255876">
        <w:rPr>
          <w:rFonts w:ascii="Times New Roman" w:eastAsia="Malgun Gothic" w:hAnsi="Times New Roman" w:cs="Times New Roman"/>
          <w:sz w:val="24"/>
          <w:szCs w:val="24"/>
          <w:lang w:val="id-ID" w:eastAsia="ko-KR"/>
        </w:rPr>
        <w:t xml:space="preserve">, 2019. As the first meeting, the researcher greeted and checked students’ attendance list in the begining of the class. Then, the researcher asked them to form groups consisted of 3 – 4 people and to prepare one smartphone for each group used in participating the game. After all students were well prepared for joining the game, the researcher started applying </w:t>
      </w:r>
      <w:r w:rsidRPr="00255876">
        <w:rPr>
          <w:rFonts w:ascii="Times New Roman" w:eastAsia="Malgun Gothic" w:hAnsi="Times New Roman" w:cs="Times New Roman"/>
          <w:i/>
          <w:iCs/>
          <w:sz w:val="24"/>
          <w:szCs w:val="24"/>
          <w:lang w:val="id-ID" w:eastAsia="ko-KR"/>
        </w:rPr>
        <w:t>Kahoot</w:t>
      </w:r>
      <w:r w:rsidRPr="00255876">
        <w:rPr>
          <w:rFonts w:ascii="Times New Roman" w:eastAsia="Malgun Gothic" w:hAnsi="Times New Roman" w:cs="Times New Roman"/>
          <w:sz w:val="24"/>
          <w:szCs w:val="24"/>
          <w:lang w:val="id-ID" w:eastAsia="ko-KR"/>
        </w:rPr>
        <w:t xml:space="preserve"> to teach new topic about passive voice. The researcher began giving blink question on the screen then each group had to guess the right answer. When the right answer was shown on the screen, almost each group didn’t give the right answer. Then, the researcher began to explain about the answer and related it to the new topic. Afterwards, the researcher gave each group little time for discussion about the new topic before the next question was started. The researcher did the same acitivity untill the question items were finished. At the end of the class, the researcher asked the students’ understanding towards the topic that they had learned and also their opinion about whole teaching and learning process that day. Based on the field note in the second </w:t>
      </w:r>
      <w:r w:rsidRPr="00255876">
        <w:rPr>
          <w:rFonts w:ascii="Times New Roman" w:eastAsia="Malgun Gothic" w:hAnsi="Times New Roman" w:cs="Times New Roman"/>
          <w:sz w:val="24"/>
          <w:szCs w:val="24"/>
          <w:lang w:val="id-ID" w:eastAsia="ko-KR"/>
        </w:rPr>
        <w:lastRenderedPageBreak/>
        <w:t xml:space="preserve">meeting, the researcher found that there was an improvement from the first meeting. The students participated well in the group game and discussion, and paid attention when the researcher gave explanation. The class atmosphere also showed good attitude and interaction during the lesson.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The third meeting was conducted on Thursday, January 10</w:t>
      </w:r>
      <w:r w:rsidRPr="00255876">
        <w:rPr>
          <w:rFonts w:ascii="Times New Roman" w:eastAsia="Malgun Gothic" w:hAnsi="Times New Roman" w:cs="Times New Roman"/>
          <w:sz w:val="24"/>
          <w:szCs w:val="24"/>
          <w:vertAlign w:val="superscript"/>
          <w:lang w:val="id-ID" w:eastAsia="ko-KR"/>
        </w:rPr>
        <w:t>th</w:t>
      </w:r>
      <w:r w:rsidRPr="00255876">
        <w:rPr>
          <w:rFonts w:ascii="Times New Roman" w:eastAsia="Malgun Gothic" w:hAnsi="Times New Roman" w:cs="Times New Roman"/>
          <w:sz w:val="24"/>
          <w:szCs w:val="24"/>
          <w:lang w:val="id-ID" w:eastAsia="ko-KR"/>
        </w:rPr>
        <w:t xml:space="preserve">, 2019. The resarcher did as the previous meeting by greeting the sudents and checking their attendance list in the opening. Then, as brainstorming activity, the researcher delivered some questions to the students related to the previous topic, so the students were given time to read the whole previous topics and ask the researcher what they had not understood about the material. After such activity, the researcher asked the students to get their smartphones ready for the game individually. Then, the researcher operated </w:t>
      </w:r>
      <w:r w:rsidRPr="00255876">
        <w:rPr>
          <w:rFonts w:ascii="Times New Roman" w:eastAsia="Malgun Gothic" w:hAnsi="Times New Roman" w:cs="Times New Roman"/>
          <w:i/>
          <w:iCs/>
          <w:sz w:val="24"/>
          <w:szCs w:val="24"/>
          <w:lang w:val="id-ID" w:eastAsia="ko-KR"/>
        </w:rPr>
        <w:t xml:space="preserve">Kahoot </w:t>
      </w:r>
      <w:r w:rsidRPr="00255876">
        <w:rPr>
          <w:rFonts w:ascii="Times New Roman" w:eastAsia="Malgun Gothic" w:hAnsi="Times New Roman" w:cs="Times New Roman"/>
          <w:sz w:val="24"/>
          <w:szCs w:val="24"/>
          <w:lang w:val="id-ID" w:eastAsia="ko-KR"/>
        </w:rPr>
        <w:t xml:space="preserve">in the form of quiz that included all topics about passive voice, in this case, the students had to answer all items of questions that had been prepared by the researcher. Each student competed each other to reach the highest place of total score. This gave the students opportunity to recall their understanding and also the researcher explained briefly after each item was finished. Before ending the class, the researcher gave opportunity for the students to ask whether they still had some questions related to the material and encouraged them that learning English is fun. According to the field notes, the class condition in the third meeting was better than the previous meeting. The students were more attractive and enthusiastic in joining game individually because they were in the competition atmosphere.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The last meeting held on Monday, January 14</w:t>
      </w:r>
      <w:r w:rsidRPr="00255876">
        <w:rPr>
          <w:rFonts w:ascii="Times New Roman" w:eastAsia="Malgun Gothic" w:hAnsi="Times New Roman" w:cs="Times New Roman"/>
          <w:sz w:val="24"/>
          <w:szCs w:val="24"/>
          <w:vertAlign w:val="superscript"/>
          <w:lang w:val="id-ID" w:eastAsia="ko-KR"/>
        </w:rPr>
        <w:t>th</w:t>
      </w:r>
      <w:r w:rsidRPr="00255876">
        <w:rPr>
          <w:rFonts w:ascii="Times New Roman" w:eastAsia="Malgun Gothic" w:hAnsi="Times New Roman" w:cs="Times New Roman"/>
          <w:sz w:val="24"/>
          <w:szCs w:val="24"/>
          <w:lang w:val="id-ID" w:eastAsia="ko-KR"/>
        </w:rPr>
        <w:t>, 2019. In this meeting, the researcher administered grammar test to find out the students’ progress in mastering the topic after implementing classroom based online game technique. The test consisted of 25 items related to passive voice topics. The time allocation was 60 minutes. The minimal mastery level criterion in this test was 75.</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As it was noticed on the research implementation, the researcher reflected the effects of teaching grammar using classroom based online game. The researcher found that the students participated enthusiastically in every meeting held during research period; it was proven from the field notes taken by the researcher. Also, teaching grammar through classroom based online game was motivating due to students’ enhancement in their involvement in the teaching and learning process. Furthermore, they were able to master the topic in joyful and attractive way of learning. It was proven by the result of students’ score of grammar test.</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Based on the result of the preliminary test, the data showed that the mean score was 55.48. There were only six students or 24% of them got the score above the minimal mastery level criterion. Meanwhile, the other 19 students were below the criterion. It could be seen that their grammar mastery was still low. After the action was taken, the mean score of students’ post test improved to 75.6. There were nineteen of them or 76% students achieved the score above the minimal mastery level criterion. During the implementation, the students participated enthusiastically in every meeting held during research period; it was proven from the field notes taken by the researcher. Also, teaching grammar through classroom based online game was motivating due to students’ enhancement in their involvement in the teaching and learning process.</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In this study, according to the preliminary study, the students’ grammar mastery at the first semester students of English Department at University of Islam Malang was not pretty good. Only 24% of students passed in the preliminary test with an average score of 55. the researcher found that the students faced difficulties in understanding the topic of passive voice. The factors came from students’ assumption that it was difficult to differenciate sentence patterns and tenses, and also students’ passiveness to involve well in their learning activities due to the media and technique used during teaching and learning process. It would affect in their scores and  their mastery in grammar subject.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This study applied certain technique to solve the students’ problem faced in their learning grammar and improve their grammar mastery by using classroom based online game technique. This technique allowed the students to fully involve in teaching and learning process in creative and attractive way without missing the objectives of learning itself. According to Blake. R, (2011), the use of online language learning game was very helpful to mantain students’ interest in learning a </w:t>
      </w:r>
      <w:r w:rsidRPr="00255876">
        <w:rPr>
          <w:rFonts w:ascii="Times New Roman" w:eastAsia="Malgun Gothic" w:hAnsi="Times New Roman" w:cs="Times New Roman"/>
          <w:sz w:val="24"/>
          <w:szCs w:val="24"/>
          <w:lang w:val="id-ID" w:eastAsia="ko-KR"/>
        </w:rPr>
        <w:lastRenderedPageBreak/>
        <w:t xml:space="preserve">language within a long period. Then, it was not quite impossible that language students felt really comfortable in learning which would enhance their competence.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This classroom based online game technique was suitable to be applied in teaching grammar for the first semester students of English Department because the type of online game used was educational game as Roxana and Sorina (2012) stated that this kind of game focused on educational goals. An online game platform used is </w:t>
      </w:r>
      <w:r w:rsidRPr="00255876">
        <w:rPr>
          <w:rFonts w:ascii="Times New Roman" w:eastAsia="Malgun Gothic" w:hAnsi="Times New Roman" w:cs="Times New Roman"/>
          <w:i/>
          <w:iCs/>
          <w:sz w:val="24"/>
          <w:szCs w:val="24"/>
          <w:lang w:val="id-ID" w:eastAsia="ko-KR"/>
        </w:rPr>
        <w:t>Kahoot</w:t>
      </w:r>
      <w:r w:rsidRPr="00255876">
        <w:rPr>
          <w:rFonts w:ascii="Times New Roman" w:eastAsia="Malgun Gothic" w:hAnsi="Times New Roman" w:cs="Times New Roman"/>
          <w:sz w:val="24"/>
          <w:szCs w:val="24"/>
          <w:lang w:val="id-ID" w:eastAsia="ko-KR"/>
        </w:rPr>
        <w:t xml:space="preserve">. The game could be used individually or in group. Grouped game was used to deliver new topic and lead to group discussion. It was aimed to catch students’ attention towards the new topic and involve them in teaching and learning process. Individual game was used to revise their understanding about the previous topic. It was aimed to recall their memories but still in attractive and competitive way. This technique was designed to give the students opportunity to overcome the problems faced in learning grammar in order that they were motivated to learn. </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 xml:space="preserve">Based on the data collected during research period, it was found that using classroom based online game could stimulate the students’ interest in mastering grammar topic. This was as what Sevy, J. (2017) found about the use of language game in the classroom that students gained more intristic motivation in learning English when the game was applied and as the result, their abilities and knowledge were increased. Another finding introduced by Licorish, Sherlock &amp; Li George, Jade &amp; Owen, Helen &amp; Daniel, Ben (2017), it was reported that </w:t>
      </w:r>
      <w:r w:rsidRPr="00255876">
        <w:rPr>
          <w:rFonts w:ascii="Times New Roman" w:eastAsia="Malgun Gothic" w:hAnsi="Times New Roman" w:cs="Times New Roman"/>
          <w:i/>
          <w:iCs/>
          <w:sz w:val="24"/>
          <w:szCs w:val="24"/>
          <w:lang w:val="id-ID" w:eastAsia="ko-KR"/>
        </w:rPr>
        <w:t xml:space="preserve">Kahoot </w:t>
      </w:r>
      <w:r w:rsidRPr="00255876">
        <w:rPr>
          <w:rFonts w:ascii="Times New Roman" w:eastAsia="Malgun Gothic" w:hAnsi="Times New Roman" w:cs="Times New Roman"/>
          <w:sz w:val="24"/>
          <w:szCs w:val="24"/>
          <w:lang w:val="id-ID" w:eastAsia="ko-KR"/>
        </w:rPr>
        <w:t>helped the students to remember information during and after class and supported them to re-grasp and retain key points from within the lecture. Furthermore, the result of the study was successful; proven from the progress on the students’ improvement in their grammar mastery. The result indicated that more than 70% of students had reached the target score.</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Finally, using online game gave significant improvement in students’ grammar mastery as had been explained in the findings of this study. So, it could be stated that classroom based online game technique had successfully improved students’ grammar mastery.</w:t>
      </w:r>
    </w:p>
    <w:p w:rsidR="00255876" w:rsidRPr="00255876" w:rsidRDefault="00255876" w:rsidP="00255876">
      <w:pPr>
        <w:spacing w:after="0" w:line="240" w:lineRule="auto"/>
        <w:ind w:firstLine="720"/>
        <w:jc w:val="both"/>
        <w:rPr>
          <w:rFonts w:ascii="Times New Roman" w:eastAsia="Malgun Gothic" w:hAnsi="Times New Roman" w:cs="Times New Roman"/>
          <w:sz w:val="24"/>
          <w:szCs w:val="24"/>
          <w:lang w:val="id-ID" w:eastAsia="ko-KR"/>
        </w:rPr>
      </w:pPr>
    </w:p>
    <w:p w:rsidR="00255876" w:rsidRPr="00255876" w:rsidRDefault="00255876" w:rsidP="00255876">
      <w:pPr>
        <w:spacing w:after="0" w:line="240" w:lineRule="auto"/>
        <w:jc w:val="both"/>
        <w:rPr>
          <w:rFonts w:ascii="Times New Roman" w:eastAsia="Malgun Gothic" w:hAnsi="Times New Roman" w:cs="Times New Roman"/>
          <w:b/>
          <w:bCs/>
          <w:sz w:val="24"/>
          <w:szCs w:val="24"/>
          <w:lang w:val="id-ID" w:eastAsia="ko-KR"/>
        </w:rPr>
      </w:pPr>
      <w:r w:rsidRPr="00255876">
        <w:rPr>
          <w:rFonts w:ascii="Times New Roman" w:eastAsia="Malgun Gothic" w:hAnsi="Times New Roman" w:cs="Times New Roman"/>
          <w:b/>
          <w:bCs/>
          <w:sz w:val="24"/>
          <w:szCs w:val="24"/>
          <w:lang w:val="id-ID" w:eastAsia="ko-KR"/>
        </w:rPr>
        <w:t>CONCLUSIONS AND SUGGESTIONS</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Calibri" w:eastAsia="Malgun Gothic" w:hAnsi="Calibri" w:cs="Arial"/>
          <w:lang w:val="id-ID" w:eastAsia="ko-KR"/>
        </w:rPr>
        <w:tab/>
      </w:r>
      <w:r w:rsidRPr="00255876">
        <w:rPr>
          <w:rFonts w:ascii="Times New Roman" w:eastAsia="Malgun Gothic" w:hAnsi="Times New Roman" w:cs="Times New Roman"/>
          <w:sz w:val="24"/>
          <w:szCs w:val="24"/>
          <w:lang w:val="id-ID" w:eastAsia="ko-KR"/>
        </w:rPr>
        <w:t>Based on the result of data analysis in the reflection, it was concluded that the use of classroom based online game technique in teaching grammar had motivated students to fully involve in grammar classroom and helped them to master the grammar topic in joyful and attractive way of learning. Therefore, classroom based online game could be alternative technique in teaching grammar to improve students’ grammar mastery.</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In this study, the researcher used classroom based online game to improve the students’ grammar mastery. The steps of this technique were: 1) The teacher projected the game pin on the screen; 2) The students were required to log in using the game pin that have been projected; 3) The teacher started the quiz projected on the screen; 4) The students responded the answers of the quiz on their smartphones; 5) The teacher led the discussion with the students after each quiz item finished; and 6) The students summarized what they have learned in the end of the quiz.</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tab/>
        <w:t xml:space="preserve">While the procedure of teaching and learning activities were explained below. First, in the pre teaching activity, the researcher made a lesson plan to control and manage the material which would be taught. Second, in the grammar class, the researcher explained about the technique used in the classroom that was online game in form of quiz through </w:t>
      </w:r>
      <w:r w:rsidRPr="00255876">
        <w:rPr>
          <w:rFonts w:ascii="Times New Roman" w:eastAsia="Malgun Gothic" w:hAnsi="Times New Roman" w:cs="Times New Roman"/>
          <w:i/>
          <w:iCs/>
          <w:sz w:val="24"/>
          <w:szCs w:val="24"/>
          <w:lang w:val="id-ID" w:eastAsia="ko-KR"/>
        </w:rPr>
        <w:t xml:space="preserve">Kahoot </w:t>
      </w:r>
      <w:r w:rsidRPr="00255876">
        <w:rPr>
          <w:rFonts w:ascii="Times New Roman" w:eastAsia="Malgun Gothic" w:hAnsi="Times New Roman" w:cs="Times New Roman"/>
          <w:sz w:val="24"/>
          <w:szCs w:val="24"/>
          <w:lang w:val="id-ID" w:eastAsia="ko-KR"/>
        </w:rPr>
        <w:t>platform. Third, in the quiz activities, the researcher arranged the quiz items into some kinds: Blind question (something that the students have not learned yet); Discussion question (something that prompt them to the new knowledge); Reinforcement question (something that they can apply the new knowledge); Compound reinforcement question (something that let them apply everything covered in the whole quiz). Fourth, in the last activity, the researcher asked the students to make summary about what they have learned. In conclusion, this study was successful due to the fact that the implementation of classroom based online game improved the grammar mastery of the first semester students at English Department, University of Islam Malang.</w:t>
      </w:r>
    </w:p>
    <w:p w:rsidR="00255876" w:rsidRPr="00255876" w:rsidRDefault="00255876" w:rsidP="00255876">
      <w:pPr>
        <w:spacing w:after="0" w:line="240" w:lineRule="auto"/>
        <w:jc w:val="both"/>
        <w:rPr>
          <w:rFonts w:ascii="Times New Roman" w:eastAsia="Malgun Gothic" w:hAnsi="Times New Roman" w:cs="Times New Roman"/>
          <w:sz w:val="24"/>
          <w:szCs w:val="24"/>
          <w:lang w:val="id-ID" w:eastAsia="ko-KR"/>
        </w:rPr>
      </w:pPr>
      <w:r w:rsidRPr="00255876">
        <w:rPr>
          <w:rFonts w:ascii="Times New Roman" w:eastAsia="Malgun Gothic" w:hAnsi="Times New Roman" w:cs="Times New Roman"/>
          <w:sz w:val="24"/>
          <w:szCs w:val="24"/>
          <w:lang w:val="id-ID" w:eastAsia="ko-KR"/>
        </w:rPr>
        <w:lastRenderedPageBreak/>
        <w:tab/>
        <w:t>Based on the findings and discussions of this study, the researcher wanted to deliver some suggestions concerning with classroom based online game technique as follows: The suggestion for English teachers, the researcher recommends English teachers to consider this technique as one of their teaching techniques to be applied in teaching grammar. For future researchers, it is suggested to conduct similar study to apply the technique on different grammatical topic and also to deliver questionnaire for students to know their opinions toward the technique. Moreover, the researcher hopes that the finding of this study can be used as valuable source to conduct further researches related to the use of online game to improve grammar mastery.</w:t>
      </w:r>
    </w:p>
    <w:p w:rsidR="004912EB" w:rsidRDefault="004912EB" w:rsidP="00F43C1F">
      <w:pPr>
        <w:spacing w:after="0" w:line="240" w:lineRule="auto"/>
        <w:jc w:val="both"/>
        <w:rPr>
          <w:rFonts w:ascii="Times New Roman" w:hAnsi="Times New Roman" w:cs="Times New Roman"/>
          <w:b/>
        </w:rPr>
      </w:pPr>
    </w:p>
    <w:p w:rsidR="005D0A4B" w:rsidRPr="005D0A4B" w:rsidRDefault="005D0A4B" w:rsidP="005D0A4B">
      <w:pPr>
        <w:spacing w:after="0" w:line="240" w:lineRule="auto"/>
        <w:ind w:left="709" w:hanging="709"/>
        <w:rPr>
          <w:rFonts w:ascii="Times New Roman" w:hAnsi="Times New Roman" w:cs="Times New Roman"/>
          <w:b/>
          <w:bCs/>
          <w:lang w:val="id-ID"/>
        </w:rPr>
      </w:pPr>
      <w:r w:rsidRPr="005D0A4B">
        <w:rPr>
          <w:rFonts w:ascii="Times New Roman" w:hAnsi="Times New Roman" w:cs="Times New Roman"/>
          <w:b/>
          <w:bCs/>
          <w:lang w:val="id-ID"/>
        </w:rPr>
        <w:t>REFFERENCES</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 xml:space="preserve">Al-Mekhlafi, A. M., &amp; Nagaratnam, R. P., 2011. Difficulties in teaching and learning grammar in an EFL context. </w:t>
      </w:r>
      <w:r w:rsidRPr="005D0A4B">
        <w:rPr>
          <w:rFonts w:ascii="Times New Roman" w:hAnsi="Times New Roman" w:cs="Times New Roman"/>
          <w:bCs/>
          <w:i/>
          <w:iCs/>
          <w:lang w:val="id-ID"/>
        </w:rPr>
        <w:t>International Journal of Instructions</w:t>
      </w:r>
      <w:r>
        <w:rPr>
          <w:rFonts w:ascii="Times New Roman" w:hAnsi="Times New Roman" w:cs="Times New Roman"/>
          <w:bCs/>
          <w:lang w:val="id-ID"/>
        </w:rPr>
        <w:t xml:space="preserve">, </w:t>
      </w:r>
      <w:r w:rsidRPr="005D0A4B">
        <w:rPr>
          <w:rFonts w:ascii="Times New Roman" w:hAnsi="Times New Roman" w:cs="Times New Roman"/>
          <w:bCs/>
          <w:lang w:val="id-ID"/>
        </w:rPr>
        <w:t xml:space="preserve">Vol 4, No 2. </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 xml:space="preserve">Birch, M. B., 2014. English grammar pedagogy: a global prespective. </w:t>
      </w:r>
      <w:r w:rsidRPr="005D0A4B">
        <w:rPr>
          <w:rFonts w:ascii="Times New Roman" w:hAnsi="Times New Roman" w:cs="Times New Roman"/>
          <w:bCs/>
          <w:i/>
          <w:iCs/>
          <w:lang w:val="id-ID"/>
        </w:rPr>
        <w:t>Routledge</w:t>
      </w:r>
      <w:r w:rsidRPr="005D0A4B">
        <w:rPr>
          <w:rFonts w:ascii="Times New Roman" w:hAnsi="Times New Roman" w:cs="Times New Roman"/>
          <w:bCs/>
          <w:lang w:val="id-ID"/>
        </w:rPr>
        <w:t>. DOI: 10.4324/9780203838747</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 xml:space="preserve">Blake, R. J., 2011. Current trends in online language learning. </w:t>
      </w:r>
      <w:r w:rsidRPr="005D0A4B">
        <w:rPr>
          <w:rFonts w:ascii="Times New Roman" w:hAnsi="Times New Roman" w:cs="Times New Roman"/>
          <w:bCs/>
          <w:i/>
          <w:iCs/>
          <w:lang w:val="id-ID"/>
        </w:rPr>
        <w:t>Annual Review of Applied Linguistic</w:t>
      </w:r>
      <w:r w:rsidRPr="005D0A4B">
        <w:rPr>
          <w:rFonts w:ascii="Times New Roman" w:hAnsi="Times New Roman" w:cs="Times New Roman"/>
          <w:bCs/>
          <w:lang w:val="id-ID"/>
        </w:rPr>
        <w:t xml:space="preserve">, 31, 19-35, DOI: 10.1017/S026719051100002X. </w:t>
      </w:r>
    </w:p>
    <w:p w:rsidR="005D0A4B" w:rsidRPr="005D0A4B" w:rsidRDefault="005D0A4B" w:rsidP="005D0A4B">
      <w:pPr>
        <w:spacing w:after="0" w:line="240" w:lineRule="auto"/>
        <w:ind w:left="709" w:hanging="709"/>
        <w:rPr>
          <w:rFonts w:ascii="Times New Roman" w:hAnsi="Times New Roman" w:cs="Times New Roman"/>
          <w:bCs/>
          <w:i/>
          <w:iCs/>
          <w:lang w:val="id-ID"/>
        </w:rPr>
      </w:pPr>
      <w:r w:rsidRPr="005D0A4B">
        <w:rPr>
          <w:rFonts w:ascii="Times New Roman" w:hAnsi="Times New Roman" w:cs="Times New Roman"/>
          <w:bCs/>
          <w:lang w:val="id-ID"/>
        </w:rPr>
        <w:t xml:space="preserve">Licorish, Sherlock &amp; Li George, Jade &amp; Owen, Helen &amp; Daniel, Ben., 2017. “Go Kahoot!” Enriching classroom engagement, motivation and learning </w:t>
      </w:r>
      <w:r w:rsidRPr="005D0A4B">
        <w:rPr>
          <w:rFonts w:ascii="Times New Roman" w:hAnsi="Times New Roman" w:cs="Times New Roman"/>
          <w:bCs/>
          <w:lang w:val="id-ID"/>
        </w:rPr>
        <w:tab/>
        <w:t xml:space="preserve">experience with games. </w:t>
      </w:r>
      <w:r w:rsidRPr="005D0A4B">
        <w:rPr>
          <w:rFonts w:ascii="Times New Roman" w:hAnsi="Times New Roman" w:cs="Times New Roman"/>
          <w:bCs/>
          <w:i/>
          <w:iCs/>
          <w:lang w:val="id-ID"/>
        </w:rPr>
        <w:t>Proceedings of the</w:t>
      </w:r>
      <w:r>
        <w:rPr>
          <w:rFonts w:ascii="Times New Roman" w:hAnsi="Times New Roman" w:cs="Times New Roman"/>
          <w:bCs/>
          <w:i/>
          <w:iCs/>
          <w:lang w:val="id-ID"/>
        </w:rPr>
        <w:t xml:space="preserve"> 25th International Conference </w:t>
      </w:r>
      <w:r w:rsidRPr="005D0A4B">
        <w:rPr>
          <w:rFonts w:ascii="Times New Roman" w:hAnsi="Times New Roman" w:cs="Times New Roman"/>
          <w:bCs/>
          <w:i/>
          <w:iCs/>
          <w:lang w:val="id-ID"/>
        </w:rPr>
        <w:t>on Computers in Education. New Zealand: Asia-Pacific Society for Computers in Education</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Louise, A., 2012.</w:t>
      </w:r>
      <w:r w:rsidRPr="005D0A4B">
        <w:rPr>
          <w:rFonts w:ascii="Times New Roman" w:hAnsi="Times New Roman" w:cs="Times New Roman"/>
          <w:bCs/>
          <w:u w:val="single"/>
          <w:lang w:val="id-ID"/>
        </w:rPr>
        <w:t xml:space="preserve"> </w:t>
      </w:r>
      <w:r w:rsidRPr="005D0A4B">
        <w:rPr>
          <w:rFonts w:ascii="Times New Roman" w:hAnsi="Times New Roman" w:cs="Times New Roman"/>
          <w:bCs/>
          <w:lang w:val="id-ID"/>
        </w:rPr>
        <w:t xml:space="preserve">Teaching tips - using games in the English second or foreign language classroom. </w:t>
      </w:r>
      <w:r w:rsidRPr="005D0A4B">
        <w:rPr>
          <w:rFonts w:ascii="Times New Roman" w:hAnsi="Times New Roman" w:cs="Times New Roman"/>
          <w:bCs/>
          <w:i/>
          <w:iCs/>
          <w:lang w:val="id-ID"/>
        </w:rPr>
        <w:t xml:space="preserve">University of Witwatersrand </w:t>
      </w:r>
      <w:r w:rsidRPr="005D0A4B">
        <w:rPr>
          <w:rFonts w:ascii="Times New Roman" w:hAnsi="Times New Roman" w:cs="Times New Roman"/>
          <w:bCs/>
          <w:lang w:val="id-ID"/>
        </w:rPr>
        <w:t xml:space="preserve">Johannesburg. </w:t>
      </w:r>
      <w:r w:rsidRPr="005D0A4B">
        <w:rPr>
          <w:rFonts w:ascii="Times New Roman" w:hAnsi="Times New Roman" w:cs="Times New Roman"/>
          <w:bCs/>
          <w:lang w:val="id-ID"/>
        </w:rPr>
        <w:tab/>
      </w:r>
      <w:hyperlink r:id="rId7" w:history="1">
        <w:r w:rsidRPr="005D0A4B">
          <w:rPr>
            <w:rStyle w:val="Hyperlink"/>
            <w:rFonts w:ascii="Times New Roman" w:hAnsi="Times New Roman" w:cs="Times New Roman"/>
            <w:bCs/>
            <w:color w:val="auto"/>
            <w:u w:val="none"/>
            <w:lang w:val="id-ID"/>
          </w:rPr>
          <w:t>http://www.witslanguageschool.com/NewsRoom/ArticleView/tabid/180/A</w:t>
        </w:r>
      </w:hyperlink>
      <w:r w:rsidRPr="005D0A4B">
        <w:rPr>
          <w:rFonts w:ascii="Times New Roman" w:hAnsi="Times New Roman" w:cs="Times New Roman"/>
          <w:bCs/>
          <w:lang w:val="id-ID"/>
        </w:rPr>
        <w:tab/>
        <w:t>rticleId/85/Teaching-Tips-Using-</w:t>
      </w:r>
      <w:r>
        <w:rPr>
          <w:rFonts w:ascii="Times New Roman" w:hAnsi="Times New Roman" w:cs="Times New Roman"/>
          <w:bCs/>
          <w:lang w:val="id-ID"/>
        </w:rPr>
        <w:t>Games-in-the-English-Second-or-</w:t>
      </w:r>
      <w:r w:rsidRPr="005D0A4B">
        <w:rPr>
          <w:rFonts w:ascii="Times New Roman" w:hAnsi="Times New Roman" w:cs="Times New Roman"/>
          <w:bCs/>
          <w:lang w:val="id-ID"/>
        </w:rPr>
        <w:t>Foreign-Language-classroom.aspx</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Nassaji, H., &amp; Fotos, S. 2004. 6. Current developements in research on the teaching of grammar.</w:t>
      </w:r>
      <w:r w:rsidRPr="005D0A4B">
        <w:rPr>
          <w:rFonts w:ascii="Times New Roman" w:hAnsi="Times New Roman" w:cs="Times New Roman"/>
          <w:bCs/>
          <w:i/>
          <w:iCs/>
          <w:lang w:val="id-ID"/>
        </w:rPr>
        <w:t> Annual Review of Applied Linguistics, 24</w:t>
      </w:r>
      <w:r w:rsidRPr="005D0A4B">
        <w:rPr>
          <w:rFonts w:ascii="Times New Roman" w:hAnsi="Times New Roman" w:cs="Times New Roman"/>
          <w:bCs/>
          <w:lang w:val="id-ID"/>
        </w:rPr>
        <w:t>, 126-145. DOI: http://dx.doi.org/10.1017/S0267190504000066</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Roxana and Sorina., 2012. Learning by pl</w:t>
      </w:r>
      <w:r>
        <w:rPr>
          <w:rFonts w:ascii="Times New Roman" w:hAnsi="Times New Roman" w:cs="Times New Roman"/>
          <w:bCs/>
          <w:lang w:val="id-ID"/>
        </w:rPr>
        <w:t xml:space="preserve">aying, using computer games in </w:t>
      </w:r>
      <w:r w:rsidRPr="005D0A4B">
        <w:rPr>
          <w:rFonts w:ascii="Times New Roman" w:hAnsi="Times New Roman" w:cs="Times New Roman"/>
          <w:bCs/>
          <w:lang w:val="id-ID"/>
        </w:rPr>
        <w:t xml:space="preserve">teaching english grammar to high school students. </w:t>
      </w:r>
      <w:r w:rsidRPr="005D0A4B">
        <w:rPr>
          <w:rFonts w:ascii="Times New Roman" w:hAnsi="Times New Roman" w:cs="Times New Roman"/>
          <w:bCs/>
          <w:i/>
          <w:iCs/>
          <w:lang w:val="id-ID"/>
        </w:rPr>
        <w:t>The 8th International Scientific Conference eLearning and software for Education Bucharest</w:t>
      </w:r>
      <w:r w:rsidRPr="005D0A4B">
        <w:rPr>
          <w:rFonts w:ascii="Times New Roman" w:hAnsi="Times New Roman" w:cs="Times New Roman"/>
          <w:bCs/>
          <w:lang w:val="id-ID"/>
        </w:rPr>
        <w:t>, April 26-27, 2012 10.5682/2066-026X-12-109.</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S. Kemmis and R. McTaggart., 1998. The classroom action planner (3</w:t>
      </w:r>
      <w:r w:rsidRPr="005D0A4B">
        <w:rPr>
          <w:rFonts w:ascii="Times New Roman" w:hAnsi="Times New Roman" w:cs="Times New Roman"/>
          <w:bCs/>
          <w:vertAlign w:val="superscript"/>
          <w:lang w:val="id-ID"/>
        </w:rPr>
        <w:t xml:space="preserve">rd </w:t>
      </w:r>
      <w:r w:rsidRPr="005D0A4B">
        <w:rPr>
          <w:rFonts w:ascii="Times New Roman" w:hAnsi="Times New Roman" w:cs="Times New Roman"/>
          <w:bCs/>
          <w:lang w:val="id-ID"/>
        </w:rPr>
        <w:t xml:space="preserve">ed.). Deakin University Press Geelong, Australia. </w:t>
      </w:r>
    </w:p>
    <w:p w:rsidR="005D0A4B"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 xml:space="preserve">Sevy, J., 2017. Different reason to play games in an english language class. </w:t>
      </w:r>
      <w:r w:rsidRPr="005D0A4B">
        <w:rPr>
          <w:rFonts w:ascii="Times New Roman" w:hAnsi="Times New Roman" w:cs="Times New Roman"/>
          <w:bCs/>
          <w:i/>
          <w:iCs/>
          <w:lang w:val="id-ID"/>
        </w:rPr>
        <w:t>Journal of Education and Training Studies</w:t>
      </w:r>
      <w:r>
        <w:rPr>
          <w:rFonts w:ascii="Times New Roman" w:hAnsi="Times New Roman" w:cs="Times New Roman"/>
          <w:bCs/>
          <w:lang w:val="id-ID"/>
        </w:rPr>
        <w:t xml:space="preserve">, Vol 5, No. 1, DOI: </w:t>
      </w:r>
      <w:r w:rsidRPr="005D0A4B">
        <w:rPr>
          <w:rFonts w:ascii="Times New Roman" w:hAnsi="Times New Roman" w:cs="Times New Roman"/>
          <w:bCs/>
          <w:lang w:val="id-ID"/>
        </w:rPr>
        <w:t>10.11114/jets.v5i1.1967.</w:t>
      </w:r>
    </w:p>
    <w:p w:rsidR="00E11006" w:rsidRPr="005D0A4B" w:rsidRDefault="005D0A4B" w:rsidP="005D0A4B">
      <w:pPr>
        <w:spacing w:after="0" w:line="240" w:lineRule="auto"/>
        <w:ind w:left="709" w:hanging="709"/>
        <w:rPr>
          <w:rFonts w:ascii="Times New Roman" w:hAnsi="Times New Roman" w:cs="Times New Roman"/>
          <w:bCs/>
          <w:lang w:val="id-ID"/>
        </w:rPr>
      </w:pPr>
      <w:r w:rsidRPr="005D0A4B">
        <w:rPr>
          <w:rFonts w:ascii="Times New Roman" w:hAnsi="Times New Roman" w:cs="Times New Roman"/>
          <w:bCs/>
          <w:lang w:val="id-ID"/>
        </w:rPr>
        <w:t xml:space="preserve">Yolageldili, G. &amp; Arikan, A., 2011. Effectiveness of using games in teaching grammar to young learners. </w:t>
      </w:r>
      <w:r w:rsidRPr="005D0A4B">
        <w:rPr>
          <w:rFonts w:ascii="Times New Roman" w:hAnsi="Times New Roman" w:cs="Times New Roman"/>
          <w:bCs/>
          <w:i/>
          <w:iCs/>
          <w:lang w:val="id-ID"/>
        </w:rPr>
        <w:t>Elementary Education Online</w:t>
      </w:r>
      <w:r>
        <w:rPr>
          <w:rFonts w:ascii="Times New Roman" w:hAnsi="Times New Roman" w:cs="Times New Roman"/>
          <w:bCs/>
          <w:lang w:val="id-ID"/>
        </w:rPr>
        <w:t xml:space="preserve">, Vol 10, No. </w:t>
      </w:r>
      <w:r w:rsidRPr="005D0A4B">
        <w:rPr>
          <w:rFonts w:ascii="Times New Roman" w:hAnsi="Times New Roman" w:cs="Times New Roman"/>
          <w:bCs/>
          <w:lang w:val="id-ID"/>
        </w:rPr>
        <w:t>(1), 219-229.</w:t>
      </w:r>
    </w:p>
    <w:p w:rsidR="003E55AA" w:rsidRDefault="003E55AA" w:rsidP="003E55AA">
      <w:pPr>
        <w:spacing w:after="0" w:line="240" w:lineRule="auto"/>
        <w:jc w:val="center"/>
        <w:rPr>
          <w:rFonts w:asciiTheme="majorBidi" w:hAnsiTheme="majorBidi" w:cstheme="majorBidi"/>
          <w:b/>
          <w:bCs/>
          <w:sz w:val="24"/>
          <w:szCs w:val="24"/>
        </w:rPr>
      </w:pPr>
    </w:p>
    <w:p w:rsidR="003E55AA" w:rsidRDefault="003E55AA" w:rsidP="003E55AA">
      <w:pPr>
        <w:spacing w:after="0" w:line="240" w:lineRule="auto"/>
        <w:jc w:val="center"/>
        <w:rPr>
          <w:rFonts w:asciiTheme="majorBidi" w:hAnsiTheme="majorBidi" w:cstheme="majorBidi"/>
          <w:b/>
          <w:bCs/>
          <w:sz w:val="24"/>
          <w:szCs w:val="24"/>
        </w:rPr>
      </w:pPr>
    </w:p>
    <w:p w:rsidR="00853A4C" w:rsidRPr="006C5FD0" w:rsidRDefault="00853A4C" w:rsidP="00853A4C">
      <w:pPr>
        <w:pStyle w:val="ListParagraph"/>
        <w:spacing w:after="0" w:line="240" w:lineRule="auto"/>
        <w:ind w:left="709" w:hanging="709"/>
        <w:rPr>
          <w:rFonts w:ascii="Times New Roman" w:hAnsi="Times New Roman"/>
          <w:sz w:val="24"/>
          <w:szCs w:val="24"/>
        </w:rPr>
      </w:pPr>
    </w:p>
    <w:p w:rsidR="003E5D5D" w:rsidRPr="003E5D5D" w:rsidRDefault="003E5D5D" w:rsidP="00BB5833">
      <w:pPr>
        <w:spacing w:after="0" w:line="240" w:lineRule="auto"/>
        <w:ind w:left="709" w:hanging="709"/>
        <w:jc w:val="both"/>
        <w:rPr>
          <w:rFonts w:asciiTheme="majorBidi" w:hAnsiTheme="majorBidi" w:cstheme="majorBidi"/>
          <w:i/>
          <w:iCs/>
          <w:sz w:val="24"/>
          <w:szCs w:val="24"/>
        </w:rPr>
      </w:pPr>
    </w:p>
    <w:p w:rsidR="00ED5F74" w:rsidRDefault="00ED5F74" w:rsidP="00BB5833">
      <w:pPr>
        <w:tabs>
          <w:tab w:val="left" w:pos="0"/>
        </w:tabs>
        <w:spacing w:after="0" w:line="240" w:lineRule="auto"/>
        <w:jc w:val="both"/>
        <w:rPr>
          <w:rFonts w:asciiTheme="majorBidi" w:hAnsiTheme="majorBidi" w:cstheme="majorBidi"/>
          <w:sz w:val="24"/>
          <w:szCs w:val="24"/>
        </w:rPr>
      </w:pPr>
    </w:p>
    <w:p w:rsidR="005D6709" w:rsidRDefault="005D6709" w:rsidP="00E11006">
      <w:pPr>
        <w:tabs>
          <w:tab w:val="left" w:pos="0"/>
        </w:tabs>
        <w:spacing w:after="0" w:line="240" w:lineRule="auto"/>
        <w:jc w:val="both"/>
        <w:rPr>
          <w:rFonts w:asciiTheme="majorBidi" w:hAnsiTheme="majorBidi" w:cstheme="majorBidi"/>
          <w:sz w:val="24"/>
          <w:szCs w:val="24"/>
        </w:rPr>
      </w:pPr>
    </w:p>
    <w:p w:rsidR="005D6709" w:rsidRDefault="005D6709" w:rsidP="005D6709">
      <w:pPr>
        <w:rPr>
          <w:rFonts w:asciiTheme="majorBidi" w:hAnsiTheme="majorBidi" w:cstheme="majorBidi"/>
          <w:sz w:val="24"/>
          <w:szCs w:val="24"/>
        </w:rPr>
      </w:pPr>
    </w:p>
    <w:p w:rsidR="00104F6D" w:rsidRPr="005D6709" w:rsidRDefault="00104F6D" w:rsidP="005D6709">
      <w:pPr>
        <w:jc w:val="right"/>
        <w:rPr>
          <w:rFonts w:asciiTheme="majorBidi" w:hAnsiTheme="majorBidi" w:cstheme="majorBidi"/>
          <w:sz w:val="24"/>
          <w:szCs w:val="24"/>
        </w:rPr>
      </w:pPr>
    </w:p>
    <w:sectPr w:rsidR="00104F6D" w:rsidRPr="005D6709" w:rsidSect="00E11006">
      <w:headerReference w:type="even" r:id="rId8"/>
      <w:headerReference w:type="default" r:id="rId9"/>
      <w:footerReference w:type="even" r:id="rId10"/>
      <w:footerReference w:type="default" r:id="rId11"/>
      <w:type w:val="continuous"/>
      <w:pgSz w:w="11907" w:h="16840" w:code="9"/>
      <w:pgMar w:top="1418" w:right="1134"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2D" w:rsidRDefault="00DC6F2D" w:rsidP="00ED5F74">
      <w:pPr>
        <w:spacing w:after="0" w:line="240" w:lineRule="auto"/>
      </w:pPr>
      <w:r>
        <w:separator/>
      </w:r>
    </w:p>
  </w:endnote>
  <w:endnote w:type="continuationSeparator" w:id="0">
    <w:p w:rsidR="00DC6F2D" w:rsidRDefault="00DC6F2D"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857009"/>
      <w:docPartObj>
        <w:docPartGallery w:val="Page Numbers (Bottom of Page)"/>
        <w:docPartUnique/>
      </w:docPartObj>
    </w:sdtPr>
    <w:sdtEndPr>
      <w:rPr>
        <w:noProof/>
      </w:rPr>
    </w:sdtEndPr>
    <w:sdtContent>
      <w:p w:rsidR="00D8265A" w:rsidRDefault="00D8265A">
        <w:pPr>
          <w:pStyle w:val="Footer"/>
          <w:jc w:val="right"/>
        </w:pPr>
        <w:r>
          <w:fldChar w:fldCharType="begin"/>
        </w:r>
        <w:r>
          <w:instrText xml:space="preserve"> PAGE   \* MERGEFORMAT </w:instrText>
        </w:r>
        <w:r>
          <w:fldChar w:fldCharType="separate"/>
        </w:r>
        <w:r w:rsidR="00822248">
          <w:rPr>
            <w:noProof/>
          </w:rPr>
          <w:t>2</w:t>
        </w:r>
        <w:r>
          <w:rPr>
            <w:noProof/>
          </w:rPr>
          <w:fldChar w:fldCharType="end"/>
        </w:r>
      </w:p>
    </w:sdtContent>
  </w:sdt>
  <w:p w:rsidR="00D8265A" w:rsidRPr="00285075" w:rsidRDefault="00D8265A"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915958"/>
      <w:docPartObj>
        <w:docPartGallery w:val="Page Numbers (Bottom of Page)"/>
        <w:docPartUnique/>
      </w:docPartObj>
    </w:sdtPr>
    <w:sdtEndPr>
      <w:rPr>
        <w:noProof/>
      </w:rPr>
    </w:sdtEndPr>
    <w:sdtContent>
      <w:p w:rsidR="00D8265A" w:rsidRDefault="00D8265A">
        <w:pPr>
          <w:pStyle w:val="Footer"/>
        </w:pPr>
        <w:r>
          <w:fldChar w:fldCharType="begin"/>
        </w:r>
        <w:r>
          <w:instrText xml:space="preserve"> PAGE   \* MERGEFORMAT </w:instrText>
        </w:r>
        <w:r>
          <w:fldChar w:fldCharType="separate"/>
        </w:r>
        <w:r w:rsidR="00822248">
          <w:rPr>
            <w:noProof/>
          </w:rPr>
          <w:t>1</w:t>
        </w:r>
        <w:r>
          <w:rPr>
            <w:noProof/>
          </w:rPr>
          <w:fldChar w:fldCharType="end"/>
        </w:r>
      </w:p>
    </w:sdtContent>
  </w:sdt>
  <w:p w:rsidR="00D8265A" w:rsidRPr="00285075" w:rsidRDefault="00D8265A"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2D" w:rsidRDefault="00DC6F2D" w:rsidP="00ED5F74">
      <w:pPr>
        <w:spacing w:after="0" w:line="240" w:lineRule="auto"/>
      </w:pPr>
      <w:r>
        <w:separator/>
      </w:r>
    </w:p>
  </w:footnote>
  <w:footnote w:type="continuationSeparator" w:id="0">
    <w:p w:rsidR="00DC6F2D" w:rsidRDefault="00DC6F2D" w:rsidP="00ED5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4"/>
      <w:gridCol w:w="1215"/>
    </w:tblGrid>
    <w:tr w:rsidR="00D8265A" w:rsidRPr="00285075" w:rsidTr="00BB5833">
      <w:trPr>
        <w:trHeight w:val="288"/>
      </w:trPr>
      <w:tc>
        <w:tcPr>
          <w:tcW w:w="8640" w:type="dxa"/>
        </w:tcPr>
        <w:p w:rsidR="00D8265A" w:rsidRPr="005D0A4B" w:rsidRDefault="00D8265A" w:rsidP="005D0A4B">
          <w:pPr>
            <w:widowControl w:val="0"/>
            <w:tabs>
              <w:tab w:val="center" w:pos="4513"/>
              <w:tab w:val="right" w:pos="9026"/>
            </w:tabs>
            <w:spacing w:after="0" w:line="240" w:lineRule="auto"/>
            <w:jc w:val="right"/>
            <w:rPr>
              <w:rFonts w:ascii="Arial" w:eastAsia="Calibri" w:hAnsi="Arial" w:cs="Arial"/>
              <w:b/>
              <w:bCs/>
              <w:lang w:val="id-ID" w:eastAsia="ja-JP"/>
            </w:rPr>
          </w:pPr>
          <w:r w:rsidRPr="00285075">
            <w:rPr>
              <w:rFonts w:ascii="Arial" w:eastAsia="Calibri" w:hAnsi="Arial" w:cs="Arial"/>
              <w:b/>
              <w:bCs/>
              <w:lang w:eastAsia="ja-JP"/>
            </w:rPr>
            <w:t xml:space="preserve">ISSN 2337-6384                                                         JP3, Volume </w:t>
          </w:r>
          <w:r w:rsidR="005D0A4B">
            <w:rPr>
              <w:rFonts w:ascii="Arial" w:eastAsia="Calibri" w:hAnsi="Arial" w:cs="Arial"/>
              <w:b/>
              <w:bCs/>
              <w:lang w:val="id-ID" w:eastAsia="ja-JP"/>
            </w:rPr>
            <w:t>14</w:t>
          </w:r>
          <w:r w:rsidRPr="00285075">
            <w:rPr>
              <w:rFonts w:ascii="Arial" w:eastAsia="Calibri" w:hAnsi="Arial" w:cs="Arial"/>
              <w:b/>
              <w:bCs/>
              <w:lang w:eastAsia="ja-JP"/>
            </w:rPr>
            <w:t xml:space="preserve">, No. </w:t>
          </w:r>
          <w:r w:rsidR="005D0A4B">
            <w:rPr>
              <w:rFonts w:ascii="Arial" w:eastAsia="Calibri" w:hAnsi="Arial" w:cs="Arial"/>
              <w:b/>
              <w:bCs/>
              <w:lang w:val="id-ID" w:eastAsia="ja-JP"/>
            </w:rPr>
            <w:t>VI</w:t>
          </w:r>
          <w:r w:rsidRPr="00285075">
            <w:rPr>
              <w:rFonts w:ascii="Arial" w:eastAsia="Calibri" w:hAnsi="Arial" w:cs="Arial"/>
              <w:b/>
              <w:bCs/>
              <w:lang w:eastAsia="ja-JP"/>
            </w:rPr>
            <w:t xml:space="preserve">, </w:t>
          </w:r>
          <w:r w:rsidR="005D0A4B">
            <w:rPr>
              <w:rFonts w:ascii="Arial" w:eastAsia="Calibri" w:hAnsi="Arial" w:cs="Arial"/>
              <w:b/>
              <w:bCs/>
              <w:lang w:val="id-ID" w:eastAsia="ja-JP"/>
            </w:rPr>
            <w:t>Juli</w:t>
          </w:r>
        </w:p>
      </w:tc>
      <w:tc>
        <w:tcPr>
          <w:tcW w:w="1229" w:type="dxa"/>
        </w:tcPr>
        <w:p w:rsidR="00D8265A" w:rsidRPr="005D0A4B" w:rsidRDefault="00D8265A" w:rsidP="00750F97">
          <w:pPr>
            <w:widowControl w:val="0"/>
            <w:tabs>
              <w:tab w:val="center" w:pos="4513"/>
              <w:tab w:val="right" w:pos="9026"/>
            </w:tabs>
            <w:spacing w:after="0" w:line="240" w:lineRule="auto"/>
            <w:rPr>
              <w:rFonts w:ascii="Arial" w:eastAsia="Calibri" w:hAnsi="Arial" w:cs="Arial"/>
              <w:b/>
              <w:bCs/>
              <w:color w:val="4F81BD"/>
              <w:lang w:val="id-ID" w:eastAsia="ja-JP"/>
            </w:rPr>
          </w:pPr>
          <w:r w:rsidRPr="00285075">
            <w:rPr>
              <w:rFonts w:ascii="Arial" w:eastAsia="Calibri" w:hAnsi="Arial" w:cs="Arial"/>
              <w:b/>
              <w:bCs/>
              <w:lang w:eastAsia="ja-JP"/>
            </w:rPr>
            <w:t>201</w:t>
          </w:r>
          <w:r w:rsidR="005D0A4B">
            <w:rPr>
              <w:rFonts w:ascii="Arial" w:eastAsia="Calibri" w:hAnsi="Arial" w:cs="Arial"/>
              <w:b/>
              <w:bCs/>
              <w:lang w:val="id-ID" w:eastAsia="ja-JP"/>
            </w:rPr>
            <w:t>9</w:t>
          </w:r>
        </w:p>
      </w:tc>
    </w:tr>
  </w:tbl>
  <w:p w:rsidR="00D8265A" w:rsidRPr="00285075" w:rsidRDefault="00D8265A" w:rsidP="00285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24"/>
      <w:gridCol w:w="1215"/>
    </w:tblGrid>
    <w:tr w:rsidR="00D8265A" w:rsidRPr="00285075" w:rsidTr="00BB5833">
      <w:trPr>
        <w:trHeight w:val="288"/>
      </w:trPr>
      <w:tc>
        <w:tcPr>
          <w:tcW w:w="8640" w:type="dxa"/>
        </w:tcPr>
        <w:p w:rsidR="00D8265A" w:rsidRPr="00255876" w:rsidRDefault="00D8265A" w:rsidP="003E55AA">
          <w:pPr>
            <w:widowControl w:val="0"/>
            <w:tabs>
              <w:tab w:val="center" w:pos="4513"/>
              <w:tab w:val="right" w:pos="9026"/>
            </w:tabs>
            <w:spacing w:after="0" w:line="240" w:lineRule="auto"/>
            <w:jc w:val="right"/>
            <w:rPr>
              <w:rFonts w:ascii="Arial" w:eastAsia="Calibri" w:hAnsi="Arial" w:cs="Arial"/>
              <w:b/>
              <w:bCs/>
              <w:lang w:val="id-ID" w:eastAsia="ja-JP"/>
            </w:rPr>
          </w:pPr>
          <w:r w:rsidRPr="00285075">
            <w:rPr>
              <w:rFonts w:ascii="Arial" w:eastAsia="Calibri" w:hAnsi="Arial" w:cs="Arial"/>
              <w:b/>
              <w:bCs/>
              <w:lang w:eastAsia="ja-JP"/>
            </w:rPr>
            <w:t xml:space="preserve">ISSN 2337-6384                                                         JP3, Volume </w:t>
          </w:r>
          <w:r w:rsidR="00255876">
            <w:rPr>
              <w:rFonts w:ascii="Arial" w:eastAsia="Calibri" w:hAnsi="Arial" w:cs="Arial"/>
              <w:b/>
              <w:bCs/>
              <w:lang w:val="id-ID" w:eastAsia="ja-JP"/>
            </w:rPr>
            <w:t>14</w:t>
          </w:r>
          <w:r w:rsidRPr="00285075">
            <w:rPr>
              <w:rFonts w:ascii="Arial" w:eastAsia="Calibri" w:hAnsi="Arial" w:cs="Arial"/>
              <w:b/>
              <w:bCs/>
              <w:lang w:eastAsia="ja-JP"/>
            </w:rPr>
            <w:t xml:space="preserve">, No. </w:t>
          </w:r>
          <w:r w:rsidR="00255876">
            <w:rPr>
              <w:rFonts w:ascii="Arial" w:eastAsia="Calibri" w:hAnsi="Arial" w:cs="Arial"/>
              <w:b/>
              <w:bCs/>
              <w:lang w:val="id-ID" w:eastAsia="ja-JP"/>
            </w:rPr>
            <w:t>VI</w:t>
          </w:r>
          <w:r w:rsidRPr="00285075">
            <w:rPr>
              <w:rFonts w:ascii="Arial" w:eastAsia="Calibri" w:hAnsi="Arial" w:cs="Arial"/>
              <w:b/>
              <w:bCs/>
              <w:lang w:eastAsia="ja-JP"/>
            </w:rPr>
            <w:t xml:space="preserve">, </w:t>
          </w:r>
          <w:r w:rsidR="00255876">
            <w:rPr>
              <w:rFonts w:ascii="Arial" w:eastAsia="Calibri" w:hAnsi="Arial" w:cs="Arial"/>
              <w:b/>
              <w:bCs/>
              <w:lang w:val="id-ID" w:eastAsia="ja-JP"/>
            </w:rPr>
            <w:t>Juli</w:t>
          </w:r>
        </w:p>
      </w:tc>
      <w:tc>
        <w:tcPr>
          <w:tcW w:w="1229" w:type="dxa"/>
        </w:tcPr>
        <w:p w:rsidR="00D8265A" w:rsidRPr="00255876" w:rsidRDefault="00D8265A" w:rsidP="00750F97">
          <w:pPr>
            <w:widowControl w:val="0"/>
            <w:tabs>
              <w:tab w:val="center" w:pos="4513"/>
              <w:tab w:val="right" w:pos="9026"/>
            </w:tabs>
            <w:spacing w:after="0" w:line="240" w:lineRule="auto"/>
            <w:rPr>
              <w:rFonts w:ascii="Arial" w:eastAsia="Calibri" w:hAnsi="Arial" w:cs="Arial"/>
              <w:b/>
              <w:bCs/>
              <w:color w:val="4F81BD"/>
              <w:lang w:val="id-ID" w:eastAsia="ja-JP"/>
            </w:rPr>
          </w:pPr>
          <w:r w:rsidRPr="00285075">
            <w:rPr>
              <w:rFonts w:ascii="Arial" w:eastAsia="Calibri" w:hAnsi="Arial" w:cs="Arial"/>
              <w:b/>
              <w:bCs/>
              <w:lang w:eastAsia="ja-JP"/>
            </w:rPr>
            <w:t>201</w:t>
          </w:r>
          <w:r w:rsidR="00255876">
            <w:rPr>
              <w:rFonts w:ascii="Arial" w:eastAsia="Calibri" w:hAnsi="Arial" w:cs="Arial"/>
              <w:b/>
              <w:bCs/>
              <w:lang w:val="id-ID" w:eastAsia="ja-JP"/>
            </w:rPr>
            <w:t>9</w:t>
          </w:r>
        </w:p>
      </w:tc>
    </w:tr>
  </w:tbl>
  <w:p w:rsidR="00D8265A" w:rsidRPr="00285075" w:rsidRDefault="00D8265A" w:rsidP="0028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A8C"/>
    <w:multiLevelType w:val="hybridMultilevel"/>
    <w:tmpl w:val="58DA0D50"/>
    <w:lvl w:ilvl="0" w:tplc="16BA4B90">
      <w:start w:val="1"/>
      <w:numFmt w:val="decimal"/>
      <w:lvlText w:val="(%1)"/>
      <w:lvlJc w:val="left"/>
      <w:pPr>
        <w:ind w:left="927" w:hanging="360"/>
      </w:pPr>
      <w:rPr>
        <w:rFonts w:ascii="Times New Roman" w:hAnsi="Times New Roman" w:cs="Times New Roman" w:hint="default"/>
        <w:sz w:val="24"/>
        <w:szCs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6B460E4"/>
    <w:multiLevelType w:val="hybridMultilevel"/>
    <w:tmpl w:val="8AA669D0"/>
    <w:lvl w:ilvl="0" w:tplc="E5A6A46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8723472"/>
    <w:multiLevelType w:val="hybridMultilevel"/>
    <w:tmpl w:val="242CF2CA"/>
    <w:lvl w:ilvl="0" w:tplc="C88E9EFC">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E0F0895"/>
    <w:multiLevelType w:val="hybridMultilevel"/>
    <w:tmpl w:val="FCE8EEF0"/>
    <w:lvl w:ilvl="0" w:tplc="F5D0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95D73"/>
    <w:multiLevelType w:val="hybridMultilevel"/>
    <w:tmpl w:val="6576C39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672605"/>
    <w:multiLevelType w:val="hybridMultilevel"/>
    <w:tmpl w:val="AEB00C70"/>
    <w:lvl w:ilvl="0" w:tplc="04210001">
      <w:start w:val="1"/>
      <w:numFmt w:val="bullet"/>
      <w:lvlText w:val=""/>
      <w:lvlJc w:val="left"/>
      <w:pPr>
        <w:ind w:left="2061" w:hanging="360"/>
      </w:pPr>
      <w:rPr>
        <w:rFonts w:ascii="Symbol" w:hAnsi="Symbol" w:hint="default"/>
      </w:rPr>
    </w:lvl>
    <w:lvl w:ilvl="1" w:tplc="04210003" w:tentative="1">
      <w:start w:val="1"/>
      <w:numFmt w:val="bullet"/>
      <w:lvlText w:val="o"/>
      <w:lvlJc w:val="left"/>
      <w:pPr>
        <w:ind w:left="2781" w:hanging="360"/>
      </w:pPr>
      <w:rPr>
        <w:rFonts w:ascii="Courier New" w:hAnsi="Courier New" w:cs="Courier New" w:hint="default"/>
      </w:rPr>
    </w:lvl>
    <w:lvl w:ilvl="2" w:tplc="04210005" w:tentative="1">
      <w:start w:val="1"/>
      <w:numFmt w:val="bullet"/>
      <w:lvlText w:val=""/>
      <w:lvlJc w:val="left"/>
      <w:pPr>
        <w:ind w:left="3501" w:hanging="360"/>
      </w:pPr>
      <w:rPr>
        <w:rFonts w:ascii="Wingdings" w:hAnsi="Wingdings" w:hint="default"/>
      </w:rPr>
    </w:lvl>
    <w:lvl w:ilvl="3" w:tplc="04210001" w:tentative="1">
      <w:start w:val="1"/>
      <w:numFmt w:val="bullet"/>
      <w:lvlText w:val=""/>
      <w:lvlJc w:val="left"/>
      <w:pPr>
        <w:ind w:left="4221" w:hanging="360"/>
      </w:pPr>
      <w:rPr>
        <w:rFonts w:ascii="Symbol" w:hAnsi="Symbol" w:hint="default"/>
      </w:rPr>
    </w:lvl>
    <w:lvl w:ilvl="4" w:tplc="04210003" w:tentative="1">
      <w:start w:val="1"/>
      <w:numFmt w:val="bullet"/>
      <w:lvlText w:val="o"/>
      <w:lvlJc w:val="left"/>
      <w:pPr>
        <w:ind w:left="4941" w:hanging="360"/>
      </w:pPr>
      <w:rPr>
        <w:rFonts w:ascii="Courier New" w:hAnsi="Courier New" w:cs="Courier New" w:hint="default"/>
      </w:rPr>
    </w:lvl>
    <w:lvl w:ilvl="5" w:tplc="04210005" w:tentative="1">
      <w:start w:val="1"/>
      <w:numFmt w:val="bullet"/>
      <w:lvlText w:val=""/>
      <w:lvlJc w:val="left"/>
      <w:pPr>
        <w:ind w:left="5661" w:hanging="360"/>
      </w:pPr>
      <w:rPr>
        <w:rFonts w:ascii="Wingdings" w:hAnsi="Wingdings" w:hint="default"/>
      </w:rPr>
    </w:lvl>
    <w:lvl w:ilvl="6" w:tplc="04210001" w:tentative="1">
      <w:start w:val="1"/>
      <w:numFmt w:val="bullet"/>
      <w:lvlText w:val=""/>
      <w:lvlJc w:val="left"/>
      <w:pPr>
        <w:ind w:left="6381" w:hanging="360"/>
      </w:pPr>
      <w:rPr>
        <w:rFonts w:ascii="Symbol" w:hAnsi="Symbol" w:hint="default"/>
      </w:rPr>
    </w:lvl>
    <w:lvl w:ilvl="7" w:tplc="04210003" w:tentative="1">
      <w:start w:val="1"/>
      <w:numFmt w:val="bullet"/>
      <w:lvlText w:val="o"/>
      <w:lvlJc w:val="left"/>
      <w:pPr>
        <w:ind w:left="7101" w:hanging="360"/>
      </w:pPr>
      <w:rPr>
        <w:rFonts w:ascii="Courier New" w:hAnsi="Courier New" w:cs="Courier New" w:hint="default"/>
      </w:rPr>
    </w:lvl>
    <w:lvl w:ilvl="8" w:tplc="04210005" w:tentative="1">
      <w:start w:val="1"/>
      <w:numFmt w:val="bullet"/>
      <w:lvlText w:val=""/>
      <w:lvlJc w:val="left"/>
      <w:pPr>
        <w:ind w:left="7821" w:hanging="360"/>
      </w:pPr>
      <w:rPr>
        <w:rFonts w:ascii="Wingdings" w:hAnsi="Wingdings" w:hint="default"/>
      </w:rPr>
    </w:lvl>
  </w:abstractNum>
  <w:abstractNum w:abstractNumId="6" w15:restartNumberingAfterBreak="0">
    <w:nsid w:val="10247544"/>
    <w:multiLevelType w:val="hybridMultilevel"/>
    <w:tmpl w:val="6E2C018E"/>
    <w:lvl w:ilvl="0" w:tplc="C3C04F1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124939AB"/>
    <w:multiLevelType w:val="hybridMultilevel"/>
    <w:tmpl w:val="52AC2A04"/>
    <w:lvl w:ilvl="0" w:tplc="1F1833A4">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8" w15:restartNumberingAfterBreak="0">
    <w:nsid w:val="16E91E04"/>
    <w:multiLevelType w:val="hybridMultilevel"/>
    <w:tmpl w:val="5CB8754E"/>
    <w:lvl w:ilvl="0" w:tplc="65AE2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7C4CF0"/>
    <w:multiLevelType w:val="hybridMultilevel"/>
    <w:tmpl w:val="476C635A"/>
    <w:lvl w:ilvl="0" w:tplc="642A3FB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1EAE2F84"/>
    <w:multiLevelType w:val="hybridMultilevel"/>
    <w:tmpl w:val="2670F560"/>
    <w:lvl w:ilvl="0" w:tplc="5336B480">
      <w:start w:val="2"/>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EB95D83"/>
    <w:multiLevelType w:val="hybridMultilevel"/>
    <w:tmpl w:val="4280B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0870DE4"/>
    <w:multiLevelType w:val="hybridMultilevel"/>
    <w:tmpl w:val="AD202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17B06"/>
    <w:multiLevelType w:val="hybridMultilevel"/>
    <w:tmpl w:val="3E3282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CA0BFD"/>
    <w:multiLevelType w:val="hybridMultilevel"/>
    <w:tmpl w:val="8D0C685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28172C7"/>
    <w:multiLevelType w:val="hybridMultilevel"/>
    <w:tmpl w:val="09321B02"/>
    <w:lvl w:ilvl="0" w:tplc="0409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16" w15:restartNumberingAfterBreak="0">
    <w:nsid w:val="316E04E9"/>
    <w:multiLevelType w:val="hybridMultilevel"/>
    <w:tmpl w:val="3F20FDC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7" w15:restartNumberingAfterBreak="0">
    <w:nsid w:val="31CC1DF5"/>
    <w:multiLevelType w:val="hybridMultilevel"/>
    <w:tmpl w:val="57D8637C"/>
    <w:lvl w:ilvl="0" w:tplc="E7F0A05E">
      <w:start w:val="1"/>
      <w:numFmt w:val="decimal"/>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2E32F5"/>
    <w:multiLevelType w:val="hybridMultilevel"/>
    <w:tmpl w:val="FD4CF008"/>
    <w:lvl w:ilvl="0" w:tplc="04210011">
      <w:start w:val="1"/>
      <w:numFmt w:val="decimal"/>
      <w:lvlText w:val="%1)"/>
      <w:lvlJc w:val="left"/>
      <w:pPr>
        <w:ind w:left="502"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34EB56CE"/>
    <w:multiLevelType w:val="hybridMultilevel"/>
    <w:tmpl w:val="F4B2EAAC"/>
    <w:lvl w:ilvl="0" w:tplc="4ABEB1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15:restartNumberingAfterBreak="0">
    <w:nsid w:val="35540500"/>
    <w:multiLevelType w:val="hybridMultilevel"/>
    <w:tmpl w:val="879AA7F6"/>
    <w:lvl w:ilvl="0" w:tplc="0CC6541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15:restartNumberingAfterBreak="0">
    <w:nsid w:val="369A7C56"/>
    <w:multiLevelType w:val="hybridMultilevel"/>
    <w:tmpl w:val="7B0C2248"/>
    <w:lvl w:ilvl="0" w:tplc="07F0D694">
      <w:start w:val="1"/>
      <w:numFmt w:val="decimal"/>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31218"/>
    <w:multiLevelType w:val="multilevel"/>
    <w:tmpl w:val="A4A4B548"/>
    <w:lvl w:ilvl="0">
      <w:start w:val="5"/>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96E6CC6"/>
    <w:multiLevelType w:val="hybridMultilevel"/>
    <w:tmpl w:val="E27C5E88"/>
    <w:lvl w:ilvl="0" w:tplc="E43C8EE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15:restartNumberingAfterBreak="0">
    <w:nsid w:val="43177D35"/>
    <w:multiLevelType w:val="hybridMultilevel"/>
    <w:tmpl w:val="90BE4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3E31AA4"/>
    <w:multiLevelType w:val="hybridMultilevel"/>
    <w:tmpl w:val="A8B009C0"/>
    <w:lvl w:ilvl="0" w:tplc="5928E15C">
      <w:start w:val="1"/>
      <w:numFmt w:val="lowerLetter"/>
      <w:lvlText w:val="%1)"/>
      <w:lvlJc w:val="left"/>
      <w:pPr>
        <w:ind w:left="502"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8577BC5"/>
    <w:multiLevelType w:val="multilevel"/>
    <w:tmpl w:val="E15ADF30"/>
    <w:lvl w:ilvl="0">
      <w:start w:val="1"/>
      <w:numFmt w:val="decimal"/>
      <w:lvlText w:val="%1."/>
      <w:lvlJc w:val="left"/>
      <w:pPr>
        <w:ind w:left="1146" w:hanging="360"/>
      </w:pPr>
    </w:lvl>
    <w:lvl w:ilvl="1">
      <w:start w:val="3"/>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7" w15:restartNumberingAfterBreak="0">
    <w:nsid w:val="4907578C"/>
    <w:multiLevelType w:val="hybridMultilevel"/>
    <w:tmpl w:val="D548ED16"/>
    <w:lvl w:ilvl="0" w:tplc="FE70AE3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49B56913"/>
    <w:multiLevelType w:val="hybridMultilevel"/>
    <w:tmpl w:val="0D04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900D5"/>
    <w:multiLevelType w:val="hybridMultilevel"/>
    <w:tmpl w:val="D87E0330"/>
    <w:lvl w:ilvl="0" w:tplc="C74672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B5B7CC1"/>
    <w:multiLevelType w:val="hybridMultilevel"/>
    <w:tmpl w:val="F9467A16"/>
    <w:lvl w:ilvl="0" w:tplc="B64E74C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15:restartNumberingAfterBreak="0">
    <w:nsid w:val="5E1C327C"/>
    <w:multiLevelType w:val="hybridMultilevel"/>
    <w:tmpl w:val="F86E1CAC"/>
    <w:lvl w:ilvl="0" w:tplc="690C4CF0">
      <w:start w:val="1"/>
      <w:numFmt w:val="lowerLetter"/>
      <w:lvlText w:val="%1)"/>
      <w:lvlJc w:val="left"/>
      <w:pPr>
        <w:ind w:left="1495"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703EA3"/>
    <w:multiLevelType w:val="hybridMultilevel"/>
    <w:tmpl w:val="4D3C59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36E45D5"/>
    <w:multiLevelType w:val="hybridMultilevel"/>
    <w:tmpl w:val="C7D4B9DA"/>
    <w:lvl w:ilvl="0" w:tplc="FFEA3CD2">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4" w15:restartNumberingAfterBreak="0">
    <w:nsid w:val="65D31DB3"/>
    <w:multiLevelType w:val="hybridMultilevel"/>
    <w:tmpl w:val="31A8848E"/>
    <w:lvl w:ilvl="0" w:tplc="068C7696">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9B3577A"/>
    <w:multiLevelType w:val="hybridMultilevel"/>
    <w:tmpl w:val="7F4025F4"/>
    <w:lvl w:ilvl="0" w:tplc="04A0ACE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15:restartNumberingAfterBreak="0">
    <w:nsid w:val="6A687311"/>
    <w:multiLevelType w:val="hybridMultilevel"/>
    <w:tmpl w:val="407AF28A"/>
    <w:lvl w:ilvl="0" w:tplc="3E6ACD9A">
      <w:start w:val="4"/>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7" w15:restartNumberingAfterBreak="0">
    <w:nsid w:val="70DB5E6F"/>
    <w:multiLevelType w:val="hybridMultilevel"/>
    <w:tmpl w:val="2D6A9A36"/>
    <w:lvl w:ilvl="0" w:tplc="6A2A4B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71145CAB"/>
    <w:multiLevelType w:val="hybridMultilevel"/>
    <w:tmpl w:val="15909C3A"/>
    <w:lvl w:ilvl="0" w:tplc="EE143EF8">
      <w:start w:val="1"/>
      <w:numFmt w:val="lowerLetter"/>
      <w:lvlText w:val="%1)"/>
      <w:lvlJc w:val="left"/>
      <w:pPr>
        <w:ind w:left="1004" w:hanging="360"/>
      </w:pPr>
      <w:rPr>
        <w:rFonts w:asciiTheme="majorBidi" w:eastAsiaTheme="minorHAnsi" w:hAnsiTheme="majorBidi" w:cstheme="majorBidi"/>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9" w15:restartNumberingAfterBreak="0">
    <w:nsid w:val="727B2551"/>
    <w:multiLevelType w:val="hybridMultilevel"/>
    <w:tmpl w:val="D72679C6"/>
    <w:lvl w:ilvl="0" w:tplc="09BE2A1A">
      <w:start w:val="1"/>
      <w:numFmt w:val="decimal"/>
      <w:lvlText w:val="%1."/>
      <w:lvlJc w:val="left"/>
      <w:pPr>
        <w:ind w:left="2912"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48B4543"/>
    <w:multiLevelType w:val="hybridMultilevel"/>
    <w:tmpl w:val="2AE62E20"/>
    <w:lvl w:ilvl="0" w:tplc="F40ADBF4">
      <w:start w:val="1"/>
      <w:numFmt w:val="decimal"/>
      <w:lvlText w:val="(%1)"/>
      <w:lvlJc w:val="left"/>
      <w:pPr>
        <w:ind w:left="644" w:hanging="360"/>
      </w:pPr>
      <w:rPr>
        <w:rFonts w:asciiTheme="majorBidi" w:eastAsiaTheme="minorHAnsi" w:hAnsiTheme="majorBidi" w:cstheme="maj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15:restartNumberingAfterBreak="0">
    <w:nsid w:val="7624137C"/>
    <w:multiLevelType w:val="hybridMultilevel"/>
    <w:tmpl w:val="94DE9338"/>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6253030"/>
    <w:multiLevelType w:val="hybridMultilevel"/>
    <w:tmpl w:val="B956B1B6"/>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43" w15:restartNumberingAfterBreak="0">
    <w:nsid w:val="78C913C7"/>
    <w:multiLevelType w:val="hybridMultilevel"/>
    <w:tmpl w:val="45705850"/>
    <w:lvl w:ilvl="0" w:tplc="8C6235A4">
      <w:start w:val="1"/>
      <w:numFmt w:val="lowerLetter"/>
      <w:lvlText w:val="(%1)"/>
      <w:lvlJc w:val="left"/>
      <w:pPr>
        <w:ind w:left="1530" w:hanging="360"/>
      </w:pPr>
      <w:rPr>
        <w:rFonts w:ascii="Times New Roman" w:eastAsiaTheme="minorHAnsi" w:hAnsi="Times New Roman" w:cstheme="minorBid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BFF26D7"/>
    <w:multiLevelType w:val="hybridMultilevel"/>
    <w:tmpl w:val="9D1002A4"/>
    <w:lvl w:ilvl="0" w:tplc="0E7CF3F8">
      <w:start w:val="1"/>
      <w:numFmt w:val="decimal"/>
      <w:lvlText w:val="%1)"/>
      <w:lvlJc w:val="left"/>
      <w:pPr>
        <w:ind w:left="1440" w:hanging="360"/>
      </w:pPr>
      <w:rPr>
        <w:rFonts w:ascii="Times New Roman" w:eastAsiaTheme="minorHAnsi" w:hAnsi="Times New Roman" w:cs="Times New Roman"/>
        <w:b w:val="0"/>
      </w:rPr>
    </w:lvl>
    <w:lvl w:ilvl="1" w:tplc="04090017">
      <w:start w:val="1"/>
      <w:numFmt w:val="lowerLetter"/>
      <w:lvlText w:val="%2)"/>
      <w:lvlJc w:val="left"/>
      <w:pPr>
        <w:ind w:left="2160" w:hanging="360"/>
      </w:pPr>
    </w:lvl>
    <w:lvl w:ilvl="2" w:tplc="78164956">
      <w:start w:val="1"/>
      <w:numFmt w:val="lowerLetter"/>
      <w:lvlText w:val="%3)"/>
      <w:lvlJc w:val="left"/>
      <w:pPr>
        <w:ind w:left="3060" w:hanging="360"/>
      </w:pPr>
      <w:rPr>
        <w:rFonts w:hint="default"/>
      </w:rPr>
    </w:lvl>
    <w:lvl w:ilvl="3" w:tplc="209685E4">
      <w:start w:val="1"/>
      <w:numFmt w:val="upperLetter"/>
      <w:lvlText w:val="%4."/>
      <w:lvlJc w:val="left"/>
      <w:pPr>
        <w:ind w:left="3600" w:hanging="360"/>
      </w:pPr>
      <w:rPr>
        <w:rFonts w:hint="default"/>
      </w:rPr>
    </w:lvl>
    <w:lvl w:ilvl="4" w:tplc="AA6C7D94">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E40371D"/>
    <w:multiLevelType w:val="hybridMultilevel"/>
    <w:tmpl w:val="304E8576"/>
    <w:lvl w:ilvl="0" w:tplc="04090001">
      <w:start w:val="1"/>
      <w:numFmt w:val="bullet"/>
      <w:lvlText w:val=""/>
      <w:lvlJc w:val="left"/>
      <w:pPr>
        <w:ind w:left="1905" w:hanging="360"/>
      </w:pPr>
      <w:rPr>
        <w:rFonts w:ascii="Symbol" w:hAnsi="Symbol" w:hint="default"/>
      </w:rPr>
    </w:lvl>
    <w:lvl w:ilvl="1" w:tplc="04210003" w:tentative="1">
      <w:start w:val="1"/>
      <w:numFmt w:val="bullet"/>
      <w:lvlText w:val="o"/>
      <w:lvlJc w:val="left"/>
      <w:pPr>
        <w:ind w:left="2625" w:hanging="360"/>
      </w:pPr>
      <w:rPr>
        <w:rFonts w:ascii="Courier New" w:hAnsi="Courier New" w:cs="Courier New" w:hint="default"/>
      </w:rPr>
    </w:lvl>
    <w:lvl w:ilvl="2" w:tplc="04210005" w:tentative="1">
      <w:start w:val="1"/>
      <w:numFmt w:val="bullet"/>
      <w:lvlText w:val=""/>
      <w:lvlJc w:val="left"/>
      <w:pPr>
        <w:ind w:left="3345" w:hanging="360"/>
      </w:pPr>
      <w:rPr>
        <w:rFonts w:ascii="Wingdings" w:hAnsi="Wingdings" w:hint="default"/>
      </w:rPr>
    </w:lvl>
    <w:lvl w:ilvl="3" w:tplc="04210001" w:tentative="1">
      <w:start w:val="1"/>
      <w:numFmt w:val="bullet"/>
      <w:lvlText w:val=""/>
      <w:lvlJc w:val="left"/>
      <w:pPr>
        <w:ind w:left="4065" w:hanging="360"/>
      </w:pPr>
      <w:rPr>
        <w:rFonts w:ascii="Symbol" w:hAnsi="Symbol" w:hint="default"/>
      </w:rPr>
    </w:lvl>
    <w:lvl w:ilvl="4" w:tplc="04210003" w:tentative="1">
      <w:start w:val="1"/>
      <w:numFmt w:val="bullet"/>
      <w:lvlText w:val="o"/>
      <w:lvlJc w:val="left"/>
      <w:pPr>
        <w:ind w:left="4785" w:hanging="360"/>
      </w:pPr>
      <w:rPr>
        <w:rFonts w:ascii="Courier New" w:hAnsi="Courier New" w:cs="Courier New" w:hint="default"/>
      </w:rPr>
    </w:lvl>
    <w:lvl w:ilvl="5" w:tplc="04210005" w:tentative="1">
      <w:start w:val="1"/>
      <w:numFmt w:val="bullet"/>
      <w:lvlText w:val=""/>
      <w:lvlJc w:val="left"/>
      <w:pPr>
        <w:ind w:left="5505" w:hanging="360"/>
      </w:pPr>
      <w:rPr>
        <w:rFonts w:ascii="Wingdings" w:hAnsi="Wingdings" w:hint="default"/>
      </w:rPr>
    </w:lvl>
    <w:lvl w:ilvl="6" w:tplc="04210001" w:tentative="1">
      <w:start w:val="1"/>
      <w:numFmt w:val="bullet"/>
      <w:lvlText w:val=""/>
      <w:lvlJc w:val="left"/>
      <w:pPr>
        <w:ind w:left="6225" w:hanging="360"/>
      </w:pPr>
      <w:rPr>
        <w:rFonts w:ascii="Symbol" w:hAnsi="Symbol" w:hint="default"/>
      </w:rPr>
    </w:lvl>
    <w:lvl w:ilvl="7" w:tplc="04210003" w:tentative="1">
      <w:start w:val="1"/>
      <w:numFmt w:val="bullet"/>
      <w:lvlText w:val="o"/>
      <w:lvlJc w:val="left"/>
      <w:pPr>
        <w:ind w:left="6945" w:hanging="360"/>
      </w:pPr>
      <w:rPr>
        <w:rFonts w:ascii="Courier New" w:hAnsi="Courier New" w:cs="Courier New" w:hint="default"/>
      </w:rPr>
    </w:lvl>
    <w:lvl w:ilvl="8" w:tplc="04210005" w:tentative="1">
      <w:start w:val="1"/>
      <w:numFmt w:val="bullet"/>
      <w:lvlText w:val=""/>
      <w:lvlJc w:val="left"/>
      <w:pPr>
        <w:ind w:left="7665" w:hanging="360"/>
      </w:pPr>
      <w:rPr>
        <w:rFonts w:ascii="Wingdings" w:hAnsi="Wingdings" w:hint="default"/>
      </w:rPr>
    </w:lvl>
  </w:abstractNum>
  <w:num w:numId="1">
    <w:abstractNumId w:val="27"/>
  </w:num>
  <w:num w:numId="2">
    <w:abstractNumId w:val="39"/>
  </w:num>
  <w:num w:numId="3">
    <w:abstractNumId w:val="30"/>
  </w:num>
  <w:num w:numId="4">
    <w:abstractNumId w:val="11"/>
  </w:num>
  <w:num w:numId="5">
    <w:abstractNumId w:val="16"/>
  </w:num>
  <w:num w:numId="6">
    <w:abstractNumId w:val="43"/>
  </w:num>
  <w:num w:numId="7">
    <w:abstractNumId w:val="3"/>
  </w:num>
  <w:num w:numId="8">
    <w:abstractNumId w:val="38"/>
  </w:num>
  <w:num w:numId="9">
    <w:abstractNumId w:val="35"/>
  </w:num>
  <w:num w:numId="10">
    <w:abstractNumId w:val="23"/>
  </w:num>
  <w:num w:numId="11">
    <w:abstractNumId w:val="36"/>
  </w:num>
  <w:num w:numId="12">
    <w:abstractNumId w:val="19"/>
  </w:num>
  <w:num w:numId="13">
    <w:abstractNumId w:val="26"/>
  </w:num>
  <w:num w:numId="14">
    <w:abstractNumId w:val="34"/>
  </w:num>
  <w:num w:numId="15">
    <w:abstractNumId w:val="10"/>
  </w:num>
  <w:num w:numId="16">
    <w:abstractNumId w:val="33"/>
  </w:num>
  <w:num w:numId="17">
    <w:abstractNumId w:val="22"/>
  </w:num>
  <w:num w:numId="18">
    <w:abstractNumId w:val="8"/>
  </w:num>
  <w:num w:numId="19">
    <w:abstractNumId w:val="29"/>
  </w:num>
  <w:num w:numId="20">
    <w:abstractNumId w:val="14"/>
  </w:num>
  <w:num w:numId="21">
    <w:abstractNumId w:val="4"/>
  </w:num>
  <w:num w:numId="22">
    <w:abstractNumId w:val="18"/>
  </w:num>
  <w:num w:numId="23">
    <w:abstractNumId w:val="25"/>
  </w:num>
  <w:num w:numId="24">
    <w:abstractNumId w:val="31"/>
  </w:num>
  <w:num w:numId="25">
    <w:abstractNumId w:val="42"/>
  </w:num>
  <w:num w:numId="26">
    <w:abstractNumId w:val="7"/>
  </w:num>
  <w:num w:numId="27">
    <w:abstractNumId w:val="2"/>
  </w:num>
  <w:num w:numId="28">
    <w:abstractNumId w:val="37"/>
  </w:num>
  <w:num w:numId="29">
    <w:abstractNumId w:val="6"/>
  </w:num>
  <w:num w:numId="30">
    <w:abstractNumId w:val="1"/>
  </w:num>
  <w:num w:numId="31">
    <w:abstractNumId w:val="40"/>
  </w:num>
  <w:num w:numId="32">
    <w:abstractNumId w:val="9"/>
  </w:num>
  <w:num w:numId="33">
    <w:abstractNumId w:val="15"/>
  </w:num>
  <w:num w:numId="34">
    <w:abstractNumId w:val="20"/>
  </w:num>
  <w:num w:numId="35">
    <w:abstractNumId w:val="45"/>
  </w:num>
  <w:num w:numId="36">
    <w:abstractNumId w:val="5"/>
  </w:num>
  <w:num w:numId="37">
    <w:abstractNumId w:val="17"/>
  </w:num>
  <w:num w:numId="38">
    <w:abstractNumId w:val="0"/>
  </w:num>
  <w:num w:numId="39">
    <w:abstractNumId w:val="41"/>
  </w:num>
  <w:num w:numId="40">
    <w:abstractNumId w:val="44"/>
  </w:num>
  <w:num w:numId="41">
    <w:abstractNumId w:val="32"/>
  </w:num>
  <w:num w:numId="42">
    <w:abstractNumId w:val="13"/>
  </w:num>
  <w:num w:numId="43">
    <w:abstractNumId w:val="24"/>
  </w:num>
  <w:num w:numId="44">
    <w:abstractNumId w:val="28"/>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B5"/>
    <w:rsid w:val="00012E9A"/>
    <w:rsid w:val="00014E27"/>
    <w:rsid w:val="00016274"/>
    <w:rsid w:val="00023294"/>
    <w:rsid w:val="00024643"/>
    <w:rsid w:val="000265F6"/>
    <w:rsid w:val="00045012"/>
    <w:rsid w:val="0004617B"/>
    <w:rsid w:val="00051BF3"/>
    <w:rsid w:val="00057930"/>
    <w:rsid w:val="00060437"/>
    <w:rsid w:val="00063DD4"/>
    <w:rsid w:val="0006622C"/>
    <w:rsid w:val="00072E5C"/>
    <w:rsid w:val="0007317E"/>
    <w:rsid w:val="00076C86"/>
    <w:rsid w:val="00080198"/>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104F6D"/>
    <w:rsid w:val="00117FB6"/>
    <w:rsid w:val="00130CB0"/>
    <w:rsid w:val="0013128B"/>
    <w:rsid w:val="00133086"/>
    <w:rsid w:val="0013389E"/>
    <w:rsid w:val="0013463C"/>
    <w:rsid w:val="001438E5"/>
    <w:rsid w:val="001642AC"/>
    <w:rsid w:val="00166FA1"/>
    <w:rsid w:val="00167E71"/>
    <w:rsid w:val="00181133"/>
    <w:rsid w:val="001843BB"/>
    <w:rsid w:val="00191D0B"/>
    <w:rsid w:val="001925B6"/>
    <w:rsid w:val="00197B05"/>
    <w:rsid w:val="001A35FF"/>
    <w:rsid w:val="001A6BB0"/>
    <w:rsid w:val="001A6FBC"/>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55876"/>
    <w:rsid w:val="002618D3"/>
    <w:rsid w:val="00266374"/>
    <w:rsid w:val="002749CD"/>
    <w:rsid w:val="00274F10"/>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3320E"/>
    <w:rsid w:val="00346BF1"/>
    <w:rsid w:val="00352BD5"/>
    <w:rsid w:val="00354324"/>
    <w:rsid w:val="0036495B"/>
    <w:rsid w:val="00366A6F"/>
    <w:rsid w:val="00373910"/>
    <w:rsid w:val="0037691E"/>
    <w:rsid w:val="00381491"/>
    <w:rsid w:val="00385C8C"/>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8B0"/>
    <w:rsid w:val="00475872"/>
    <w:rsid w:val="00477A7B"/>
    <w:rsid w:val="00480FEF"/>
    <w:rsid w:val="004833E4"/>
    <w:rsid w:val="00483DE7"/>
    <w:rsid w:val="00484CB6"/>
    <w:rsid w:val="00484FC4"/>
    <w:rsid w:val="00484FE0"/>
    <w:rsid w:val="004912EB"/>
    <w:rsid w:val="004A0330"/>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5074"/>
    <w:rsid w:val="00525B5F"/>
    <w:rsid w:val="00527F78"/>
    <w:rsid w:val="00531376"/>
    <w:rsid w:val="00534D93"/>
    <w:rsid w:val="00535C51"/>
    <w:rsid w:val="00537ACE"/>
    <w:rsid w:val="005427AA"/>
    <w:rsid w:val="00544C01"/>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C19AE"/>
    <w:rsid w:val="005C4309"/>
    <w:rsid w:val="005C44C6"/>
    <w:rsid w:val="005D0A4B"/>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E3798"/>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55DD"/>
    <w:rsid w:val="00761A33"/>
    <w:rsid w:val="00762B90"/>
    <w:rsid w:val="00763E67"/>
    <w:rsid w:val="00782165"/>
    <w:rsid w:val="00793CC1"/>
    <w:rsid w:val="0079624C"/>
    <w:rsid w:val="00796E44"/>
    <w:rsid w:val="007A4773"/>
    <w:rsid w:val="007B5B68"/>
    <w:rsid w:val="007B6E17"/>
    <w:rsid w:val="007C258A"/>
    <w:rsid w:val="007C591B"/>
    <w:rsid w:val="007C7733"/>
    <w:rsid w:val="007D13BD"/>
    <w:rsid w:val="007D201F"/>
    <w:rsid w:val="007D24B7"/>
    <w:rsid w:val="007E60AC"/>
    <w:rsid w:val="007F3686"/>
    <w:rsid w:val="0080364C"/>
    <w:rsid w:val="008072FA"/>
    <w:rsid w:val="00810E85"/>
    <w:rsid w:val="00812668"/>
    <w:rsid w:val="00812793"/>
    <w:rsid w:val="00814626"/>
    <w:rsid w:val="00815959"/>
    <w:rsid w:val="00822248"/>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725C"/>
    <w:rsid w:val="009D1AEF"/>
    <w:rsid w:val="009D7FB6"/>
    <w:rsid w:val="009E2003"/>
    <w:rsid w:val="009E34B2"/>
    <w:rsid w:val="009E4B0F"/>
    <w:rsid w:val="009E6CCC"/>
    <w:rsid w:val="009F5FE5"/>
    <w:rsid w:val="00A01518"/>
    <w:rsid w:val="00A02339"/>
    <w:rsid w:val="00A04534"/>
    <w:rsid w:val="00A06011"/>
    <w:rsid w:val="00A10922"/>
    <w:rsid w:val="00A14DC1"/>
    <w:rsid w:val="00A21161"/>
    <w:rsid w:val="00A278EE"/>
    <w:rsid w:val="00A317B3"/>
    <w:rsid w:val="00A327F9"/>
    <w:rsid w:val="00A3338D"/>
    <w:rsid w:val="00A33B3E"/>
    <w:rsid w:val="00A3547E"/>
    <w:rsid w:val="00A35D5A"/>
    <w:rsid w:val="00A35DC0"/>
    <w:rsid w:val="00A4646D"/>
    <w:rsid w:val="00A4780D"/>
    <w:rsid w:val="00A503D6"/>
    <w:rsid w:val="00A50D8F"/>
    <w:rsid w:val="00A56860"/>
    <w:rsid w:val="00A569E8"/>
    <w:rsid w:val="00A6422D"/>
    <w:rsid w:val="00A65734"/>
    <w:rsid w:val="00A661E9"/>
    <w:rsid w:val="00A66D12"/>
    <w:rsid w:val="00A81343"/>
    <w:rsid w:val="00A91961"/>
    <w:rsid w:val="00A930C4"/>
    <w:rsid w:val="00A96D57"/>
    <w:rsid w:val="00AA6595"/>
    <w:rsid w:val="00AC16D5"/>
    <w:rsid w:val="00AC5193"/>
    <w:rsid w:val="00AD3C1D"/>
    <w:rsid w:val="00AE0C17"/>
    <w:rsid w:val="00AE34A2"/>
    <w:rsid w:val="00AE42F4"/>
    <w:rsid w:val="00AE5C63"/>
    <w:rsid w:val="00AF19D0"/>
    <w:rsid w:val="00AF7E09"/>
    <w:rsid w:val="00B00D47"/>
    <w:rsid w:val="00B0658D"/>
    <w:rsid w:val="00B15FEA"/>
    <w:rsid w:val="00B16820"/>
    <w:rsid w:val="00B16B38"/>
    <w:rsid w:val="00B17B85"/>
    <w:rsid w:val="00B2088A"/>
    <w:rsid w:val="00B279C2"/>
    <w:rsid w:val="00B34593"/>
    <w:rsid w:val="00B37667"/>
    <w:rsid w:val="00B463AA"/>
    <w:rsid w:val="00B46C93"/>
    <w:rsid w:val="00B531C3"/>
    <w:rsid w:val="00B53B83"/>
    <w:rsid w:val="00B54565"/>
    <w:rsid w:val="00B55BCF"/>
    <w:rsid w:val="00B6702C"/>
    <w:rsid w:val="00B70D7D"/>
    <w:rsid w:val="00B71AD3"/>
    <w:rsid w:val="00B7509C"/>
    <w:rsid w:val="00B75B0F"/>
    <w:rsid w:val="00B77CAE"/>
    <w:rsid w:val="00B81D22"/>
    <w:rsid w:val="00B862FC"/>
    <w:rsid w:val="00BA600D"/>
    <w:rsid w:val="00BB34B6"/>
    <w:rsid w:val="00BB5833"/>
    <w:rsid w:val="00BC63C3"/>
    <w:rsid w:val="00BC680E"/>
    <w:rsid w:val="00BD6337"/>
    <w:rsid w:val="00BE0022"/>
    <w:rsid w:val="00BE2995"/>
    <w:rsid w:val="00BF1424"/>
    <w:rsid w:val="00BF46EB"/>
    <w:rsid w:val="00BF6A75"/>
    <w:rsid w:val="00BF6D1D"/>
    <w:rsid w:val="00C040F9"/>
    <w:rsid w:val="00C07067"/>
    <w:rsid w:val="00C1434A"/>
    <w:rsid w:val="00C17331"/>
    <w:rsid w:val="00C17B9C"/>
    <w:rsid w:val="00C2342E"/>
    <w:rsid w:val="00C267AB"/>
    <w:rsid w:val="00C34DFF"/>
    <w:rsid w:val="00C431E0"/>
    <w:rsid w:val="00C448DD"/>
    <w:rsid w:val="00C55185"/>
    <w:rsid w:val="00C56997"/>
    <w:rsid w:val="00C61522"/>
    <w:rsid w:val="00C6180F"/>
    <w:rsid w:val="00C6554C"/>
    <w:rsid w:val="00C67022"/>
    <w:rsid w:val="00C74429"/>
    <w:rsid w:val="00C7494F"/>
    <w:rsid w:val="00C8707F"/>
    <w:rsid w:val="00C93C66"/>
    <w:rsid w:val="00CA02BF"/>
    <w:rsid w:val="00CA5806"/>
    <w:rsid w:val="00CA689F"/>
    <w:rsid w:val="00CB4EC1"/>
    <w:rsid w:val="00CB547F"/>
    <w:rsid w:val="00CC2040"/>
    <w:rsid w:val="00CC4D4F"/>
    <w:rsid w:val="00CC5550"/>
    <w:rsid w:val="00CD443E"/>
    <w:rsid w:val="00CD48FD"/>
    <w:rsid w:val="00CE07E8"/>
    <w:rsid w:val="00CE0DC8"/>
    <w:rsid w:val="00CE5734"/>
    <w:rsid w:val="00CE5D0F"/>
    <w:rsid w:val="00CF59E4"/>
    <w:rsid w:val="00CF662D"/>
    <w:rsid w:val="00D067AB"/>
    <w:rsid w:val="00D25FB7"/>
    <w:rsid w:val="00D3157D"/>
    <w:rsid w:val="00D317CD"/>
    <w:rsid w:val="00D40944"/>
    <w:rsid w:val="00D412FA"/>
    <w:rsid w:val="00D42DD4"/>
    <w:rsid w:val="00D45064"/>
    <w:rsid w:val="00D50545"/>
    <w:rsid w:val="00D52E49"/>
    <w:rsid w:val="00D654DC"/>
    <w:rsid w:val="00D728CC"/>
    <w:rsid w:val="00D73423"/>
    <w:rsid w:val="00D746E3"/>
    <w:rsid w:val="00D75DBF"/>
    <w:rsid w:val="00D8265A"/>
    <w:rsid w:val="00D833A3"/>
    <w:rsid w:val="00D84190"/>
    <w:rsid w:val="00D84C8C"/>
    <w:rsid w:val="00D90883"/>
    <w:rsid w:val="00D92645"/>
    <w:rsid w:val="00D92746"/>
    <w:rsid w:val="00D95AEB"/>
    <w:rsid w:val="00DA6CC6"/>
    <w:rsid w:val="00DB069C"/>
    <w:rsid w:val="00DB426B"/>
    <w:rsid w:val="00DB7024"/>
    <w:rsid w:val="00DB7B81"/>
    <w:rsid w:val="00DC0B11"/>
    <w:rsid w:val="00DC4C99"/>
    <w:rsid w:val="00DC6810"/>
    <w:rsid w:val="00DC6F2D"/>
    <w:rsid w:val="00DD6CD9"/>
    <w:rsid w:val="00DF5BEE"/>
    <w:rsid w:val="00E11006"/>
    <w:rsid w:val="00E14DD5"/>
    <w:rsid w:val="00E14FDB"/>
    <w:rsid w:val="00E169C7"/>
    <w:rsid w:val="00E17530"/>
    <w:rsid w:val="00E20458"/>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62D5"/>
    <w:rsid w:val="00EC0500"/>
    <w:rsid w:val="00EC4DC5"/>
    <w:rsid w:val="00EC5CFE"/>
    <w:rsid w:val="00ED5F74"/>
    <w:rsid w:val="00ED62DA"/>
    <w:rsid w:val="00EE5B2C"/>
    <w:rsid w:val="00EE5B5B"/>
    <w:rsid w:val="00EE7EA3"/>
    <w:rsid w:val="00EF0AB5"/>
    <w:rsid w:val="00EF1F6C"/>
    <w:rsid w:val="00EF2A49"/>
    <w:rsid w:val="00EF4146"/>
    <w:rsid w:val="00EF56CC"/>
    <w:rsid w:val="00EF7322"/>
    <w:rsid w:val="00F05ECB"/>
    <w:rsid w:val="00F167C6"/>
    <w:rsid w:val="00F22F63"/>
    <w:rsid w:val="00F24A87"/>
    <w:rsid w:val="00F25525"/>
    <w:rsid w:val="00F36442"/>
    <w:rsid w:val="00F43C1F"/>
    <w:rsid w:val="00F43CA4"/>
    <w:rsid w:val="00F469E8"/>
    <w:rsid w:val="00F50280"/>
    <w:rsid w:val="00F57FDC"/>
    <w:rsid w:val="00F617E6"/>
    <w:rsid w:val="00F664F3"/>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65D7"/>
    <w:rsid w:val="00FE37EA"/>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70E52"/>
  <w15:docId w15:val="{2F2B28EF-0EB5-4C33-95E2-95B54BAE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paragraph" w:styleId="BodyText">
    <w:name w:val="Body Text"/>
    <w:basedOn w:val="Normal"/>
    <w:link w:val="BodyTextChar"/>
    <w:uiPriority w:val="99"/>
    <w:semiHidden/>
    <w:unhideWhenUsed/>
    <w:rsid w:val="00255876"/>
    <w:pPr>
      <w:spacing w:after="120"/>
    </w:pPr>
  </w:style>
  <w:style w:type="character" w:customStyle="1" w:styleId="BodyTextChar">
    <w:name w:val="Body Text Char"/>
    <w:basedOn w:val="DefaultParagraphFont"/>
    <w:link w:val="BodyText"/>
    <w:uiPriority w:val="99"/>
    <w:semiHidden/>
    <w:rsid w:val="00255876"/>
  </w:style>
  <w:style w:type="paragraph" w:styleId="BodyTextIndent2">
    <w:name w:val="Body Text Indent 2"/>
    <w:basedOn w:val="Normal"/>
    <w:link w:val="BodyTextIndent2Char"/>
    <w:uiPriority w:val="99"/>
    <w:semiHidden/>
    <w:unhideWhenUsed/>
    <w:rsid w:val="00255876"/>
    <w:pPr>
      <w:spacing w:after="120" w:line="480" w:lineRule="auto"/>
      <w:ind w:left="283"/>
    </w:pPr>
  </w:style>
  <w:style w:type="character" w:customStyle="1" w:styleId="BodyTextIndent2Char">
    <w:name w:val="Body Text Indent 2 Char"/>
    <w:basedOn w:val="DefaultParagraphFont"/>
    <w:link w:val="BodyTextIndent2"/>
    <w:uiPriority w:val="99"/>
    <w:semiHidden/>
    <w:rsid w:val="00255876"/>
  </w:style>
  <w:style w:type="paragraph" w:styleId="BodyTextIndent">
    <w:name w:val="Body Text Indent"/>
    <w:basedOn w:val="Normal"/>
    <w:link w:val="BodyTextIndentChar"/>
    <w:uiPriority w:val="99"/>
    <w:unhideWhenUsed/>
    <w:rsid w:val="00255876"/>
    <w:pPr>
      <w:spacing w:after="0" w:line="240" w:lineRule="auto"/>
      <w:ind w:firstLine="540"/>
      <w:jc w:val="both"/>
    </w:pPr>
    <w:rPr>
      <w:rFonts w:ascii="Times New Roman" w:hAnsi="Times New Roman" w:cs="Times New Roman"/>
      <w:szCs w:val="20"/>
      <w:lang w:val="id-ID"/>
    </w:rPr>
  </w:style>
  <w:style w:type="character" w:customStyle="1" w:styleId="BodyTextIndentChar">
    <w:name w:val="Body Text Indent Char"/>
    <w:basedOn w:val="DefaultParagraphFont"/>
    <w:link w:val="BodyTextIndent"/>
    <w:uiPriority w:val="99"/>
    <w:rsid w:val="00255876"/>
    <w:rPr>
      <w:rFonts w:ascii="Times New Roman" w:hAnsi="Times New Roman" w:cs="Times New Roman"/>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tslanguageschool.com/NewsRoom/ArticleView/tabid/180/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4330</Words>
  <Characters>24686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ASUS</cp:lastModifiedBy>
  <cp:revision>3</cp:revision>
  <cp:lastPrinted>2017-06-19T04:20:00Z</cp:lastPrinted>
  <dcterms:created xsi:type="dcterms:W3CDTF">2019-07-27T03:42:00Z</dcterms:created>
  <dcterms:modified xsi:type="dcterms:W3CDTF">2019-07-27T03:44:00Z</dcterms:modified>
</cp:coreProperties>
</file>