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4F8" w:rsidRPr="00006675" w:rsidRDefault="000844F8" w:rsidP="000844F8">
      <w:pPr>
        <w:tabs>
          <w:tab w:val="left" w:pos="284"/>
        </w:tabs>
        <w:spacing w:after="0" w:line="240" w:lineRule="auto"/>
        <w:ind w:right="-232"/>
        <w:jc w:val="center"/>
        <w:rPr>
          <w:rFonts w:ascii="Times New Roman" w:hAnsi="Times New Roman" w:cs="Times New Roman"/>
          <w:b/>
          <w:sz w:val="24"/>
          <w:szCs w:val="24"/>
        </w:rPr>
      </w:pPr>
      <w:r w:rsidRPr="00006675">
        <w:rPr>
          <w:rFonts w:ascii="Times New Roman" w:hAnsi="Times New Roman" w:cs="Times New Roman"/>
          <w:b/>
          <w:sz w:val="24"/>
          <w:szCs w:val="24"/>
        </w:rPr>
        <w:t xml:space="preserve">KEMAMPUAN PEMECAHAN MASALAH MATEMATIS SISWA MELALUI MODEL PEMBELAJARAN </w:t>
      </w:r>
      <w:r w:rsidRPr="00006675">
        <w:rPr>
          <w:rFonts w:ascii="Times New Roman" w:hAnsi="Times New Roman" w:cs="Times New Roman"/>
          <w:b/>
          <w:i/>
          <w:sz w:val="24"/>
          <w:szCs w:val="24"/>
        </w:rPr>
        <w:t>THINKING ALOUD PAIR PROBLEM SOLVING</w:t>
      </w:r>
      <w:r>
        <w:rPr>
          <w:rFonts w:ascii="Times New Roman" w:hAnsi="Times New Roman" w:cs="Times New Roman"/>
          <w:b/>
          <w:sz w:val="24"/>
          <w:szCs w:val="24"/>
        </w:rPr>
        <w:t xml:space="preserve"> (TAPPS) SISWA MTs</w:t>
      </w:r>
      <w:r w:rsidRPr="00006675">
        <w:rPr>
          <w:rFonts w:ascii="Times New Roman" w:hAnsi="Times New Roman" w:cs="Times New Roman"/>
          <w:b/>
          <w:sz w:val="24"/>
          <w:szCs w:val="24"/>
        </w:rPr>
        <w:t xml:space="preserve"> ALMAARIF 02 SINGOSARI KELAS VIII PADA MATERI POLA BILANGAN TAHUN PELAJARAN 2018/2019</w:t>
      </w:r>
    </w:p>
    <w:p w:rsidR="006507DB" w:rsidRPr="00FC3DE4" w:rsidRDefault="006507DB" w:rsidP="006507DB">
      <w:pPr>
        <w:spacing w:after="0" w:line="240" w:lineRule="auto"/>
        <w:jc w:val="center"/>
        <w:rPr>
          <w:rFonts w:ascii="Times New Roman" w:hAnsi="Times New Roman" w:cs="Times New Roman"/>
          <w:b/>
          <w:bCs/>
          <w:sz w:val="24"/>
          <w:szCs w:val="24"/>
          <w:lang w:val="id-ID"/>
        </w:rPr>
      </w:pPr>
    </w:p>
    <w:p w:rsidR="006507DB" w:rsidRPr="00FC3DE4" w:rsidRDefault="006507DB" w:rsidP="006507DB">
      <w:pPr>
        <w:spacing w:after="0"/>
        <w:jc w:val="center"/>
        <w:rPr>
          <w:rFonts w:ascii="Times New Roman" w:hAnsi="Times New Roman" w:cs="Times New Roman"/>
          <w:sz w:val="24"/>
          <w:szCs w:val="24"/>
        </w:rPr>
      </w:pPr>
    </w:p>
    <w:p w:rsidR="00526E8D" w:rsidRPr="00103EBF" w:rsidRDefault="000844F8" w:rsidP="00526E8D">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Nita Trianti</w:t>
      </w:r>
      <w:r w:rsidR="00103EBF">
        <w:rPr>
          <w:rFonts w:ascii="Times New Roman" w:hAnsi="Times New Roman" w:cs="Times New Roman"/>
          <w:b/>
          <w:bCs/>
          <w:sz w:val="24"/>
          <w:szCs w:val="24"/>
          <w:vertAlign w:val="superscript"/>
        </w:rPr>
        <w:t>1</w:t>
      </w:r>
      <w:r w:rsidR="00103EBF" w:rsidRPr="00315FD5">
        <w:rPr>
          <w:rFonts w:ascii="Times New Roman" w:hAnsi="Times New Roman" w:cs="Times New Roman"/>
          <w:b/>
          <w:bCs/>
          <w:sz w:val="24"/>
          <w:szCs w:val="24"/>
        </w:rPr>
        <w:t xml:space="preserve">, </w:t>
      </w:r>
      <w:r>
        <w:rPr>
          <w:rFonts w:ascii="Times New Roman" w:hAnsi="Times New Roman" w:cs="Times New Roman"/>
          <w:b/>
          <w:bCs/>
          <w:sz w:val="24"/>
          <w:szCs w:val="24"/>
        </w:rPr>
        <w:t>S</w:t>
      </w:r>
      <w:r w:rsidR="00EC0517">
        <w:rPr>
          <w:rFonts w:ascii="Times New Roman" w:hAnsi="Times New Roman" w:cs="Times New Roman"/>
          <w:b/>
          <w:bCs/>
          <w:sz w:val="24"/>
          <w:szCs w:val="24"/>
        </w:rPr>
        <w:t>urahmat</w:t>
      </w:r>
      <w:r w:rsidR="00103EBF">
        <w:rPr>
          <w:rFonts w:ascii="Times New Roman" w:hAnsi="Times New Roman" w:cs="Times New Roman"/>
          <w:b/>
          <w:bCs/>
          <w:sz w:val="24"/>
          <w:szCs w:val="24"/>
          <w:vertAlign w:val="superscript"/>
        </w:rPr>
        <w:t>2</w:t>
      </w:r>
      <w:r w:rsidR="00103EBF" w:rsidRPr="00315FD5">
        <w:rPr>
          <w:rFonts w:ascii="Times New Roman" w:hAnsi="Times New Roman" w:cs="Times New Roman"/>
          <w:b/>
          <w:bCs/>
          <w:sz w:val="24"/>
          <w:szCs w:val="24"/>
        </w:rPr>
        <w:t>, Alifiani</w:t>
      </w:r>
      <w:r w:rsidR="00103EBF">
        <w:rPr>
          <w:rFonts w:ascii="Times New Roman" w:hAnsi="Times New Roman" w:cs="Times New Roman"/>
          <w:b/>
          <w:bCs/>
          <w:sz w:val="24"/>
          <w:szCs w:val="24"/>
          <w:vertAlign w:val="superscript"/>
        </w:rPr>
        <w:t>3</w:t>
      </w:r>
    </w:p>
    <w:p w:rsidR="00526E8D" w:rsidRPr="00DA6DCA" w:rsidRDefault="00526E8D" w:rsidP="00526E8D">
      <w:pPr>
        <w:spacing w:after="0" w:line="240" w:lineRule="auto"/>
        <w:jc w:val="center"/>
        <w:rPr>
          <w:rFonts w:ascii="Times New Roman" w:hAnsi="Times New Roman" w:cs="Times New Roman"/>
          <w:i/>
          <w:szCs w:val="24"/>
        </w:rPr>
      </w:pPr>
      <w:r w:rsidRPr="00DA6DCA">
        <w:rPr>
          <w:rFonts w:ascii="Times New Roman" w:hAnsi="Times New Roman" w:cs="Times New Roman"/>
          <w:i/>
          <w:szCs w:val="24"/>
          <w:vertAlign w:val="superscript"/>
        </w:rPr>
        <w:t>1</w:t>
      </w:r>
      <w:proofErr w:type="gramStart"/>
      <w:r w:rsidRPr="00DA6DCA">
        <w:rPr>
          <w:rFonts w:ascii="Times New Roman" w:hAnsi="Times New Roman" w:cs="Times New Roman"/>
          <w:i/>
          <w:szCs w:val="24"/>
          <w:vertAlign w:val="superscript"/>
        </w:rPr>
        <w:t>,2,3</w:t>
      </w:r>
      <w:r w:rsidRPr="00DA6DCA">
        <w:rPr>
          <w:rFonts w:ascii="Times New Roman" w:hAnsi="Times New Roman" w:cs="Times New Roman"/>
          <w:i/>
          <w:szCs w:val="24"/>
          <w:lang w:val="id-ID"/>
        </w:rPr>
        <w:t>Program</w:t>
      </w:r>
      <w:proofErr w:type="gramEnd"/>
      <w:r w:rsidRPr="00DA6DCA">
        <w:rPr>
          <w:rFonts w:ascii="Times New Roman" w:hAnsi="Times New Roman" w:cs="Times New Roman"/>
          <w:i/>
          <w:szCs w:val="24"/>
          <w:lang w:val="id-ID"/>
        </w:rPr>
        <w:t xml:space="preserve"> Studi Pendidikan Matematika FKIP UNISMA</w:t>
      </w:r>
    </w:p>
    <w:p w:rsidR="006507DB" w:rsidRPr="00DA6DCA" w:rsidRDefault="00526E8D" w:rsidP="00526E8D">
      <w:pPr>
        <w:spacing w:after="0"/>
        <w:jc w:val="center"/>
        <w:rPr>
          <w:rFonts w:ascii="Times New Roman" w:hAnsi="Times New Roman" w:cs="Times New Roman"/>
          <w:i/>
          <w:color w:val="0070C0"/>
          <w:szCs w:val="24"/>
        </w:rPr>
      </w:pPr>
      <w:r w:rsidRPr="00DA6DCA">
        <w:rPr>
          <w:rFonts w:ascii="Times New Roman" w:hAnsi="Times New Roman" w:cs="Times New Roman"/>
          <w:i/>
          <w:szCs w:val="24"/>
        </w:rPr>
        <w:t>Email</w:t>
      </w:r>
      <w:proofErr w:type="gramStart"/>
      <w:r w:rsidRPr="00DA6DCA">
        <w:rPr>
          <w:rFonts w:ascii="Times New Roman" w:hAnsi="Times New Roman" w:cs="Times New Roman"/>
          <w:i/>
          <w:szCs w:val="24"/>
        </w:rPr>
        <w:t>:</w:t>
      </w:r>
      <w:r w:rsidRPr="00DA6DCA">
        <w:rPr>
          <w:rFonts w:ascii="Times New Roman" w:hAnsi="Times New Roman" w:cs="Times New Roman"/>
          <w:i/>
          <w:szCs w:val="24"/>
          <w:vertAlign w:val="superscript"/>
        </w:rPr>
        <w:t>1</w:t>
      </w:r>
      <w:proofErr w:type="gramEnd"/>
      <w:r w:rsidR="00103EBF" w:rsidRPr="00DA6DCA">
        <w:rPr>
          <w:rFonts w:ascii="Times New Roman" w:hAnsi="Times New Roman" w:cs="Times New Roman"/>
          <w:i/>
          <w:color w:val="0070C0"/>
          <w:szCs w:val="24"/>
        </w:rPr>
        <w:t xml:space="preserve"> </w:t>
      </w:r>
      <w:r w:rsidR="000844F8">
        <w:rPr>
          <w:rFonts w:ascii="Times New Roman" w:hAnsi="Times New Roman" w:cs="Times New Roman"/>
          <w:i/>
          <w:color w:val="0070C0"/>
          <w:szCs w:val="24"/>
        </w:rPr>
        <w:t>nitatrianti50</w:t>
      </w:r>
      <w:r w:rsidR="00103EBF" w:rsidRPr="00DA6DCA">
        <w:rPr>
          <w:rFonts w:ascii="Times New Roman" w:hAnsi="Times New Roman" w:cs="Times New Roman"/>
          <w:i/>
          <w:color w:val="0070C0"/>
          <w:szCs w:val="24"/>
        </w:rPr>
        <w:t>@gmail.com</w:t>
      </w:r>
    </w:p>
    <w:p w:rsidR="006507DB" w:rsidRPr="00FC3DE4" w:rsidRDefault="006507DB" w:rsidP="006507DB">
      <w:pPr>
        <w:spacing w:after="0"/>
        <w:jc w:val="center"/>
        <w:rPr>
          <w:rFonts w:ascii="Times New Roman" w:hAnsi="Times New Roman" w:cs="Times New Roman"/>
          <w:sz w:val="24"/>
          <w:szCs w:val="24"/>
        </w:rPr>
      </w:pPr>
    </w:p>
    <w:p w:rsidR="006507DB" w:rsidRDefault="006507DB" w:rsidP="006507DB">
      <w:pPr>
        <w:spacing w:line="240" w:lineRule="auto"/>
        <w:jc w:val="center"/>
        <w:rPr>
          <w:rFonts w:ascii="Times New Roman" w:hAnsi="Times New Roman" w:cs="Times New Roman"/>
          <w:sz w:val="24"/>
          <w:szCs w:val="24"/>
        </w:rPr>
      </w:pPr>
      <w:r w:rsidRPr="00DD4D89">
        <w:rPr>
          <w:rFonts w:ascii="Times New Roman" w:hAnsi="Times New Roman" w:cs="Times New Roman"/>
          <w:b/>
          <w:bCs/>
          <w:sz w:val="24"/>
          <w:szCs w:val="24"/>
        </w:rPr>
        <w:t>Abstrak</w:t>
      </w:r>
    </w:p>
    <w:p w:rsidR="000844F8" w:rsidRDefault="000844F8" w:rsidP="000844F8">
      <w:pPr>
        <w:spacing w:after="0" w:line="240" w:lineRule="auto"/>
        <w:jc w:val="both"/>
        <w:rPr>
          <w:rFonts w:ascii="Times New Roman" w:hAnsi="Times New Roman" w:cs="Times New Roman"/>
          <w:sz w:val="24"/>
          <w:szCs w:val="24"/>
        </w:rPr>
      </w:pPr>
      <w:proofErr w:type="gramStart"/>
      <w:r w:rsidRPr="00006675">
        <w:rPr>
          <w:rFonts w:ascii="Times New Roman" w:hAnsi="Times New Roman" w:cs="Times New Roman"/>
          <w:sz w:val="24"/>
          <w:szCs w:val="24"/>
        </w:rPr>
        <w:t>Penelitian ini bertujuan untuk mengetahui adanya perbedaan dan mana yang lebih baik, serta mendeskripsikan kemampuan pemecahan masalah matematis siswa kelas eksperimen yang menggunakan model TAPPS dengan siswa kelas kontrol yang menggunakan model konvensional pada materi pola bilangan MTs Kelas VIII.</w:t>
      </w:r>
      <w:proofErr w:type="gramEnd"/>
      <w:r w:rsidRPr="00006675">
        <w:rPr>
          <w:rFonts w:ascii="Times New Roman" w:hAnsi="Times New Roman" w:cs="Times New Roman"/>
          <w:sz w:val="24"/>
          <w:szCs w:val="24"/>
        </w:rPr>
        <w:t xml:space="preserve"> Berdasarkan analisis data kuantitatif dengan uji hipotesis menggunakan software </w:t>
      </w:r>
      <w:r w:rsidRPr="006D621C">
        <w:rPr>
          <w:rFonts w:ascii="Times New Roman" w:hAnsi="Times New Roman" w:cs="Times New Roman"/>
          <w:i/>
          <w:sz w:val="24"/>
          <w:szCs w:val="24"/>
        </w:rPr>
        <w:t>SPSS 20</w:t>
      </w:r>
      <w:r w:rsidRPr="00006675">
        <w:rPr>
          <w:rFonts w:ascii="Times New Roman" w:hAnsi="Times New Roman" w:cs="Times New Roman"/>
          <w:sz w:val="24"/>
          <w:szCs w:val="24"/>
        </w:rPr>
        <w:t xml:space="preserve"> diperoleh (1) kemampuan pemecahan masalah nilai </w:t>
      </w:r>
      <w:r w:rsidRPr="00006675">
        <w:rPr>
          <w:rFonts w:ascii="Times New Roman" w:hAnsi="Times New Roman" w:cs="Times New Roman"/>
          <w:i/>
          <w:sz w:val="24"/>
          <w:szCs w:val="24"/>
        </w:rPr>
        <w:t xml:space="preserve">Sig </w:t>
      </w:r>
      <w:r w:rsidRPr="00006675">
        <w:rPr>
          <w:rFonts w:ascii="Times New Roman" w:hAnsi="Times New Roman" w:cs="Times New Roman"/>
          <w:sz w:val="24"/>
          <w:szCs w:val="24"/>
        </w:rPr>
        <w:t>(2-tailed)</w:t>
      </w:r>
      <w:r w:rsidRPr="00006675">
        <w:rPr>
          <w:rFonts w:ascii="Times New Roman" w:hAnsi="Times New Roman" w:cs="Times New Roman"/>
          <w:i/>
          <w:sz w:val="24"/>
          <w:szCs w:val="24"/>
        </w:rPr>
        <w:t xml:space="preserve"> </w:t>
      </w:r>
      <m:oMath>
        <m:r>
          <w:rPr>
            <w:rFonts w:ascii="Cambria Math" w:hAnsi="Cambria Math" w:cs="Times New Roman"/>
            <w:sz w:val="24"/>
            <w:szCs w:val="24"/>
          </w:rPr>
          <m:t>=0,019&lt;0,05</m:t>
        </m:r>
      </m:oMath>
      <w:r w:rsidRPr="00006675">
        <w:rPr>
          <w:rFonts w:ascii="Times New Roman" w:hAnsi="Times New Roman" w:cs="Times New Roman"/>
          <w:sz w:val="24"/>
          <w:szCs w:val="24"/>
        </w:rPr>
        <w:t xml:space="preserve">,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006675">
        <w:rPr>
          <w:rFonts w:ascii="Times New Roman" w:hAnsi="Times New Roman" w:cs="Times New Roman"/>
          <w:sz w:val="24"/>
          <w:szCs w:val="24"/>
        </w:rPr>
        <w:t xml:space="preserve"> ditolak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Pr="00006675">
        <w:rPr>
          <w:rFonts w:ascii="Times New Roman" w:hAnsi="Times New Roman" w:cs="Times New Roman"/>
          <w:sz w:val="24"/>
          <w:szCs w:val="24"/>
        </w:rPr>
        <w:t xml:space="preserve"> diterima, sehingga dapat dikatakan bahwa ada perbedaan kemampuan pemecahan masalah siswa yang signifikan antara kelas eksperimen dan kelas kontrol pada materi pola bilangan. (2). Sedangkan analisis data kualitatif didapatkan hasil bahwa deskripsi kemampuan pemecahan masalah </w:t>
      </w:r>
      <w:r>
        <w:rPr>
          <w:rFonts w:ascii="Times New Roman" w:hAnsi="Times New Roman" w:cs="Times New Roman"/>
          <w:sz w:val="24"/>
          <w:szCs w:val="24"/>
        </w:rPr>
        <w:t xml:space="preserve">kelas eksperimen </w:t>
      </w:r>
      <w:r w:rsidRPr="00006675">
        <w:rPr>
          <w:rFonts w:ascii="Times New Roman" w:hAnsi="Times New Roman" w:cs="Times New Roman"/>
          <w:sz w:val="24"/>
          <w:szCs w:val="24"/>
        </w:rPr>
        <w:t xml:space="preserve">lebih baik daripada kelas kontrol. </w:t>
      </w:r>
      <w:proofErr w:type="gramStart"/>
      <w:r w:rsidRPr="00006675">
        <w:rPr>
          <w:rFonts w:ascii="Times New Roman" w:hAnsi="Times New Roman" w:cs="Times New Roman"/>
          <w:sz w:val="24"/>
          <w:szCs w:val="24"/>
        </w:rPr>
        <w:t xml:space="preserve">Hal ini dapat dilihat dari pencapaian indikator pada masing-masing </w:t>
      </w:r>
      <w:r>
        <w:rPr>
          <w:rFonts w:ascii="Times New Roman" w:hAnsi="Times New Roman" w:cs="Times New Roman"/>
          <w:sz w:val="24"/>
          <w:szCs w:val="24"/>
        </w:rPr>
        <w:t xml:space="preserve">kategori </w:t>
      </w:r>
      <w:r w:rsidRPr="00006675">
        <w:rPr>
          <w:rFonts w:ascii="Times New Roman" w:hAnsi="Times New Roman" w:cs="Times New Roman"/>
          <w:sz w:val="24"/>
          <w:szCs w:val="24"/>
        </w:rPr>
        <w:t>siswa.</w:t>
      </w:r>
      <w:proofErr w:type="gramEnd"/>
    </w:p>
    <w:p w:rsidR="000844F8" w:rsidRPr="00006675" w:rsidRDefault="000844F8" w:rsidP="000844F8">
      <w:pPr>
        <w:spacing w:after="0" w:line="240" w:lineRule="auto"/>
        <w:jc w:val="both"/>
        <w:rPr>
          <w:rFonts w:ascii="Times New Roman" w:hAnsi="Times New Roman" w:cs="Times New Roman"/>
          <w:sz w:val="24"/>
          <w:szCs w:val="24"/>
        </w:rPr>
      </w:pPr>
    </w:p>
    <w:p w:rsidR="000844F8" w:rsidRPr="00006675" w:rsidRDefault="006507DB" w:rsidP="000844F8">
      <w:pPr>
        <w:spacing w:after="0" w:line="240" w:lineRule="auto"/>
        <w:rPr>
          <w:rFonts w:ascii="Times New Roman" w:hAnsi="Times New Roman" w:cs="Times New Roman"/>
          <w:sz w:val="24"/>
          <w:szCs w:val="24"/>
        </w:rPr>
      </w:pPr>
      <w:r w:rsidRPr="00AD0F72">
        <w:rPr>
          <w:rFonts w:ascii="Times New Roman" w:hAnsi="Times New Roman" w:cs="Times New Roman"/>
          <w:b/>
          <w:bCs/>
        </w:rPr>
        <w:t xml:space="preserve">Kata-kata kunci: </w:t>
      </w:r>
      <w:r w:rsidR="000844F8" w:rsidRPr="00006675">
        <w:rPr>
          <w:rFonts w:ascii="Times New Roman" w:hAnsi="Times New Roman" w:cs="Times New Roman"/>
          <w:sz w:val="24"/>
          <w:szCs w:val="24"/>
        </w:rPr>
        <w:t>kemampuan pemecahan masalah, model TAPPS, pola bilangan.</w:t>
      </w:r>
    </w:p>
    <w:p w:rsidR="006507DB" w:rsidRPr="00FC3DE4" w:rsidRDefault="006507DB" w:rsidP="000844F8">
      <w:pPr>
        <w:spacing w:after="0" w:line="360" w:lineRule="auto"/>
        <w:ind w:left="1800" w:hanging="1800"/>
        <w:jc w:val="both"/>
        <w:rPr>
          <w:rFonts w:ascii="Times New Roman" w:hAnsi="Times New Roman" w:cs="Times New Roman"/>
          <w:sz w:val="24"/>
          <w:szCs w:val="24"/>
          <w:lang w:val="id-ID"/>
        </w:rPr>
      </w:pPr>
    </w:p>
    <w:p w:rsidR="006507DB" w:rsidRPr="00694D02" w:rsidRDefault="006507DB" w:rsidP="006507DB">
      <w:pPr>
        <w:spacing w:after="0" w:line="360" w:lineRule="auto"/>
        <w:ind w:left="720" w:hanging="720"/>
        <w:rPr>
          <w:rFonts w:ascii="Times New Roman" w:hAnsi="Times New Roman" w:cs="Times New Roman"/>
          <w:b/>
          <w:bCs/>
          <w:sz w:val="24"/>
          <w:szCs w:val="24"/>
        </w:rPr>
      </w:pPr>
      <w:r w:rsidRPr="00694D02">
        <w:rPr>
          <w:rFonts w:ascii="Times New Roman" w:hAnsi="Times New Roman" w:cs="Times New Roman"/>
          <w:b/>
          <w:bCs/>
          <w:sz w:val="24"/>
          <w:szCs w:val="24"/>
        </w:rPr>
        <w:t>PENDAHULUAN</w:t>
      </w:r>
    </w:p>
    <w:p w:rsidR="000844F8" w:rsidRPr="00006675" w:rsidRDefault="000844F8"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Pendidikan merupakan hal yang sangat penting bagi siswa.</w:t>
      </w:r>
      <w:proofErr w:type="gramEnd"/>
      <w:r w:rsidRPr="00006675">
        <w:rPr>
          <w:rFonts w:ascii="Times New Roman" w:hAnsi="Times New Roman" w:cs="Times New Roman"/>
          <w:sz w:val="24"/>
          <w:szCs w:val="24"/>
        </w:rPr>
        <w:t xml:space="preserve"> Dalam proses pendidikan di sekolah, kegiatan belajar merupakan salah satu kegiatan pokok, karena berhasil tidaknya pendidikan tergantung pada proses belajar. Dalam proses pembelajaran di kelas, siswa dituntut belajar untuk mencari pengetahuan dan pemahaman baru terhadap mata pelajaran yang diajarkan. </w:t>
      </w:r>
      <w:proofErr w:type="gramStart"/>
      <w:r w:rsidRPr="00006675">
        <w:rPr>
          <w:rFonts w:ascii="Times New Roman" w:hAnsi="Times New Roman" w:cs="Times New Roman"/>
          <w:sz w:val="24"/>
          <w:szCs w:val="24"/>
        </w:rPr>
        <w:t>Salah satu mata pelajaran yang dipelajari adalah matematika.</w:t>
      </w:r>
      <w:proofErr w:type="gramEnd"/>
      <w:r w:rsidRPr="00006675">
        <w:rPr>
          <w:rFonts w:ascii="Times New Roman" w:hAnsi="Times New Roman" w:cs="Times New Roman"/>
          <w:b/>
          <w:sz w:val="24"/>
          <w:szCs w:val="24"/>
        </w:rPr>
        <w:t xml:space="preserve"> </w:t>
      </w:r>
      <w:proofErr w:type="gramStart"/>
      <w:r w:rsidRPr="00006675">
        <w:rPr>
          <w:rFonts w:ascii="Times New Roman" w:hAnsi="Times New Roman" w:cs="Times New Roman"/>
          <w:sz w:val="24"/>
          <w:szCs w:val="24"/>
        </w:rPr>
        <w:t>Matematika bermanfaat dalam segala aspek kehidupan.</w:t>
      </w:r>
      <w:proofErr w:type="gramEnd"/>
      <w:r w:rsidRPr="00006675">
        <w:rPr>
          <w:rFonts w:ascii="Times New Roman" w:hAnsi="Times New Roman" w:cs="Times New Roman"/>
          <w:sz w:val="24"/>
          <w:szCs w:val="24"/>
        </w:rPr>
        <w:t xml:space="preserve"> Fathani (2009) menyatakan bahwa matematika itu penting baik sebagai alat </w:t>
      </w:r>
      <w:proofErr w:type="gramStart"/>
      <w:r w:rsidRPr="00006675">
        <w:rPr>
          <w:rFonts w:ascii="Times New Roman" w:hAnsi="Times New Roman" w:cs="Times New Roman"/>
          <w:sz w:val="24"/>
          <w:szCs w:val="24"/>
        </w:rPr>
        <w:t>bantu</w:t>
      </w:r>
      <w:proofErr w:type="gramEnd"/>
      <w:r w:rsidRPr="00006675">
        <w:rPr>
          <w:rFonts w:ascii="Times New Roman" w:hAnsi="Times New Roman" w:cs="Times New Roman"/>
          <w:sz w:val="24"/>
          <w:szCs w:val="24"/>
        </w:rPr>
        <w:t xml:space="preserve">, sebagai ilmu (bagi ilmuwan), sebagai pembentuk sikap maupun sebagai pembimbing pola pikir. </w:t>
      </w:r>
      <w:proofErr w:type="gramStart"/>
      <w:r w:rsidRPr="00006675">
        <w:rPr>
          <w:rFonts w:ascii="Times New Roman" w:hAnsi="Times New Roman" w:cs="Times New Roman"/>
          <w:sz w:val="24"/>
          <w:szCs w:val="24"/>
        </w:rPr>
        <w:t>Dengan belajar matematika, siswa terbiasa berpikir secara sistematis, kritis, ilmiah, menggunakan logika, serta dapat meningkatkan daya kreativitasnya.</w:t>
      </w:r>
      <w:proofErr w:type="gramEnd"/>
      <w:r w:rsidRPr="00006675">
        <w:rPr>
          <w:rFonts w:ascii="Times New Roman" w:hAnsi="Times New Roman" w:cs="Times New Roman"/>
          <w:sz w:val="24"/>
          <w:szCs w:val="24"/>
        </w:rPr>
        <w:t xml:space="preserve"> </w:t>
      </w:r>
    </w:p>
    <w:p w:rsidR="000844F8" w:rsidRDefault="000844F8"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Menurut Permendiknas No. 22 tahun 2006 tujuan pembelajaran matematika adalah memiliki kemampuan pemecahan masalah yang meliputi kemampuan memahami masalah, merancang model matematika, menyelesaikan model dan menafsirkan solusi yang diperoleh.</w:t>
      </w:r>
      <w:proofErr w:type="gramEnd"/>
      <w:r w:rsidRPr="00006675">
        <w:rPr>
          <w:rFonts w:ascii="Times New Roman" w:hAnsi="Times New Roman" w:cs="Times New Roman"/>
          <w:sz w:val="24"/>
          <w:szCs w:val="24"/>
        </w:rPr>
        <w:t xml:space="preserve"> Namun, kenyataan dilapangan yang ditemukan menujukkan bahwa, kemampuan pemecahan masalah matematis siswa masih rendah</w:t>
      </w:r>
      <w:r w:rsidRPr="000844F8">
        <w:rPr>
          <w:rFonts w:ascii="Times New Roman" w:hAnsi="Times New Roman" w:cs="Times New Roman"/>
          <w:sz w:val="24"/>
          <w:szCs w:val="24"/>
        </w:rPr>
        <w:t xml:space="preserve"> </w:t>
      </w:r>
      <w:r w:rsidRPr="00006675">
        <w:rPr>
          <w:rFonts w:ascii="Times New Roman" w:hAnsi="Times New Roman" w:cs="Times New Roman"/>
          <w:sz w:val="24"/>
          <w:szCs w:val="24"/>
        </w:rPr>
        <w:t xml:space="preserve">Hal ini dilihat berdasarkan data PISA </w:t>
      </w:r>
      <w:r w:rsidRPr="00006675">
        <w:rPr>
          <w:rFonts w:ascii="Times New Roman" w:hAnsi="Times New Roman" w:cs="Times New Roman"/>
          <w:i/>
          <w:sz w:val="24"/>
          <w:szCs w:val="24"/>
        </w:rPr>
        <w:t>Programme for International Student Assesment</w:t>
      </w:r>
      <w:r w:rsidRPr="00006675">
        <w:rPr>
          <w:rFonts w:ascii="Times New Roman" w:hAnsi="Times New Roman" w:cs="Times New Roman"/>
          <w:sz w:val="24"/>
          <w:szCs w:val="24"/>
        </w:rPr>
        <w:t>) yang merupakan program evaluasi tiga tahunan yang diselenggarakan oleh OECD (</w:t>
      </w:r>
      <w:r w:rsidRPr="00006675">
        <w:rPr>
          <w:rFonts w:ascii="Times New Roman" w:hAnsi="Times New Roman" w:cs="Times New Roman"/>
          <w:i/>
          <w:sz w:val="24"/>
          <w:szCs w:val="24"/>
        </w:rPr>
        <w:t>Organization for Economi Co-operation &amp; development</w:t>
      </w:r>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Indonesia telah berpartisipasi dalam PISA (</w:t>
      </w:r>
      <w:r w:rsidRPr="00006675">
        <w:rPr>
          <w:rFonts w:ascii="Times New Roman" w:hAnsi="Times New Roman" w:cs="Times New Roman"/>
          <w:i/>
          <w:sz w:val="24"/>
          <w:szCs w:val="24"/>
        </w:rPr>
        <w:t>Programme for International Student Assesment</w:t>
      </w:r>
      <w:r w:rsidRPr="00006675">
        <w:rPr>
          <w:rFonts w:ascii="Times New Roman" w:hAnsi="Times New Roman" w:cs="Times New Roman"/>
          <w:sz w:val="24"/>
          <w:szCs w:val="24"/>
        </w:rPr>
        <w:t>) ini sejak tahun 2000, namun hasilnya belum memuaskan.</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Indonesia hampir selalu berada diperingkat bawah.</w:t>
      </w:r>
      <w:proofErr w:type="gramEnd"/>
      <w:r w:rsidRPr="00006675">
        <w:rPr>
          <w:rFonts w:ascii="Times New Roman" w:hAnsi="Times New Roman" w:cs="Times New Roman"/>
          <w:sz w:val="24"/>
          <w:szCs w:val="24"/>
        </w:rPr>
        <w:t xml:space="preserve"> Pencapaian Indonesia pada bidang matematika pada awal keikutsertaannya di tahun 2000 menempati peringkat 39 dari 41 negara, begitu pula pencapaian pada bidang matematika pada tahun 2003, Indonesia menempati peringkat 38 dari 40 negara, peringkat 50 dari 57 negara pada tahun 2006, peringkat 61 dari 65 negara pada tahun 2009, peringkat 64 dari 65 negara pada tahun 2012 </w:t>
      </w:r>
      <w:r w:rsidRPr="00664306">
        <w:rPr>
          <w:rFonts w:ascii="Times New Roman" w:hAnsi="Times New Roman" w:cs="Times New Roman"/>
          <w:sz w:val="24"/>
          <w:szCs w:val="24"/>
        </w:rPr>
        <w:t>(OEDC PIS</w:t>
      </w:r>
      <w:r>
        <w:rPr>
          <w:rFonts w:ascii="Times New Roman" w:hAnsi="Times New Roman" w:cs="Times New Roman"/>
          <w:sz w:val="24"/>
          <w:szCs w:val="24"/>
        </w:rPr>
        <w:t xml:space="preserve">A 2000, 2003, </w:t>
      </w:r>
      <w:r>
        <w:rPr>
          <w:rFonts w:ascii="Times New Roman" w:hAnsi="Times New Roman" w:cs="Times New Roman"/>
          <w:sz w:val="24"/>
          <w:szCs w:val="24"/>
        </w:rPr>
        <w:lastRenderedPageBreak/>
        <w:t xml:space="preserve">2006, 2009, 2012 Database, 22 Januari 2019), </w:t>
      </w:r>
      <w:r w:rsidRPr="00006675">
        <w:rPr>
          <w:rFonts w:ascii="Times New Roman" w:hAnsi="Times New Roman" w:cs="Times New Roman"/>
          <w:sz w:val="24"/>
          <w:szCs w:val="24"/>
        </w:rPr>
        <w:t xml:space="preserve">dan peringkat 63 dari 70 negara pada tahun 2015 (OEDC PISA 2015 Database, 8 Mei 2018).  </w:t>
      </w:r>
    </w:p>
    <w:p w:rsidR="000844F8" w:rsidRPr="00006675" w:rsidRDefault="000844F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Menyikapi permasalahan mengenai rendahnya kemampuan pemecahan masalah matematis siswa maka diperlukan perbaikan dalam proses pembelajaran. Salah satu </w:t>
      </w:r>
      <w:proofErr w:type="gramStart"/>
      <w:r w:rsidRPr="00006675">
        <w:rPr>
          <w:rFonts w:ascii="Times New Roman" w:hAnsi="Times New Roman" w:cs="Times New Roman"/>
          <w:sz w:val="24"/>
          <w:szCs w:val="24"/>
        </w:rPr>
        <w:t>cara</w:t>
      </w:r>
      <w:proofErr w:type="gramEnd"/>
      <w:r w:rsidRPr="00006675">
        <w:rPr>
          <w:rFonts w:ascii="Times New Roman" w:hAnsi="Times New Roman" w:cs="Times New Roman"/>
          <w:sz w:val="24"/>
          <w:szCs w:val="24"/>
        </w:rPr>
        <w:t xml:space="preserve"> untuk mengatasi kemampuan pemecahan masalah matematis siswa yaitu dengan menggunakan model pembelajaran yang bervariasi, mencari model pembelajaran yang cocok untuk memudahkan siswa dalam memahami dan memecahkan masalah matematis. </w:t>
      </w:r>
      <w:proofErr w:type="gramStart"/>
      <w:r w:rsidRPr="00006675">
        <w:rPr>
          <w:rFonts w:ascii="Times New Roman" w:hAnsi="Times New Roman" w:cs="Times New Roman"/>
          <w:sz w:val="24"/>
          <w:szCs w:val="24"/>
        </w:rPr>
        <w:t xml:space="preserve">Alternatif model pembelajaran yang diharapkan dapat membantu siswa memecahkan masalah matematis adalah model pembelajaran </w:t>
      </w:r>
      <w:r w:rsidRPr="00006675">
        <w:rPr>
          <w:rFonts w:ascii="Times New Roman" w:hAnsi="Times New Roman" w:cs="Times New Roman"/>
          <w:i/>
          <w:sz w:val="24"/>
          <w:szCs w:val="24"/>
        </w:rPr>
        <w:t>Thinking Aloud Pair Problem Solving</w:t>
      </w:r>
      <w:r w:rsidRPr="00006675">
        <w:rPr>
          <w:rFonts w:ascii="Times New Roman" w:hAnsi="Times New Roman" w:cs="Times New Roman"/>
          <w:sz w:val="24"/>
          <w:szCs w:val="24"/>
        </w:rPr>
        <w:t xml:space="preserve"> (TAPPS).</w:t>
      </w:r>
      <w:proofErr w:type="gramEnd"/>
    </w:p>
    <w:p w:rsidR="000844F8" w:rsidRPr="00006675" w:rsidRDefault="000844F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Model pembelajaran </w:t>
      </w:r>
      <w:r w:rsidRPr="00006675">
        <w:rPr>
          <w:rFonts w:ascii="Times New Roman" w:hAnsi="Times New Roman" w:cs="Times New Roman"/>
          <w:i/>
          <w:sz w:val="24"/>
          <w:szCs w:val="24"/>
        </w:rPr>
        <w:t>Thinking Aloud Pair Problem Solving</w:t>
      </w:r>
      <w:r w:rsidRPr="00006675">
        <w:rPr>
          <w:rFonts w:ascii="Times New Roman" w:hAnsi="Times New Roman" w:cs="Times New Roman"/>
          <w:sz w:val="24"/>
          <w:szCs w:val="24"/>
        </w:rPr>
        <w:t xml:space="preserve"> (TAPPS) merupakan model pembelajaran kooperatif dimana siswa menyelesaikan permasalahan yang mereka jumpai secara berpasangan, dengan satu anggota berfungsi sebagai pemecah masalah (</w:t>
      </w:r>
      <w:r w:rsidRPr="00006675">
        <w:rPr>
          <w:rFonts w:ascii="Times New Roman" w:hAnsi="Times New Roman" w:cs="Times New Roman"/>
          <w:i/>
          <w:sz w:val="24"/>
          <w:szCs w:val="24"/>
        </w:rPr>
        <w:t>problem solver</w:t>
      </w:r>
      <w:r w:rsidRPr="00006675">
        <w:rPr>
          <w:rFonts w:ascii="Times New Roman" w:hAnsi="Times New Roman" w:cs="Times New Roman"/>
          <w:sz w:val="24"/>
          <w:szCs w:val="24"/>
        </w:rPr>
        <w:t>) dan anggota yang lainnya sebagai pendengar (</w:t>
      </w:r>
      <w:r w:rsidRPr="00006675">
        <w:rPr>
          <w:rFonts w:ascii="Times New Roman" w:hAnsi="Times New Roman" w:cs="Times New Roman"/>
          <w:i/>
          <w:sz w:val="24"/>
          <w:szCs w:val="24"/>
        </w:rPr>
        <w:t>listener)</w:t>
      </w:r>
      <w:r>
        <w:rPr>
          <w:rFonts w:ascii="Times New Roman" w:hAnsi="Times New Roman" w:cs="Times New Roman"/>
          <w:sz w:val="24"/>
          <w:szCs w:val="24"/>
        </w:rPr>
        <w:t xml:space="preserve"> Barkley dkk (</w:t>
      </w:r>
      <w:r w:rsidRPr="00006675">
        <w:rPr>
          <w:rFonts w:ascii="Times New Roman" w:hAnsi="Times New Roman" w:cs="Times New Roman"/>
          <w:sz w:val="24"/>
          <w:szCs w:val="24"/>
        </w:rPr>
        <w:t>2012)</w:t>
      </w:r>
      <w:r>
        <w:rPr>
          <w:rFonts w:ascii="Times New Roman" w:hAnsi="Times New Roman" w:cs="Times New Roman"/>
          <w:sz w:val="24"/>
          <w:szCs w:val="24"/>
        </w:rPr>
        <w:t xml:space="preserve"> (dalam Setiawati, 2015:3)</w:t>
      </w:r>
      <w:r w:rsidRPr="00006675">
        <w:rPr>
          <w:rFonts w:ascii="Times New Roman" w:hAnsi="Times New Roman" w:cs="Times New Roman"/>
          <w:sz w:val="24"/>
          <w:szCs w:val="24"/>
        </w:rPr>
        <w:t>.</w:t>
      </w:r>
    </w:p>
    <w:p w:rsidR="000844F8" w:rsidRPr="00006675" w:rsidRDefault="000844F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Tujuan dalam penelitian ini adalah untuk mengetahui adanya perbedaan dan mana yang lebih baik kemampuan pemecahan masalah matematis siswa kelas eksperimen yang menggunakan model TAPPS dengan siswa kelas kontrol yang menggunakan model konvensional pada materi kubus MTs kelas VIII, serta untuk mendeskripsikan kemampuan pemecahan masalah matematis siswa kelas eksperimen dan kelas kontrol yang menggunakan model TAPPS dengan siswa kelas kontrol yang menggunakan model konvensional pada materi pola bilangan MTs kelas VIII.</w:t>
      </w:r>
    </w:p>
    <w:p w:rsidR="000844F8" w:rsidRPr="00006675" w:rsidRDefault="000844F8" w:rsidP="00EC0517">
      <w:pPr>
        <w:spacing w:after="0" w:line="240" w:lineRule="auto"/>
        <w:jc w:val="both"/>
        <w:rPr>
          <w:rFonts w:ascii="Times New Roman" w:hAnsi="Times New Roman" w:cs="Times New Roman"/>
          <w:sz w:val="24"/>
          <w:szCs w:val="24"/>
        </w:rPr>
      </w:pPr>
    </w:p>
    <w:p w:rsidR="006507DB" w:rsidRPr="00694D02" w:rsidRDefault="006507DB" w:rsidP="00EC0517">
      <w:pPr>
        <w:pStyle w:val="Default"/>
        <w:jc w:val="both"/>
        <w:rPr>
          <w:b/>
          <w:bCs/>
        </w:rPr>
      </w:pPr>
      <w:r w:rsidRPr="00694D02">
        <w:rPr>
          <w:b/>
          <w:bCs/>
        </w:rPr>
        <w:t xml:space="preserve">METODE </w:t>
      </w:r>
    </w:p>
    <w:p w:rsidR="000844F8" w:rsidRPr="00006675" w:rsidRDefault="000844F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Penelitian ini menggunakan pendekatan penelitian kombinasi (</w:t>
      </w:r>
      <w:r w:rsidRPr="00006675">
        <w:rPr>
          <w:rFonts w:ascii="Times New Roman" w:hAnsi="Times New Roman" w:cs="Times New Roman"/>
          <w:i/>
          <w:sz w:val="24"/>
          <w:szCs w:val="24"/>
        </w:rPr>
        <w:t>mixed methods</w:t>
      </w:r>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Menurut Sugiyono (2016:404) penelitian kombinasi adalah suatu pendekatan penelitian yang mengkombinasikan atau menggabungkan antara metode kuantitatif dan metode kualitatif untuk digunakan secara bersama-sama dalam suatu kegiatan penelitian sehingga diperoleh data yang lebih komprehensif, valid, reliabel dan objektif.</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 xml:space="preserve">Desain yang digunakan dalam penelitian ini yaitu </w:t>
      </w:r>
      <w:r w:rsidRPr="00006675">
        <w:rPr>
          <w:rFonts w:ascii="Times New Roman" w:hAnsi="Times New Roman" w:cs="Times New Roman"/>
          <w:i/>
          <w:sz w:val="24"/>
          <w:szCs w:val="24"/>
        </w:rPr>
        <w:t>Sequential Explanatory.</w:t>
      </w:r>
      <w:proofErr w:type="gramEnd"/>
      <w:r w:rsidRPr="00006675">
        <w:rPr>
          <w:rFonts w:ascii="Times New Roman" w:hAnsi="Times New Roman" w:cs="Times New Roman"/>
          <w:i/>
          <w:sz w:val="24"/>
          <w:szCs w:val="24"/>
        </w:rPr>
        <w:t xml:space="preserve"> </w:t>
      </w:r>
    </w:p>
    <w:p w:rsidR="000844F8" w:rsidRPr="00006675" w:rsidRDefault="000844F8" w:rsidP="00130182">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Tempat yang digunakan dalam penelitian ini yaitu MTs Almaarif 02 Singosari.</w:t>
      </w:r>
      <w:proofErr w:type="gramEnd"/>
      <w:r w:rsidRPr="00006675">
        <w:rPr>
          <w:rFonts w:ascii="Times New Roman" w:hAnsi="Times New Roman" w:cs="Times New Roman"/>
          <w:sz w:val="24"/>
          <w:szCs w:val="24"/>
        </w:rPr>
        <w:t xml:space="preserve"> Populasi dalam penelitian ini adalah seluruh siswa kelas VIII yang berjumlah 55 siswa, sampel yang digunakan adalah Kelas VIII A sebagai kelas eksperimen dan kelas VIII B sebagai kelas kontrol dengan j</w:t>
      </w:r>
      <w:r w:rsidR="00130182">
        <w:rPr>
          <w:rFonts w:ascii="Times New Roman" w:hAnsi="Times New Roman" w:cs="Times New Roman"/>
          <w:sz w:val="24"/>
          <w:szCs w:val="24"/>
        </w:rPr>
        <w:t xml:space="preserve">umlah total sebanyak 36 siswa. </w:t>
      </w:r>
    </w:p>
    <w:p w:rsidR="000844F8" w:rsidRPr="00006675" w:rsidRDefault="000844F8"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 xml:space="preserve">Metode Penelitian Kuantitatif </w:t>
      </w:r>
    </w:p>
    <w:p w:rsidR="000844F8" w:rsidRPr="00006675" w:rsidRDefault="000844F8" w:rsidP="00EC0517">
      <w:pPr>
        <w:pStyle w:val="ListParagraph"/>
        <w:spacing w:after="0" w:line="240" w:lineRule="auto"/>
        <w:ind w:left="0"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 xml:space="preserve">Pada penelitian ini, jenis penelitian kuantitatif yang digunakan yaitu eksperimen semu dengan desain penelitian menggunakan </w:t>
      </w:r>
      <w:r w:rsidRPr="00006675">
        <w:rPr>
          <w:rFonts w:ascii="Times New Roman" w:hAnsi="Times New Roman" w:cs="Times New Roman"/>
          <w:i/>
          <w:sz w:val="24"/>
          <w:szCs w:val="24"/>
        </w:rPr>
        <w:t>Pretest-Posttest Control Group Design</w:t>
      </w:r>
      <w:r w:rsidRPr="00006675">
        <w:rPr>
          <w:rFonts w:ascii="Times New Roman" w:hAnsi="Times New Roman" w:cs="Times New Roman"/>
          <w:sz w:val="24"/>
          <w:szCs w:val="24"/>
        </w:rPr>
        <w:t>.</w:t>
      </w:r>
      <w:proofErr w:type="gramEnd"/>
      <w:r w:rsidRPr="00006675">
        <w:rPr>
          <w:rFonts w:ascii="Times New Roman" w:hAnsi="Times New Roman" w:cs="Times New Roman"/>
          <w:sz w:val="24"/>
          <w:szCs w:val="24"/>
        </w:rPr>
        <w:t xml:space="preserve"> Penelitian ini menggunakan dua kelas, yaitu kelas eksperimen yang diberikan perlakuan penerapan model pembelajaran </w:t>
      </w:r>
      <w:r w:rsidRPr="00006675">
        <w:rPr>
          <w:rFonts w:ascii="Times New Roman" w:hAnsi="Times New Roman" w:cs="Times New Roman"/>
          <w:i/>
          <w:sz w:val="24"/>
          <w:szCs w:val="24"/>
        </w:rPr>
        <w:t>Thinking Aloud Pair Problem Solving</w:t>
      </w:r>
      <w:r w:rsidRPr="00006675">
        <w:rPr>
          <w:rFonts w:ascii="Times New Roman" w:hAnsi="Times New Roman" w:cs="Times New Roman"/>
          <w:sz w:val="24"/>
          <w:szCs w:val="24"/>
        </w:rPr>
        <w:t xml:space="preserve"> (TAPPS) dan kelas kontrol yang tidak diberi perlakukan penerapan model pembelajaran </w:t>
      </w:r>
      <w:r w:rsidRPr="00006675">
        <w:rPr>
          <w:rFonts w:ascii="Times New Roman" w:hAnsi="Times New Roman" w:cs="Times New Roman"/>
          <w:i/>
          <w:sz w:val="24"/>
          <w:szCs w:val="24"/>
        </w:rPr>
        <w:t>Thinking Aloud Pair Problem Solving</w:t>
      </w:r>
      <w:r w:rsidRPr="00006675">
        <w:rPr>
          <w:rFonts w:ascii="Times New Roman" w:hAnsi="Times New Roman" w:cs="Times New Roman"/>
          <w:sz w:val="24"/>
          <w:szCs w:val="24"/>
        </w:rPr>
        <w:t xml:space="preserve"> (TAPPS), melainkan pembelajaran konvensional. </w:t>
      </w:r>
      <w:proofErr w:type="gramStart"/>
      <w:r w:rsidRPr="00006675">
        <w:rPr>
          <w:rFonts w:ascii="Times New Roman" w:hAnsi="Times New Roman" w:cs="Times New Roman"/>
          <w:sz w:val="24"/>
          <w:szCs w:val="24"/>
        </w:rPr>
        <w:t>Desain penelitian kuantita</w:t>
      </w:r>
      <w:r w:rsidR="004C35B8">
        <w:rPr>
          <w:rFonts w:ascii="Times New Roman" w:hAnsi="Times New Roman" w:cs="Times New Roman"/>
          <w:sz w:val="24"/>
          <w:szCs w:val="24"/>
        </w:rPr>
        <w:t>tif dapat dilihat pada Tabel 1.</w:t>
      </w:r>
      <w:proofErr w:type="gramEnd"/>
      <w:r w:rsidRPr="00006675">
        <w:rPr>
          <w:rFonts w:ascii="Times New Roman" w:hAnsi="Times New Roman" w:cs="Times New Roman"/>
          <w:sz w:val="24"/>
          <w:szCs w:val="24"/>
        </w:rPr>
        <w:t xml:space="preserve"> </w:t>
      </w:r>
    </w:p>
    <w:p w:rsidR="000844F8" w:rsidRPr="00EC0517" w:rsidRDefault="000844F8" w:rsidP="00EC0517">
      <w:pPr>
        <w:spacing w:after="0" w:line="240" w:lineRule="auto"/>
        <w:rPr>
          <w:rFonts w:ascii="Times New Roman" w:hAnsi="Times New Roman" w:cs="Times New Roman"/>
          <w:b/>
          <w:sz w:val="20"/>
          <w:szCs w:val="20"/>
        </w:rPr>
      </w:pPr>
      <w:r w:rsidRPr="00EC0517">
        <w:rPr>
          <w:rFonts w:ascii="Times New Roman" w:hAnsi="Times New Roman" w:cs="Times New Roman"/>
          <w:b/>
          <w:sz w:val="20"/>
          <w:szCs w:val="20"/>
        </w:rPr>
        <w:t>T</w:t>
      </w:r>
      <w:r w:rsidR="004C35B8" w:rsidRPr="00EC0517">
        <w:rPr>
          <w:rFonts w:ascii="Times New Roman" w:hAnsi="Times New Roman" w:cs="Times New Roman"/>
          <w:b/>
          <w:sz w:val="20"/>
          <w:szCs w:val="20"/>
        </w:rPr>
        <w:t xml:space="preserve">abel 1 </w:t>
      </w:r>
      <w:r w:rsidRPr="00EC0517">
        <w:rPr>
          <w:rFonts w:ascii="Times New Roman" w:hAnsi="Times New Roman" w:cs="Times New Roman"/>
          <w:b/>
          <w:sz w:val="20"/>
          <w:szCs w:val="20"/>
        </w:rPr>
        <w:t>Designe Penelitian Eksperimen Semu</w:t>
      </w:r>
    </w:p>
    <w:tbl>
      <w:tblPr>
        <w:tblStyle w:val="PlainTable2"/>
        <w:tblW w:w="0" w:type="auto"/>
        <w:tblInd w:w="108" w:type="dxa"/>
        <w:tblLook w:val="04A0" w:firstRow="1" w:lastRow="0" w:firstColumn="1" w:lastColumn="0" w:noHBand="0" w:noVBand="1"/>
      </w:tblPr>
      <w:tblGrid>
        <w:gridCol w:w="1957"/>
        <w:gridCol w:w="2066"/>
        <w:gridCol w:w="2066"/>
        <w:gridCol w:w="2066"/>
      </w:tblGrid>
      <w:tr w:rsidR="000844F8" w:rsidRPr="00006675" w:rsidTr="004C35B8">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957" w:type="dxa"/>
          </w:tcPr>
          <w:p w:rsidR="000844F8" w:rsidRPr="00006675" w:rsidRDefault="000844F8" w:rsidP="00EC0517">
            <w:pPr>
              <w:jc w:val="center"/>
              <w:rPr>
                <w:rFonts w:ascii="Times New Roman" w:hAnsi="Times New Roman" w:cs="Times New Roman"/>
                <w:b w:val="0"/>
                <w:sz w:val="20"/>
                <w:szCs w:val="20"/>
              </w:rPr>
            </w:pPr>
            <w:r w:rsidRPr="00006675">
              <w:rPr>
                <w:rFonts w:ascii="Times New Roman" w:hAnsi="Times New Roman" w:cs="Times New Roman"/>
                <w:b w:val="0"/>
                <w:sz w:val="20"/>
                <w:szCs w:val="20"/>
              </w:rPr>
              <w:t xml:space="preserve">Kelas </w:t>
            </w:r>
          </w:p>
        </w:tc>
        <w:tc>
          <w:tcPr>
            <w:tcW w:w="2066" w:type="dxa"/>
          </w:tcPr>
          <w:p w:rsidR="000844F8" w:rsidRPr="00006675" w:rsidRDefault="000844F8" w:rsidP="00EC05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006675">
              <w:rPr>
                <w:rFonts w:ascii="Times New Roman" w:hAnsi="Times New Roman" w:cs="Times New Roman"/>
                <w:b w:val="0"/>
                <w:i/>
                <w:sz w:val="20"/>
                <w:szCs w:val="20"/>
              </w:rPr>
              <w:t xml:space="preserve">Pretest </w:t>
            </w:r>
          </w:p>
        </w:tc>
        <w:tc>
          <w:tcPr>
            <w:tcW w:w="2066" w:type="dxa"/>
          </w:tcPr>
          <w:p w:rsidR="000844F8" w:rsidRPr="00006675" w:rsidRDefault="000844F8" w:rsidP="00EC05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06675">
              <w:rPr>
                <w:rFonts w:ascii="Times New Roman" w:hAnsi="Times New Roman" w:cs="Times New Roman"/>
                <w:b w:val="0"/>
                <w:sz w:val="20"/>
                <w:szCs w:val="20"/>
              </w:rPr>
              <w:t xml:space="preserve">Perlakuan </w:t>
            </w:r>
          </w:p>
        </w:tc>
        <w:tc>
          <w:tcPr>
            <w:tcW w:w="2066" w:type="dxa"/>
          </w:tcPr>
          <w:p w:rsidR="000844F8" w:rsidRPr="00006675" w:rsidRDefault="000844F8" w:rsidP="00EC05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006675">
              <w:rPr>
                <w:rFonts w:ascii="Times New Roman" w:hAnsi="Times New Roman" w:cs="Times New Roman"/>
                <w:b w:val="0"/>
                <w:i/>
                <w:sz w:val="20"/>
                <w:szCs w:val="20"/>
              </w:rPr>
              <w:t xml:space="preserve">Posttest </w:t>
            </w:r>
          </w:p>
        </w:tc>
      </w:tr>
      <w:tr w:rsidR="000844F8" w:rsidRPr="00006675" w:rsidTr="004C35B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957" w:type="dxa"/>
          </w:tcPr>
          <w:p w:rsidR="000844F8" w:rsidRPr="00006675" w:rsidRDefault="000844F8" w:rsidP="00EC0517">
            <w:pPr>
              <w:jc w:val="center"/>
              <w:rPr>
                <w:rFonts w:ascii="Times New Roman" w:hAnsi="Times New Roman" w:cs="Times New Roman"/>
                <w:b w:val="0"/>
                <w:sz w:val="20"/>
                <w:szCs w:val="20"/>
              </w:rPr>
            </w:pPr>
            <w:r w:rsidRPr="00006675">
              <w:rPr>
                <w:rFonts w:ascii="Times New Roman" w:hAnsi="Times New Roman" w:cs="Times New Roman"/>
                <w:b w:val="0"/>
                <w:sz w:val="20"/>
                <w:szCs w:val="20"/>
              </w:rPr>
              <w:t xml:space="preserve">Eksperimen </w:t>
            </w:r>
          </w:p>
        </w:tc>
        <w:tc>
          <w:tcPr>
            <w:tcW w:w="2066" w:type="dxa"/>
          </w:tcPr>
          <w:p w:rsidR="000844F8" w:rsidRPr="00006675" w:rsidRDefault="00DB29B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0</m:t>
                    </m:r>
                  </m:e>
                  <m:sub>
                    <m:r>
                      <w:rPr>
                        <w:rFonts w:ascii="Cambria Math" w:hAnsi="Cambria Math" w:cs="Times New Roman"/>
                        <w:sz w:val="20"/>
                        <w:szCs w:val="20"/>
                      </w:rPr>
                      <m:t>1</m:t>
                    </m:r>
                  </m:sub>
                </m:sSub>
              </m:oMath>
            </m:oMathPara>
          </w:p>
        </w:tc>
        <w:tc>
          <w:tcPr>
            <w:tcW w:w="2066" w:type="dxa"/>
          </w:tcPr>
          <w:p w:rsidR="000844F8" w:rsidRPr="00006675" w:rsidRDefault="000844F8" w:rsidP="00EC05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imes New Roman"/>
                    <w:sz w:val="20"/>
                    <w:szCs w:val="20"/>
                  </w:rPr>
                  <m:t>×</m:t>
                </m:r>
              </m:oMath>
            </m:oMathPara>
          </w:p>
        </w:tc>
        <w:tc>
          <w:tcPr>
            <w:tcW w:w="2066" w:type="dxa"/>
          </w:tcPr>
          <w:p w:rsidR="000844F8" w:rsidRPr="00006675" w:rsidRDefault="00DB29B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0</m:t>
                    </m:r>
                  </m:e>
                  <m:sub>
                    <m:r>
                      <w:rPr>
                        <w:rFonts w:ascii="Cambria Math" w:hAnsi="Cambria Math" w:cs="Times New Roman"/>
                        <w:sz w:val="20"/>
                        <w:szCs w:val="20"/>
                      </w:rPr>
                      <m:t>2</m:t>
                    </m:r>
                  </m:sub>
                </m:sSub>
              </m:oMath>
            </m:oMathPara>
          </w:p>
        </w:tc>
      </w:tr>
      <w:tr w:rsidR="000844F8" w:rsidRPr="00006675" w:rsidTr="004C35B8">
        <w:trPr>
          <w:trHeight w:val="264"/>
        </w:trPr>
        <w:tc>
          <w:tcPr>
            <w:cnfStyle w:val="001000000000" w:firstRow="0" w:lastRow="0" w:firstColumn="1" w:lastColumn="0" w:oddVBand="0" w:evenVBand="0" w:oddHBand="0" w:evenHBand="0" w:firstRowFirstColumn="0" w:firstRowLastColumn="0" w:lastRowFirstColumn="0" w:lastRowLastColumn="0"/>
            <w:tcW w:w="1957" w:type="dxa"/>
          </w:tcPr>
          <w:p w:rsidR="000844F8" w:rsidRPr="00006675" w:rsidRDefault="000844F8" w:rsidP="00EC0517">
            <w:pPr>
              <w:jc w:val="center"/>
              <w:rPr>
                <w:rFonts w:ascii="Times New Roman" w:hAnsi="Times New Roman" w:cs="Times New Roman"/>
                <w:b w:val="0"/>
                <w:sz w:val="20"/>
                <w:szCs w:val="20"/>
              </w:rPr>
            </w:pPr>
            <w:r w:rsidRPr="00006675">
              <w:rPr>
                <w:rFonts w:ascii="Times New Roman" w:hAnsi="Times New Roman" w:cs="Times New Roman"/>
                <w:b w:val="0"/>
                <w:sz w:val="20"/>
                <w:szCs w:val="20"/>
              </w:rPr>
              <w:t xml:space="preserve">Kontrol </w:t>
            </w:r>
          </w:p>
        </w:tc>
        <w:tc>
          <w:tcPr>
            <w:tcW w:w="2066" w:type="dxa"/>
          </w:tcPr>
          <w:p w:rsidR="000844F8" w:rsidRPr="00006675" w:rsidRDefault="00DB29B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0</m:t>
                    </m:r>
                  </m:e>
                  <m:sub>
                    <m:r>
                      <w:rPr>
                        <w:rFonts w:ascii="Cambria Math" w:hAnsi="Cambria Math" w:cs="Times New Roman"/>
                        <w:sz w:val="20"/>
                        <w:szCs w:val="20"/>
                      </w:rPr>
                      <m:t>3</m:t>
                    </m:r>
                  </m:sub>
                </m:sSub>
              </m:oMath>
            </m:oMathPara>
          </w:p>
        </w:tc>
        <w:tc>
          <w:tcPr>
            <w:tcW w:w="2066" w:type="dxa"/>
          </w:tcPr>
          <w:p w:rsidR="000844F8" w:rsidRPr="00006675" w:rsidRDefault="000844F8"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w:t>
            </w:r>
          </w:p>
        </w:tc>
        <w:tc>
          <w:tcPr>
            <w:tcW w:w="2066" w:type="dxa"/>
          </w:tcPr>
          <w:p w:rsidR="000844F8" w:rsidRPr="00006675" w:rsidRDefault="00DB29B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0</m:t>
                    </m:r>
                  </m:e>
                  <m:sub>
                    <m:r>
                      <w:rPr>
                        <w:rFonts w:ascii="Cambria Math" w:hAnsi="Cambria Math" w:cs="Times New Roman"/>
                        <w:sz w:val="20"/>
                        <w:szCs w:val="20"/>
                      </w:rPr>
                      <m:t>4</m:t>
                    </m:r>
                  </m:sub>
                </m:sSub>
              </m:oMath>
            </m:oMathPara>
          </w:p>
        </w:tc>
      </w:tr>
    </w:tbl>
    <w:p w:rsidR="00103EBF" w:rsidRPr="000844F8" w:rsidRDefault="00103EBF" w:rsidP="00EC051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Metode Penelitian Kualitatif</w:t>
      </w:r>
    </w:p>
    <w:p w:rsidR="004C35B8" w:rsidRDefault="004C35B8"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Dalam penelitian ini, jenis penelitian kualitatif yang digunakan yaitu deskriptif kualitatif.</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Penelitian deskriptif kualitatif adalah suatu prosedur penelitian yang menggunakan data deskriptif berupa kata-kata tetulis atau lisan dari orang-orang atau pelaku yang diamati.</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Subjek penelitian kualitatif ini dipilih berdasarkan hasil tes kemampuan pemecahan masalah matematis siswa dan dikelompokkan menjadi 3 kriteria yaitu siswa dengan kemampuan pemecahan masalah matematis tinggi, sedang, dan rendah.</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 xml:space="preserve">Sedangkan </w:t>
      </w:r>
      <w:r>
        <w:rPr>
          <w:rFonts w:ascii="Times New Roman" w:hAnsi="Times New Roman" w:cs="Times New Roman"/>
          <w:sz w:val="24"/>
          <w:szCs w:val="24"/>
        </w:rPr>
        <w:t>o</w:t>
      </w:r>
      <w:r w:rsidRPr="00006675">
        <w:rPr>
          <w:rFonts w:ascii="Times New Roman" w:hAnsi="Times New Roman" w:cs="Times New Roman"/>
          <w:sz w:val="24"/>
          <w:szCs w:val="24"/>
        </w:rPr>
        <w:t>bjek dalam penelitianm</w:t>
      </w:r>
      <w:r>
        <w:rPr>
          <w:rFonts w:ascii="Times New Roman" w:hAnsi="Times New Roman" w:cs="Times New Roman"/>
          <w:sz w:val="24"/>
          <w:szCs w:val="24"/>
        </w:rPr>
        <w:t xml:space="preserve"> </w:t>
      </w:r>
      <w:r w:rsidRPr="00006675">
        <w:rPr>
          <w:rFonts w:ascii="Times New Roman" w:hAnsi="Times New Roman" w:cs="Times New Roman"/>
          <w:sz w:val="24"/>
          <w:szCs w:val="24"/>
        </w:rPr>
        <w:t xml:space="preserve">ini adalah kemampuan pemecahan masalah matematis setelah diterapkan model pembelajaran </w:t>
      </w:r>
      <w:r>
        <w:rPr>
          <w:rFonts w:ascii="Times New Roman" w:hAnsi="Times New Roman" w:cs="Times New Roman"/>
          <w:sz w:val="24"/>
          <w:szCs w:val="24"/>
        </w:rPr>
        <w:t xml:space="preserve">TAPPS </w:t>
      </w:r>
      <w:r w:rsidRPr="00006675">
        <w:rPr>
          <w:rFonts w:ascii="Times New Roman" w:hAnsi="Times New Roman" w:cs="Times New Roman"/>
          <w:sz w:val="24"/>
          <w:szCs w:val="24"/>
        </w:rPr>
        <w:t xml:space="preserve">dan model pembelajaran </w:t>
      </w:r>
      <w:r w:rsidRPr="00006675">
        <w:rPr>
          <w:rFonts w:ascii="Times New Roman" w:hAnsi="Times New Roman" w:cs="Times New Roman"/>
          <w:sz w:val="24"/>
          <w:szCs w:val="24"/>
        </w:rPr>
        <w:lastRenderedPageBreak/>
        <w:t>konvensional.</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Teknik pengumpulan data yang digunakan yaitu observasi dan wawancara.</w:t>
      </w:r>
      <w:proofErr w:type="gramEnd"/>
      <w:r w:rsidRPr="00006675">
        <w:rPr>
          <w:rFonts w:ascii="Times New Roman" w:hAnsi="Times New Roman" w:cs="Times New Roman"/>
          <w:sz w:val="24"/>
          <w:szCs w:val="24"/>
        </w:rPr>
        <w:t xml:space="preserve"> Teknik analisis data yang digunakan adalah (1) reduksi data: merangkum, memilih hal-hal yang pokok, memfokuskan pada hal-hal yang penting, dicari tema dan polanya dan membuang yang tidak perlu; (2) display data: penyajian data dalam bentuk uraian singkat, bagan, hubungan antar kategori, dan lain-lain; dan (3) penarikan kesimpulan. </w:t>
      </w:r>
      <w:proofErr w:type="gramStart"/>
      <w:r w:rsidRPr="00006675">
        <w:rPr>
          <w:rFonts w:ascii="Times New Roman" w:hAnsi="Times New Roman" w:cs="Times New Roman"/>
          <w:sz w:val="24"/>
          <w:szCs w:val="24"/>
        </w:rPr>
        <w:t>Uji keabsahan data dalam penelitian ini dengan menggunakan teknik triangulasi metode yang menggunakan derajat kepercayaaan dengan metode tes dan wawancara.</w:t>
      </w:r>
      <w:proofErr w:type="gramEnd"/>
      <w:r w:rsidRPr="00006675">
        <w:rPr>
          <w:rFonts w:ascii="Times New Roman" w:hAnsi="Times New Roman" w:cs="Times New Roman"/>
          <w:sz w:val="24"/>
          <w:szCs w:val="24"/>
        </w:rPr>
        <w:t xml:space="preserve"> </w:t>
      </w:r>
    </w:p>
    <w:p w:rsidR="004C35B8" w:rsidRPr="00006675" w:rsidRDefault="004C35B8"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Analisis Data Kuantitatif dan Kualitatif</w:t>
      </w:r>
    </w:p>
    <w:p w:rsidR="00130182" w:rsidRDefault="004C35B8" w:rsidP="00130182">
      <w:pPr>
        <w:spacing w:after="0" w:line="240" w:lineRule="auto"/>
        <w:ind w:firstLine="709"/>
        <w:jc w:val="both"/>
        <w:rPr>
          <w:rFonts w:ascii="Times New Roman" w:hAnsi="Times New Roman" w:cs="Times New Roman"/>
          <w:b/>
          <w:sz w:val="24"/>
          <w:szCs w:val="24"/>
        </w:rPr>
      </w:pPr>
      <w:proofErr w:type="gramStart"/>
      <w:r w:rsidRPr="00006675">
        <w:rPr>
          <w:rFonts w:ascii="Times New Roman" w:hAnsi="Times New Roman" w:cs="Times New Roman"/>
          <w:sz w:val="24"/>
          <w:szCs w:val="24"/>
        </w:rPr>
        <w:t>Analisis data yang digunakan dalam penelitian ini adalah analisis data kuantitatif dan kualitatif.</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 xml:space="preserve">Analisis data kuantitatif dilakukan untuk mengetahui adakah perbedaan kemampuan pemecahan masalah matematis siswa dengan menggunakan model pembelajaran </w:t>
      </w:r>
      <w:r>
        <w:rPr>
          <w:rFonts w:ascii="Times New Roman" w:hAnsi="Times New Roman" w:cs="Times New Roman"/>
          <w:sz w:val="24"/>
          <w:szCs w:val="24"/>
        </w:rPr>
        <w:t>TAPPS</w:t>
      </w:r>
      <w:r w:rsidRPr="00006675">
        <w:rPr>
          <w:rFonts w:ascii="Times New Roman" w:hAnsi="Times New Roman" w:cs="Times New Roman"/>
          <w:sz w:val="24"/>
          <w:szCs w:val="24"/>
        </w:rPr>
        <w:t>.</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Sedangkan analisis kualitatif dalam penelitian ini yaitu untuk mendeskripsikan kemampuan pemecahan masalah matematis siswa.</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Analisis data kuantitatif dan kualitatif digunakan untuk membandingkan data hasil penelitian kuantitatif yang dilakukan pada tahap pertama, dan data hasil penelitian kualitatif tahap kedua.</w:t>
      </w:r>
      <w:proofErr w:type="gramEnd"/>
      <w:r w:rsidRPr="00006675">
        <w:rPr>
          <w:rFonts w:ascii="Times New Roman" w:hAnsi="Times New Roman" w:cs="Times New Roman"/>
          <w:sz w:val="24"/>
          <w:szCs w:val="24"/>
        </w:rPr>
        <w:t xml:space="preserve"> Melalui analisis data ini </w:t>
      </w:r>
      <w:proofErr w:type="gramStart"/>
      <w:r w:rsidRPr="00006675">
        <w:rPr>
          <w:rFonts w:ascii="Times New Roman" w:hAnsi="Times New Roman" w:cs="Times New Roman"/>
          <w:sz w:val="24"/>
          <w:szCs w:val="24"/>
        </w:rPr>
        <w:t>akan</w:t>
      </w:r>
      <w:proofErr w:type="gramEnd"/>
      <w:r w:rsidRPr="00006675">
        <w:rPr>
          <w:rFonts w:ascii="Times New Roman" w:hAnsi="Times New Roman" w:cs="Times New Roman"/>
          <w:sz w:val="24"/>
          <w:szCs w:val="24"/>
        </w:rPr>
        <w:t xml:space="preserve"> dapat diperoleh informasi apakah kedua data saling melengkapi, memperluas, memperdalam atau malah bertentangan.</w:t>
      </w:r>
    </w:p>
    <w:p w:rsidR="00130182" w:rsidRDefault="00130182" w:rsidP="00130182">
      <w:pPr>
        <w:spacing w:after="0" w:line="240" w:lineRule="auto"/>
        <w:jc w:val="both"/>
        <w:rPr>
          <w:rFonts w:ascii="Times New Roman" w:hAnsi="Times New Roman" w:cs="Times New Roman"/>
          <w:b/>
          <w:sz w:val="24"/>
          <w:szCs w:val="24"/>
        </w:rPr>
      </w:pPr>
    </w:p>
    <w:p w:rsidR="00130182" w:rsidRPr="00130182" w:rsidRDefault="00130182" w:rsidP="00130182">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lang w:val="sv-SE"/>
        </w:rPr>
        <w:t>HASIL</w:t>
      </w:r>
    </w:p>
    <w:p w:rsidR="00130182" w:rsidRDefault="00103EBF" w:rsidP="00130182">
      <w:pPr>
        <w:spacing w:after="0" w:line="240" w:lineRule="auto"/>
        <w:jc w:val="both"/>
        <w:rPr>
          <w:rFonts w:ascii="Times New Roman" w:hAnsi="Times New Roman" w:cs="Times New Roman"/>
          <w:b/>
          <w:bCs/>
          <w:sz w:val="24"/>
          <w:szCs w:val="24"/>
          <w:lang w:val="sv-SE"/>
        </w:rPr>
      </w:pPr>
      <w:r>
        <w:rPr>
          <w:rFonts w:ascii="Times New Roman" w:hAnsi="Times New Roman" w:cs="Times New Roman"/>
          <w:b/>
          <w:sz w:val="24"/>
          <w:szCs w:val="24"/>
          <w:lang w:val="id-ID"/>
        </w:rPr>
        <w:t>Hasil Analisis Data Kuantitatif</w:t>
      </w:r>
    </w:p>
    <w:p w:rsidR="00483356" w:rsidRPr="00130182" w:rsidRDefault="00483356" w:rsidP="00130182">
      <w:pPr>
        <w:spacing w:after="0" w:line="240" w:lineRule="auto"/>
        <w:jc w:val="both"/>
        <w:rPr>
          <w:rFonts w:ascii="Times New Roman" w:hAnsi="Times New Roman" w:cs="Times New Roman"/>
          <w:b/>
          <w:bCs/>
          <w:sz w:val="24"/>
          <w:szCs w:val="24"/>
          <w:lang w:val="sv-SE"/>
        </w:rPr>
      </w:pPr>
      <w:r w:rsidRPr="00006675">
        <w:rPr>
          <w:rFonts w:ascii="Times New Roman" w:hAnsi="Times New Roman" w:cs="Times New Roman"/>
          <w:sz w:val="24"/>
          <w:szCs w:val="24"/>
        </w:rPr>
        <w:t xml:space="preserve">Populasi dalam penelitian ini adalah seluruh siswa kelas VIII MTs Almaarif 02 Singosari sebanyak 55 siswa, yang terbagi menjadi 3 kelas yiatu kelas VIII A, VIII B, dan VIII C. Pengambilan sampel dalam penelitian ini menggunakan teknik </w:t>
      </w:r>
      <w:r w:rsidRPr="00006675">
        <w:rPr>
          <w:rFonts w:ascii="Times New Roman" w:hAnsi="Times New Roman" w:cs="Times New Roman"/>
          <w:i/>
          <w:sz w:val="24"/>
          <w:szCs w:val="24"/>
        </w:rPr>
        <w:t>Cluster Sampling</w:t>
      </w:r>
      <w:r w:rsidRPr="00006675">
        <w:rPr>
          <w:rFonts w:ascii="Times New Roman" w:hAnsi="Times New Roman" w:cs="Times New Roman"/>
          <w:sz w:val="24"/>
          <w:szCs w:val="24"/>
        </w:rPr>
        <w:t xml:space="preserve">, sehingga didapatkan kelas VIII A sebagai kelas eksperimen yang berjumlah 18 siswa, dan kelas VIII B sebagai kelas kontrol yang berjumlah 18 siswa. </w:t>
      </w:r>
      <w:proofErr w:type="gramStart"/>
      <w:r w:rsidRPr="00006675">
        <w:rPr>
          <w:rFonts w:ascii="Times New Roman" w:hAnsi="Times New Roman" w:cs="Times New Roman"/>
          <w:sz w:val="24"/>
          <w:szCs w:val="24"/>
        </w:rPr>
        <w:t>Sehingga, diperoleh sampel dalam penelitian yang berjumlah 36 siswa.</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tabel</w:t>
      </w:r>
      <w:proofErr w:type="gramEnd"/>
      <w:r w:rsidRPr="00006675">
        <w:rPr>
          <w:rFonts w:ascii="Times New Roman" w:hAnsi="Times New Roman" w:cs="Times New Roman"/>
          <w:sz w:val="24"/>
          <w:szCs w:val="24"/>
        </w:rPr>
        <w:t xml:space="preserve"> dibawah ini menunjukkan jumlah sampel pada kelas eksperimen yang menggunakan model pembelajaran TAPPS dan kelas kontrol yang menggunakan model pembelajaran konvensional.</w:t>
      </w:r>
    </w:p>
    <w:p w:rsidR="00483356" w:rsidRPr="00483356" w:rsidRDefault="00483356" w:rsidP="00130182">
      <w:pPr>
        <w:spacing w:after="0" w:line="240" w:lineRule="auto"/>
        <w:jc w:val="both"/>
        <w:rPr>
          <w:rFonts w:ascii="Times New Roman" w:hAnsi="Times New Roman" w:cs="Times New Roman"/>
          <w:b/>
          <w:sz w:val="20"/>
          <w:szCs w:val="20"/>
        </w:rPr>
      </w:pPr>
      <w:r w:rsidRPr="00483356">
        <w:rPr>
          <w:rFonts w:ascii="Times New Roman" w:hAnsi="Times New Roman" w:cs="Times New Roman"/>
          <w:b/>
          <w:sz w:val="20"/>
          <w:szCs w:val="20"/>
        </w:rPr>
        <w:t>Tabel 1 Jumlah Sampel Siswa Kelas VIII Mts Almaarif 02 Singosari</w:t>
      </w:r>
    </w:p>
    <w:tbl>
      <w:tblPr>
        <w:tblStyle w:val="PlainTable2"/>
        <w:tblpPr w:leftFromText="180" w:rightFromText="180" w:vertAnchor="text" w:horzAnchor="margin" w:tblpX="108" w:tblpY="167"/>
        <w:tblOverlap w:val="never"/>
        <w:tblW w:w="0" w:type="auto"/>
        <w:tblLayout w:type="fixed"/>
        <w:tblLook w:val="04A0" w:firstRow="1" w:lastRow="0" w:firstColumn="1" w:lastColumn="0" w:noHBand="0" w:noVBand="1"/>
      </w:tblPr>
      <w:tblGrid>
        <w:gridCol w:w="2019"/>
        <w:gridCol w:w="845"/>
        <w:gridCol w:w="709"/>
        <w:gridCol w:w="709"/>
        <w:gridCol w:w="708"/>
        <w:gridCol w:w="993"/>
      </w:tblGrid>
      <w:tr w:rsidR="00483356" w:rsidRPr="00006675" w:rsidTr="004833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vMerge w:val="restart"/>
            <w:tcBorders>
              <w:top w:val="single" w:sz="4" w:space="0" w:color="000000" w:themeColor="text1"/>
            </w:tcBorders>
            <w:vAlign w:val="center"/>
          </w:tcPr>
          <w:p w:rsidR="00483356" w:rsidRPr="00006675" w:rsidRDefault="00483356" w:rsidP="00130182">
            <w:pPr>
              <w:pStyle w:val="ListParagraph"/>
              <w:ind w:left="0"/>
              <w:jc w:val="center"/>
              <w:rPr>
                <w:rFonts w:ascii="Times New Roman" w:hAnsi="Times New Roman" w:cs="Times New Roman"/>
                <w:sz w:val="20"/>
                <w:szCs w:val="20"/>
              </w:rPr>
            </w:pPr>
            <w:r w:rsidRPr="00006675">
              <w:rPr>
                <w:rFonts w:ascii="Times New Roman" w:hAnsi="Times New Roman" w:cs="Times New Roman"/>
                <w:sz w:val="20"/>
                <w:szCs w:val="20"/>
              </w:rPr>
              <w:t>Kemampuan</w:t>
            </w:r>
          </w:p>
        </w:tc>
        <w:tc>
          <w:tcPr>
            <w:tcW w:w="2971" w:type="dxa"/>
            <w:gridSpan w:val="4"/>
            <w:tcBorders>
              <w:top w:val="single" w:sz="4" w:space="0" w:color="000000" w:themeColor="text1"/>
              <w:bottom w:val="single" w:sz="4" w:space="0" w:color="000000"/>
            </w:tcBorders>
          </w:tcPr>
          <w:p w:rsidR="00483356" w:rsidRPr="00006675" w:rsidRDefault="00483356" w:rsidP="0013018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 xml:space="preserve">Model Pembelajaran </w:t>
            </w:r>
          </w:p>
        </w:tc>
        <w:tc>
          <w:tcPr>
            <w:tcW w:w="993" w:type="dxa"/>
            <w:vMerge w:val="restart"/>
            <w:tcBorders>
              <w:top w:val="single" w:sz="4" w:space="0" w:color="000000" w:themeColor="text1"/>
            </w:tcBorders>
            <w:vAlign w:val="center"/>
          </w:tcPr>
          <w:p w:rsidR="00483356" w:rsidRPr="00006675" w:rsidRDefault="00483356" w:rsidP="0013018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Jumlah</w:t>
            </w:r>
          </w:p>
        </w:tc>
      </w:tr>
      <w:tr w:rsidR="00483356" w:rsidRPr="00006675" w:rsidTr="00483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vMerge/>
          </w:tcPr>
          <w:p w:rsidR="00483356" w:rsidRPr="00006675" w:rsidRDefault="00483356" w:rsidP="00130182">
            <w:pPr>
              <w:pStyle w:val="ListParagraph"/>
              <w:ind w:left="0"/>
              <w:jc w:val="center"/>
              <w:rPr>
                <w:rFonts w:ascii="Times New Roman" w:hAnsi="Times New Roman" w:cs="Times New Roman"/>
                <w:b w:val="0"/>
                <w:sz w:val="20"/>
                <w:szCs w:val="20"/>
              </w:rPr>
            </w:pPr>
          </w:p>
        </w:tc>
        <w:tc>
          <w:tcPr>
            <w:tcW w:w="1554" w:type="dxa"/>
            <w:gridSpan w:val="2"/>
            <w:tcBorders>
              <w:top w:val="single" w:sz="4" w:space="0" w:color="000000"/>
            </w:tcBorders>
          </w:tcPr>
          <w:p w:rsidR="00483356" w:rsidRPr="00006675" w:rsidRDefault="00483356" w:rsidP="0013018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06675">
              <w:rPr>
                <w:rFonts w:ascii="Times New Roman" w:hAnsi="Times New Roman" w:cs="Times New Roman"/>
                <w:b/>
                <w:sz w:val="20"/>
                <w:szCs w:val="20"/>
              </w:rPr>
              <w:t>TAPPS</w:t>
            </w:r>
          </w:p>
        </w:tc>
        <w:tc>
          <w:tcPr>
            <w:tcW w:w="1417" w:type="dxa"/>
            <w:gridSpan w:val="2"/>
            <w:tcBorders>
              <w:top w:val="single" w:sz="4" w:space="0" w:color="000000"/>
            </w:tcBorders>
          </w:tcPr>
          <w:p w:rsidR="00483356" w:rsidRPr="00006675" w:rsidRDefault="00483356" w:rsidP="0013018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06675">
              <w:rPr>
                <w:rFonts w:ascii="Times New Roman" w:hAnsi="Times New Roman" w:cs="Times New Roman"/>
                <w:b/>
                <w:sz w:val="20"/>
                <w:szCs w:val="20"/>
              </w:rPr>
              <w:t>Konvensioanl</w:t>
            </w:r>
          </w:p>
        </w:tc>
        <w:tc>
          <w:tcPr>
            <w:tcW w:w="993" w:type="dxa"/>
            <w:vMerge/>
          </w:tcPr>
          <w:p w:rsidR="00483356" w:rsidRPr="00006675" w:rsidRDefault="00483356" w:rsidP="0013018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483356" w:rsidRPr="00006675" w:rsidTr="00483356">
        <w:tc>
          <w:tcPr>
            <w:cnfStyle w:val="001000000000" w:firstRow="0" w:lastRow="0" w:firstColumn="1" w:lastColumn="0" w:oddVBand="0" w:evenVBand="0" w:oddHBand="0" w:evenHBand="0" w:firstRowFirstColumn="0" w:firstRowLastColumn="0" w:lastRowFirstColumn="0" w:lastRowLastColumn="0"/>
            <w:tcW w:w="2019" w:type="dxa"/>
            <w:vMerge/>
            <w:tcBorders>
              <w:bottom w:val="single" w:sz="4" w:space="0" w:color="000000"/>
            </w:tcBorders>
          </w:tcPr>
          <w:p w:rsidR="00483356" w:rsidRPr="00006675" w:rsidRDefault="00483356" w:rsidP="00130182">
            <w:pPr>
              <w:pStyle w:val="ListParagraph"/>
              <w:ind w:left="0"/>
              <w:jc w:val="center"/>
              <w:rPr>
                <w:rFonts w:ascii="Times New Roman" w:hAnsi="Times New Roman" w:cs="Times New Roman"/>
                <w:b w:val="0"/>
                <w:sz w:val="20"/>
                <w:szCs w:val="20"/>
              </w:rPr>
            </w:pPr>
          </w:p>
        </w:tc>
        <w:tc>
          <w:tcPr>
            <w:tcW w:w="845" w:type="dxa"/>
            <w:tcBorders>
              <w:top w:val="single" w:sz="4" w:space="0" w:color="000000"/>
              <w:bottom w:val="single" w:sz="4" w:space="0" w:color="000000"/>
            </w:tcBorders>
          </w:tcPr>
          <w:p w:rsidR="00483356" w:rsidRPr="00006675" w:rsidRDefault="00483356" w:rsidP="0013018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06675">
              <w:rPr>
                <w:rFonts w:ascii="Times New Roman" w:hAnsi="Times New Roman" w:cs="Times New Roman"/>
                <w:b/>
                <w:sz w:val="20"/>
                <w:szCs w:val="20"/>
              </w:rPr>
              <w:t>L</w:t>
            </w:r>
          </w:p>
        </w:tc>
        <w:tc>
          <w:tcPr>
            <w:tcW w:w="709" w:type="dxa"/>
            <w:tcBorders>
              <w:top w:val="single" w:sz="4" w:space="0" w:color="000000"/>
              <w:bottom w:val="single" w:sz="4" w:space="0" w:color="000000"/>
            </w:tcBorders>
          </w:tcPr>
          <w:p w:rsidR="00483356" w:rsidRPr="00006675" w:rsidRDefault="00483356" w:rsidP="0013018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06675">
              <w:rPr>
                <w:rFonts w:ascii="Times New Roman" w:hAnsi="Times New Roman" w:cs="Times New Roman"/>
                <w:b/>
                <w:sz w:val="20"/>
                <w:szCs w:val="20"/>
              </w:rPr>
              <w:t>P</w:t>
            </w:r>
          </w:p>
        </w:tc>
        <w:tc>
          <w:tcPr>
            <w:tcW w:w="709" w:type="dxa"/>
            <w:tcBorders>
              <w:top w:val="single" w:sz="4" w:space="0" w:color="000000"/>
              <w:bottom w:val="single" w:sz="4" w:space="0" w:color="000000"/>
            </w:tcBorders>
          </w:tcPr>
          <w:p w:rsidR="00483356" w:rsidRPr="00006675" w:rsidRDefault="00483356" w:rsidP="0013018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06675">
              <w:rPr>
                <w:rFonts w:ascii="Times New Roman" w:hAnsi="Times New Roman" w:cs="Times New Roman"/>
                <w:b/>
                <w:sz w:val="20"/>
                <w:szCs w:val="20"/>
              </w:rPr>
              <w:t>L</w:t>
            </w:r>
          </w:p>
        </w:tc>
        <w:tc>
          <w:tcPr>
            <w:tcW w:w="708" w:type="dxa"/>
            <w:tcBorders>
              <w:top w:val="single" w:sz="4" w:space="0" w:color="000000"/>
              <w:bottom w:val="single" w:sz="4" w:space="0" w:color="000000"/>
            </w:tcBorders>
          </w:tcPr>
          <w:p w:rsidR="00483356" w:rsidRPr="00006675" w:rsidRDefault="00483356" w:rsidP="0013018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06675">
              <w:rPr>
                <w:rFonts w:ascii="Times New Roman" w:hAnsi="Times New Roman" w:cs="Times New Roman"/>
                <w:b/>
                <w:sz w:val="20"/>
                <w:szCs w:val="20"/>
              </w:rPr>
              <w:t>P</w:t>
            </w:r>
          </w:p>
        </w:tc>
        <w:tc>
          <w:tcPr>
            <w:tcW w:w="993" w:type="dxa"/>
            <w:vMerge/>
            <w:tcBorders>
              <w:bottom w:val="single" w:sz="4" w:space="0" w:color="000000"/>
            </w:tcBorders>
          </w:tcPr>
          <w:p w:rsidR="00483356" w:rsidRPr="00006675" w:rsidRDefault="00483356" w:rsidP="0013018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483356" w:rsidRPr="00006675" w:rsidTr="00483356">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019" w:type="dxa"/>
            <w:tcBorders>
              <w:top w:val="single" w:sz="4" w:space="0" w:color="000000"/>
              <w:bottom w:val="single" w:sz="4" w:space="0" w:color="000000"/>
            </w:tcBorders>
          </w:tcPr>
          <w:p w:rsidR="00483356" w:rsidRPr="00006675" w:rsidRDefault="00483356" w:rsidP="00130182">
            <w:pPr>
              <w:pStyle w:val="ListParagraph"/>
              <w:ind w:left="0"/>
              <w:jc w:val="center"/>
              <w:rPr>
                <w:rFonts w:ascii="Times New Roman" w:hAnsi="Times New Roman" w:cs="Times New Roman"/>
                <w:sz w:val="20"/>
                <w:szCs w:val="20"/>
              </w:rPr>
            </w:pPr>
            <w:r w:rsidRPr="00006675">
              <w:rPr>
                <w:rFonts w:ascii="Times New Roman" w:hAnsi="Times New Roman" w:cs="Times New Roman"/>
                <w:sz w:val="20"/>
                <w:szCs w:val="20"/>
              </w:rPr>
              <w:t>Pemecahan Masalah</w:t>
            </w:r>
          </w:p>
        </w:tc>
        <w:tc>
          <w:tcPr>
            <w:tcW w:w="845" w:type="dxa"/>
            <w:tcBorders>
              <w:top w:val="single" w:sz="4" w:space="0" w:color="000000"/>
              <w:bottom w:val="single" w:sz="4" w:space="0" w:color="000000"/>
            </w:tcBorders>
          </w:tcPr>
          <w:p w:rsidR="00483356" w:rsidRPr="00006675" w:rsidRDefault="00483356" w:rsidP="0013018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10</w:t>
            </w:r>
          </w:p>
        </w:tc>
        <w:tc>
          <w:tcPr>
            <w:tcW w:w="709" w:type="dxa"/>
            <w:tcBorders>
              <w:top w:val="single" w:sz="4" w:space="0" w:color="000000"/>
              <w:bottom w:val="single" w:sz="4" w:space="0" w:color="000000"/>
            </w:tcBorders>
          </w:tcPr>
          <w:p w:rsidR="00483356" w:rsidRPr="00006675" w:rsidRDefault="00483356" w:rsidP="0013018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`8</w:t>
            </w:r>
          </w:p>
        </w:tc>
        <w:tc>
          <w:tcPr>
            <w:tcW w:w="709" w:type="dxa"/>
            <w:tcBorders>
              <w:top w:val="single" w:sz="4" w:space="0" w:color="000000"/>
              <w:bottom w:val="single" w:sz="4" w:space="0" w:color="000000"/>
            </w:tcBorders>
          </w:tcPr>
          <w:p w:rsidR="00483356" w:rsidRPr="00006675" w:rsidRDefault="00483356" w:rsidP="0013018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9</w:t>
            </w:r>
          </w:p>
        </w:tc>
        <w:tc>
          <w:tcPr>
            <w:tcW w:w="708" w:type="dxa"/>
            <w:tcBorders>
              <w:top w:val="single" w:sz="4" w:space="0" w:color="000000"/>
              <w:bottom w:val="single" w:sz="4" w:space="0" w:color="000000"/>
            </w:tcBorders>
          </w:tcPr>
          <w:p w:rsidR="00483356" w:rsidRPr="00006675" w:rsidRDefault="00483356" w:rsidP="0013018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9</w:t>
            </w:r>
          </w:p>
        </w:tc>
        <w:tc>
          <w:tcPr>
            <w:tcW w:w="993" w:type="dxa"/>
            <w:tcBorders>
              <w:top w:val="single" w:sz="4" w:space="0" w:color="000000"/>
              <w:bottom w:val="single" w:sz="4" w:space="0" w:color="000000"/>
            </w:tcBorders>
          </w:tcPr>
          <w:p w:rsidR="00483356" w:rsidRPr="00006675" w:rsidRDefault="00483356" w:rsidP="0013018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36</w:t>
            </w:r>
          </w:p>
        </w:tc>
      </w:tr>
      <w:tr w:rsidR="00483356" w:rsidRPr="00006675" w:rsidTr="00483356">
        <w:trPr>
          <w:trHeight w:val="267"/>
        </w:trPr>
        <w:tc>
          <w:tcPr>
            <w:cnfStyle w:val="001000000000" w:firstRow="0" w:lastRow="0" w:firstColumn="1" w:lastColumn="0" w:oddVBand="0" w:evenVBand="0" w:oddHBand="0" w:evenHBand="0" w:firstRowFirstColumn="0" w:firstRowLastColumn="0" w:lastRowFirstColumn="0" w:lastRowLastColumn="0"/>
            <w:tcW w:w="2019" w:type="dxa"/>
            <w:tcBorders>
              <w:top w:val="single" w:sz="4" w:space="0" w:color="000000"/>
              <w:bottom w:val="single" w:sz="4" w:space="0" w:color="000000"/>
            </w:tcBorders>
          </w:tcPr>
          <w:p w:rsidR="00483356" w:rsidRPr="00006675" w:rsidRDefault="00483356" w:rsidP="00130182">
            <w:pPr>
              <w:pStyle w:val="ListParagraph"/>
              <w:ind w:left="0"/>
              <w:jc w:val="center"/>
              <w:rPr>
                <w:rFonts w:ascii="Times New Roman" w:hAnsi="Times New Roman" w:cs="Times New Roman"/>
                <w:sz w:val="20"/>
                <w:szCs w:val="20"/>
              </w:rPr>
            </w:pPr>
            <w:r w:rsidRPr="00006675">
              <w:rPr>
                <w:rFonts w:ascii="Times New Roman" w:hAnsi="Times New Roman" w:cs="Times New Roman"/>
                <w:sz w:val="20"/>
                <w:szCs w:val="20"/>
              </w:rPr>
              <w:t xml:space="preserve">Jumlah </w:t>
            </w:r>
          </w:p>
        </w:tc>
        <w:tc>
          <w:tcPr>
            <w:tcW w:w="1554" w:type="dxa"/>
            <w:gridSpan w:val="2"/>
            <w:tcBorders>
              <w:bottom w:val="single" w:sz="4" w:space="0" w:color="000000"/>
            </w:tcBorders>
          </w:tcPr>
          <w:p w:rsidR="00483356" w:rsidRPr="00006675" w:rsidRDefault="00483356" w:rsidP="0013018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18</w:t>
            </w:r>
          </w:p>
        </w:tc>
        <w:tc>
          <w:tcPr>
            <w:tcW w:w="1417" w:type="dxa"/>
            <w:gridSpan w:val="2"/>
            <w:tcBorders>
              <w:bottom w:val="single" w:sz="4" w:space="0" w:color="000000"/>
            </w:tcBorders>
          </w:tcPr>
          <w:p w:rsidR="00483356" w:rsidRPr="00006675" w:rsidRDefault="00483356" w:rsidP="0013018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18</w:t>
            </w:r>
          </w:p>
        </w:tc>
        <w:tc>
          <w:tcPr>
            <w:tcW w:w="993" w:type="dxa"/>
            <w:tcBorders>
              <w:top w:val="single" w:sz="4" w:space="0" w:color="000000"/>
              <w:bottom w:val="single" w:sz="4" w:space="0" w:color="000000"/>
            </w:tcBorders>
          </w:tcPr>
          <w:p w:rsidR="00483356" w:rsidRPr="00006675" w:rsidRDefault="00483356" w:rsidP="0013018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483356" w:rsidRDefault="00483356" w:rsidP="00EC0517">
      <w:pPr>
        <w:spacing w:after="0" w:line="240" w:lineRule="auto"/>
        <w:rPr>
          <w:rFonts w:ascii="Times New Roman" w:hAnsi="Times New Roman" w:cs="Times New Roman"/>
          <w:b/>
          <w:sz w:val="24"/>
          <w:szCs w:val="24"/>
        </w:rPr>
      </w:pPr>
    </w:p>
    <w:p w:rsidR="00483356" w:rsidRPr="00006675" w:rsidRDefault="00483356" w:rsidP="00EC0517">
      <w:pPr>
        <w:spacing w:after="0" w:line="240" w:lineRule="auto"/>
        <w:rPr>
          <w:rFonts w:ascii="Times New Roman" w:hAnsi="Times New Roman" w:cs="Times New Roman"/>
          <w:b/>
          <w:sz w:val="24"/>
          <w:szCs w:val="24"/>
        </w:rPr>
      </w:pPr>
    </w:p>
    <w:p w:rsidR="00483356" w:rsidRDefault="00483356" w:rsidP="00EC0517">
      <w:pPr>
        <w:spacing w:after="0" w:line="240" w:lineRule="auto"/>
        <w:rPr>
          <w:rFonts w:ascii="Times New Roman" w:hAnsi="Times New Roman" w:cs="Times New Roman"/>
          <w:sz w:val="24"/>
          <w:szCs w:val="24"/>
        </w:rPr>
      </w:pPr>
    </w:p>
    <w:p w:rsidR="00483356" w:rsidRDefault="00483356" w:rsidP="00EC0517">
      <w:pPr>
        <w:spacing w:after="0" w:line="240" w:lineRule="auto"/>
        <w:jc w:val="both"/>
        <w:rPr>
          <w:rFonts w:asciiTheme="majorBidi" w:hAnsiTheme="majorBidi"/>
          <w:b/>
          <w:sz w:val="20"/>
          <w:szCs w:val="20"/>
        </w:rPr>
      </w:pPr>
    </w:p>
    <w:p w:rsidR="00483356" w:rsidRDefault="00483356" w:rsidP="00EC0517">
      <w:pPr>
        <w:spacing w:after="0" w:line="240" w:lineRule="auto"/>
        <w:jc w:val="both"/>
        <w:rPr>
          <w:rFonts w:asciiTheme="majorBidi" w:hAnsiTheme="majorBidi"/>
          <w:b/>
          <w:sz w:val="20"/>
          <w:szCs w:val="20"/>
        </w:rPr>
      </w:pPr>
    </w:p>
    <w:p w:rsidR="00483356" w:rsidRDefault="00483356" w:rsidP="00EC0517">
      <w:pPr>
        <w:spacing w:after="0" w:line="240" w:lineRule="auto"/>
        <w:jc w:val="both"/>
        <w:rPr>
          <w:rFonts w:asciiTheme="majorBidi" w:hAnsiTheme="majorBidi"/>
          <w:b/>
          <w:sz w:val="20"/>
          <w:szCs w:val="20"/>
        </w:rPr>
      </w:pPr>
    </w:p>
    <w:p w:rsidR="00483356" w:rsidRDefault="00483356" w:rsidP="00EC0517">
      <w:pPr>
        <w:spacing w:after="0" w:line="240" w:lineRule="auto"/>
        <w:jc w:val="both"/>
        <w:rPr>
          <w:rFonts w:asciiTheme="majorBidi" w:hAnsiTheme="majorBidi"/>
          <w:b/>
          <w:sz w:val="20"/>
          <w:szCs w:val="20"/>
        </w:rPr>
      </w:pPr>
    </w:p>
    <w:p w:rsidR="00483356" w:rsidRPr="00006675" w:rsidRDefault="00483356"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Hasil Penelitian Data Pre-test</w:t>
      </w:r>
    </w:p>
    <w:p w:rsidR="00483356" w:rsidRDefault="00483356"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Pada sub </w:t>
      </w:r>
      <w:proofErr w:type="gramStart"/>
      <w:r w:rsidRPr="00006675">
        <w:rPr>
          <w:rFonts w:ascii="Times New Roman" w:hAnsi="Times New Roman" w:cs="Times New Roman"/>
          <w:sz w:val="24"/>
          <w:szCs w:val="24"/>
        </w:rPr>
        <w:t>bab</w:t>
      </w:r>
      <w:proofErr w:type="gramEnd"/>
      <w:r w:rsidRPr="00006675">
        <w:rPr>
          <w:rFonts w:ascii="Times New Roman" w:hAnsi="Times New Roman" w:cs="Times New Roman"/>
          <w:sz w:val="24"/>
          <w:szCs w:val="24"/>
        </w:rPr>
        <w:t xml:space="preserve"> ini akan dijelaskan hasil </w:t>
      </w:r>
      <w:r w:rsidRPr="00006675">
        <w:rPr>
          <w:rFonts w:ascii="Times New Roman" w:hAnsi="Times New Roman" w:cs="Times New Roman"/>
          <w:i/>
          <w:sz w:val="24"/>
          <w:szCs w:val="24"/>
        </w:rPr>
        <w:t>pre-test</w:t>
      </w:r>
      <w:r w:rsidRPr="00006675">
        <w:rPr>
          <w:rFonts w:ascii="Times New Roman" w:hAnsi="Times New Roman" w:cs="Times New Roman"/>
          <w:sz w:val="24"/>
          <w:szCs w:val="24"/>
        </w:rPr>
        <w:t xml:space="preserve"> yang dilaksanakan di MTs Almaarif 02 Singosari tanggal 08 Agustus 2018 pada kelas eksperimen dan tanggal 09 Agustus 2018 pada kelas kontrol. Data yang dianalisis adalah nilai pre-test kemampuan pemecahan masalah matematis </w:t>
      </w:r>
      <w:proofErr w:type="gramStart"/>
      <w:r w:rsidRPr="00006675">
        <w:rPr>
          <w:rFonts w:ascii="Times New Roman" w:hAnsi="Times New Roman" w:cs="Times New Roman"/>
          <w:sz w:val="24"/>
          <w:szCs w:val="24"/>
        </w:rPr>
        <w:t>siswa  kelas</w:t>
      </w:r>
      <w:proofErr w:type="gramEnd"/>
      <w:r w:rsidRPr="00006675">
        <w:rPr>
          <w:rFonts w:ascii="Times New Roman" w:hAnsi="Times New Roman" w:cs="Times New Roman"/>
          <w:sz w:val="24"/>
          <w:szCs w:val="24"/>
        </w:rPr>
        <w:t xml:space="preserve"> eksperimen dan kelas ntrol yang ditunujukkan pada Tabel 2 berikut. </w:t>
      </w:r>
    </w:p>
    <w:p w:rsidR="00483356" w:rsidRDefault="00483356"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Tabel 2 Hasil Pre-test Kelas Eksperimen dan Kelas Kontrol</w:t>
      </w:r>
    </w:p>
    <w:tbl>
      <w:tblPr>
        <w:tblStyle w:val="PlainTable2"/>
        <w:tblpPr w:leftFromText="180" w:rightFromText="180" w:vertAnchor="text" w:horzAnchor="margin" w:tblpX="108" w:tblpY="101"/>
        <w:tblOverlap w:val="never"/>
        <w:tblW w:w="0" w:type="auto"/>
        <w:tblLook w:val="04A0" w:firstRow="1" w:lastRow="0" w:firstColumn="1" w:lastColumn="0" w:noHBand="0" w:noVBand="1"/>
      </w:tblPr>
      <w:tblGrid>
        <w:gridCol w:w="1310"/>
        <w:gridCol w:w="1276"/>
        <w:gridCol w:w="1417"/>
        <w:gridCol w:w="1276"/>
      </w:tblGrid>
      <w:tr w:rsidR="00483356" w:rsidRPr="005C5EC0" w:rsidTr="000B67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86" w:type="dxa"/>
            <w:gridSpan w:val="2"/>
            <w:tcBorders>
              <w:top w:val="single" w:sz="2" w:space="0" w:color="000000"/>
              <w:bottom w:val="single" w:sz="2" w:space="0" w:color="000000"/>
            </w:tcBorders>
          </w:tcPr>
          <w:p w:rsidR="00483356" w:rsidRPr="005C5EC0" w:rsidRDefault="00483356" w:rsidP="00EC0517">
            <w:pPr>
              <w:jc w:val="center"/>
              <w:rPr>
                <w:rFonts w:ascii="Times New Roman" w:hAnsi="Times New Roman" w:cs="Times New Roman"/>
                <w:sz w:val="20"/>
                <w:szCs w:val="20"/>
              </w:rPr>
            </w:pPr>
            <w:r w:rsidRPr="005C5EC0">
              <w:rPr>
                <w:rFonts w:ascii="Times New Roman" w:hAnsi="Times New Roman" w:cs="Times New Roman"/>
                <w:sz w:val="20"/>
                <w:szCs w:val="20"/>
              </w:rPr>
              <w:t>Kelas Eksperimen</w:t>
            </w:r>
          </w:p>
        </w:tc>
        <w:tc>
          <w:tcPr>
            <w:tcW w:w="2693" w:type="dxa"/>
            <w:gridSpan w:val="2"/>
            <w:tcBorders>
              <w:top w:val="single" w:sz="2" w:space="0" w:color="000000"/>
              <w:bottom w:val="single" w:sz="2" w:space="0" w:color="000000"/>
            </w:tcBorders>
          </w:tcPr>
          <w:p w:rsidR="00483356" w:rsidRPr="005C5EC0" w:rsidRDefault="00483356" w:rsidP="00EC05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 xml:space="preserve">Kelas Kontrol </w:t>
            </w:r>
          </w:p>
        </w:tc>
      </w:tr>
      <w:tr w:rsidR="00483356" w:rsidRPr="005C5EC0"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tcPr>
          <w:p w:rsidR="00483356" w:rsidRPr="005C5EC0" w:rsidRDefault="00483356" w:rsidP="00EC0517">
            <w:pPr>
              <w:jc w:val="center"/>
              <w:rPr>
                <w:rFonts w:ascii="Times New Roman" w:hAnsi="Times New Roman" w:cs="Times New Roman"/>
                <w:sz w:val="20"/>
                <w:szCs w:val="20"/>
              </w:rPr>
            </w:pPr>
            <w:r w:rsidRPr="005C5EC0">
              <w:rPr>
                <w:rFonts w:ascii="Times New Roman" w:hAnsi="Times New Roman" w:cs="Times New Roman"/>
                <w:sz w:val="20"/>
                <w:szCs w:val="20"/>
              </w:rPr>
              <w:t>Kode Siswa</w:t>
            </w:r>
          </w:p>
        </w:tc>
        <w:tc>
          <w:tcPr>
            <w:tcW w:w="1276" w:type="dxa"/>
            <w:tcBorders>
              <w:top w:val="single" w:sz="2" w:space="0" w:color="000000"/>
              <w:bottom w:val="single" w:sz="2" w:space="0" w:color="000000"/>
            </w:tcBorders>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C5EC0">
              <w:rPr>
                <w:rFonts w:ascii="Times New Roman" w:hAnsi="Times New Roman" w:cs="Times New Roman"/>
                <w:b/>
                <w:sz w:val="20"/>
                <w:szCs w:val="20"/>
              </w:rPr>
              <w:t>Hasil Tes</w:t>
            </w:r>
          </w:p>
        </w:tc>
        <w:tc>
          <w:tcPr>
            <w:tcW w:w="1417" w:type="dxa"/>
            <w:tcBorders>
              <w:top w:val="single" w:sz="2" w:space="0" w:color="000000"/>
              <w:bottom w:val="single" w:sz="2" w:space="0" w:color="000000"/>
            </w:tcBorders>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C5EC0">
              <w:rPr>
                <w:rFonts w:ascii="Times New Roman" w:hAnsi="Times New Roman" w:cs="Times New Roman"/>
                <w:b/>
                <w:sz w:val="20"/>
                <w:szCs w:val="20"/>
              </w:rPr>
              <w:t>Kode Siswa</w:t>
            </w:r>
          </w:p>
        </w:tc>
        <w:tc>
          <w:tcPr>
            <w:tcW w:w="1276" w:type="dxa"/>
            <w:tcBorders>
              <w:top w:val="single" w:sz="2" w:space="0" w:color="000000"/>
              <w:bottom w:val="single" w:sz="2" w:space="0" w:color="000000"/>
            </w:tcBorders>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C5EC0">
              <w:rPr>
                <w:rFonts w:ascii="Times New Roman" w:hAnsi="Times New Roman" w:cs="Times New Roman"/>
                <w:b/>
                <w:sz w:val="20"/>
                <w:szCs w:val="20"/>
              </w:rPr>
              <w:t>Hasil Tes</w:t>
            </w:r>
          </w:p>
        </w:tc>
      </w:tr>
      <w:tr w:rsidR="00483356" w:rsidRPr="005C5EC0"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E1</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55</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K1</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50</w:t>
            </w:r>
          </w:p>
        </w:tc>
      </w:tr>
      <w:tr w:rsidR="00483356" w:rsidRPr="005C5EC0"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E2</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65</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K2</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65</w:t>
            </w:r>
          </w:p>
        </w:tc>
      </w:tr>
      <w:tr w:rsidR="00483356" w:rsidRPr="005C5EC0"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E3</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50</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K3</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55</w:t>
            </w:r>
          </w:p>
        </w:tc>
      </w:tr>
      <w:tr w:rsidR="00483356" w:rsidRPr="005C5EC0"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E4</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63</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K4</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48</w:t>
            </w:r>
          </w:p>
        </w:tc>
      </w:tr>
      <w:tr w:rsidR="00483356" w:rsidRPr="005C5EC0"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E5</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55</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K5</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30</w:t>
            </w:r>
          </w:p>
        </w:tc>
      </w:tr>
      <w:tr w:rsidR="00483356" w:rsidRPr="005C5EC0"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E6</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35</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K6</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50</w:t>
            </w:r>
          </w:p>
        </w:tc>
      </w:tr>
      <w:tr w:rsidR="00483356" w:rsidRPr="005C5EC0"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E7</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48</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K7</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48</w:t>
            </w:r>
          </w:p>
        </w:tc>
      </w:tr>
      <w:tr w:rsidR="00483356" w:rsidRPr="005C5EC0"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E8</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35</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K8</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40</w:t>
            </w:r>
          </w:p>
        </w:tc>
      </w:tr>
      <w:tr w:rsidR="00483356" w:rsidRPr="005C5EC0"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E9</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58</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K9</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30</w:t>
            </w:r>
          </w:p>
        </w:tc>
      </w:tr>
      <w:tr w:rsidR="00483356" w:rsidRPr="005C5EC0"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E10</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35</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K10</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55</w:t>
            </w:r>
          </w:p>
        </w:tc>
      </w:tr>
      <w:tr w:rsidR="00483356" w:rsidRPr="005C5EC0"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lastRenderedPageBreak/>
              <w:t>E11</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48</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K11</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58</w:t>
            </w:r>
          </w:p>
        </w:tc>
      </w:tr>
      <w:tr w:rsidR="00483356" w:rsidRPr="005C5EC0"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E12</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58</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K12</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40</w:t>
            </w:r>
          </w:p>
        </w:tc>
      </w:tr>
      <w:tr w:rsidR="00483356" w:rsidRPr="005C5EC0"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E13</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50</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K13</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55</w:t>
            </w:r>
          </w:p>
        </w:tc>
      </w:tr>
      <w:tr w:rsidR="00483356" w:rsidRPr="005C5EC0"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E14</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60</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K14</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55</w:t>
            </w:r>
          </w:p>
        </w:tc>
      </w:tr>
      <w:tr w:rsidR="00483356" w:rsidRPr="005C5EC0"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E15</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30</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K15</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50</w:t>
            </w:r>
          </w:p>
        </w:tc>
      </w:tr>
      <w:tr w:rsidR="00483356" w:rsidRPr="005C5EC0"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E16</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55</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K16</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55</w:t>
            </w:r>
          </w:p>
        </w:tc>
      </w:tr>
      <w:tr w:rsidR="00483356" w:rsidRPr="005C5EC0"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E17</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58</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K17</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45</w:t>
            </w:r>
          </w:p>
        </w:tc>
      </w:tr>
      <w:tr w:rsidR="00483356" w:rsidRPr="005C5EC0"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483356" w:rsidRPr="005C5EC0" w:rsidRDefault="00483356" w:rsidP="00EC0517">
            <w:pPr>
              <w:jc w:val="center"/>
              <w:rPr>
                <w:rFonts w:ascii="Times New Roman" w:hAnsi="Times New Roman" w:cs="Times New Roman"/>
                <w:b w:val="0"/>
                <w:sz w:val="20"/>
                <w:szCs w:val="20"/>
              </w:rPr>
            </w:pPr>
            <w:r w:rsidRPr="005C5EC0">
              <w:rPr>
                <w:rFonts w:ascii="Times New Roman" w:hAnsi="Times New Roman" w:cs="Times New Roman"/>
                <w:b w:val="0"/>
                <w:sz w:val="20"/>
                <w:szCs w:val="20"/>
              </w:rPr>
              <w:t>E18</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27</w:t>
            </w:r>
          </w:p>
        </w:tc>
        <w:tc>
          <w:tcPr>
            <w:tcW w:w="1417"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K18</w:t>
            </w:r>
          </w:p>
        </w:tc>
        <w:tc>
          <w:tcPr>
            <w:tcW w:w="1276" w:type="dxa"/>
            <w:tcBorders>
              <w:top w:val="single" w:sz="2" w:space="0" w:color="000000"/>
              <w:bottom w:val="single" w:sz="2" w:space="0" w:color="000000"/>
            </w:tcBorders>
            <w:vAlign w:val="center"/>
          </w:tcPr>
          <w:p w:rsidR="00483356" w:rsidRPr="005C5EC0" w:rsidRDefault="00483356"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5EC0">
              <w:rPr>
                <w:rFonts w:ascii="Times New Roman" w:hAnsi="Times New Roman" w:cs="Times New Roman"/>
                <w:sz w:val="20"/>
                <w:szCs w:val="20"/>
              </w:rPr>
              <w:t>50</w:t>
            </w:r>
          </w:p>
        </w:tc>
      </w:tr>
    </w:tbl>
    <w:p w:rsidR="00483356" w:rsidRPr="00006675" w:rsidRDefault="00483356" w:rsidP="00EC0517">
      <w:pPr>
        <w:spacing w:after="0" w:line="240" w:lineRule="auto"/>
        <w:rPr>
          <w:rFonts w:ascii="Times New Roman" w:hAnsi="Times New Roman" w:cs="Times New Roman"/>
          <w:sz w:val="24"/>
          <w:szCs w:val="24"/>
        </w:rPr>
      </w:pPr>
    </w:p>
    <w:p w:rsidR="00483356" w:rsidRPr="00006675" w:rsidRDefault="00483356" w:rsidP="00EC0517">
      <w:pPr>
        <w:spacing w:after="0" w:line="240" w:lineRule="auto"/>
        <w:ind w:firstLine="709"/>
        <w:rPr>
          <w:rFonts w:ascii="Times New Roman" w:hAnsi="Times New Roman" w:cs="Times New Roman"/>
          <w:sz w:val="24"/>
          <w:szCs w:val="24"/>
        </w:rPr>
      </w:pPr>
    </w:p>
    <w:p w:rsidR="00483356" w:rsidRDefault="00483356" w:rsidP="00EC0517">
      <w:pPr>
        <w:spacing w:after="0" w:line="240" w:lineRule="auto"/>
        <w:jc w:val="both"/>
        <w:rPr>
          <w:rFonts w:asciiTheme="majorBidi" w:hAnsiTheme="majorBidi"/>
          <w:b/>
          <w:sz w:val="20"/>
          <w:szCs w:val="20"/>
        </w:rPr>
      </w:pPr>
    </w:p>
    <w:p w:rsidR="00483356" w:rsidRDefault="00483356" w:rsidP="00EC0517">
      <w:pPr>
        <w:spacing w:after="0" w:line="240" w:lineRule="auto"/>
        <w:jc w:val="both"/>
        <w:rPr>
          <w:rFonts w:asciiTheme="majorBidi" w:hAnsiTheme="majorBidi"/>
          <w:b/>
          <w:sz w:val="20"/>
          <w:szCs w:val="20"/>
        </w:rPr>
      </w:pPr>
    </w:p>
    <w:p w:rsidR="00483356" w:rsidRDefault="00483356" w:rsidP="00EC0517">
      <w:pPr>
        <w:spacing w:after="0" w:line="240" w:lineRule="auto"/>
        <w:jc w:val="both"/>
        <w:rPr>
          <w:rFonts w:asciiTheme="majorBidi" w:hAnsiTheme="majorBidi"/>
          <w:b/>
          <w:sz w:val="20"/>
          <w:szCs w:val="20"/>
        </w:rPr>
      </w:pPr>
    </w:p>
    <w:p w:rsidR="00483356" w:rsidRDefault="00483356" w:rsidP="00EC0517">
      <w:pPr>
        <w:spacing w:after="0" w:line="240" w:lineRule="auto"/>
        <w:jc w:val="both"/>
        <w:rPr>
          <w:rFonts w:asciiTheme="majorBidi" w:hAnsiTheme="majorBidi"/>
          <w:b/>
          <w:sz w:val="20"/>
          <w:szCs w:val="20"/>
        </w:rPr>
      </w:pPr>
    </w:p>
    <w:p w:rsidR="00483356" w:rsidRDefault="00483356" w:rsidP="00EC0517">
      <w:pPr>
        <w:spacing w:after="0" w:line="240" w:lineRule="auto"/>
        <w:jc w:val="both"/>
        <w:rPr>
          <w:rFonts w:asciiTheme="majorBidi" w:hAnsiTheme="majorBidi"/>
          <w:b/>
          <w:sz w:val="20"/>
          <w:szCs w:val="20"/>
        </w:rPr>
      </w:pPr>
    </w:p>
    <w:p w:rsidR="00EC0517" w:rsidRDefault="00EC0517" w:rsidP="00130182">
      <w:pPr>
        <w:spacing w:after="0" w:line="240" w:lineRule="auto"/>
        <w:jc w:val="both"/>
        <w:rPr>
          <w:rFonts w:ascii="Times New Roman" w:hAnsi="Times New Roman" w:cs="Times New Roman"/>
          <w:sz w:val="24"/>
          <w:szCs w:val="24"/>
        </w:rPr>
      </w:pPr>
    </w:p>
    <w:p w:rsidR="00483356" w:rsidRDefault="00483356"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Berdasarkan hasil </w:t>
      </w:r>
      <w:r w:rsidRPr="00006675">
        <w:rPr>
          <w:rFonts w:ascii="Times New Roman" w:hAnsi="Times New Roman" w:cs="Times New Roman"/>
          <w:i/>
          <w:sz w:val="24"/>
          <w:szCs w:val="24"/>
        </w:rPr>
        <w:t>pre-test</w:t>
      </w:r>
      <w:r w:rsidRPr="00006675">
        <w:rPr>
          <w:rFonts w:ascii="Times New Roman" w:hAnsi="Times New Roman" w:cs="Times New Roman"/>
          <w:sz w:val="24"/>
          <w:szCs w:val="24"/>
        </w:rPr>
        <w:t xml:space="preserve"> kelas eksperimen dan kelas kontrol pada tabel 2 maka diperoleh nilai </w:t>
      </w:r>
      <w:r w:rsidRPr="00006675">
        <w:rPr>
          <w:rFonts w:ascii="Times New Roman" w:hAnsi="Times New Roman" w:cs="Times New Roman"/>
          <w:i/>
          <w:sz w:val="24"/>
          <w:szCs w:val="24"/>
        </w:rPr>
        <w:t>Mean</w:t>
      </w:r>
      <w:r w:rsidRPr="00006675">
        <w:rPr>
          <w:rFonts w:ascii="Times New Roman" w:hAnsi="Times New Roman" w:cs="Times New Roman"/>
          <w:sz w:val="24"/>
          <w:szCs w:val="24"/>
        </w:rPr>
        <w:t xml:space="preserve"> dan </w:t>
      </w:r>
      <w:r w:rsidRPr="00006675">
        <w:rPr>
          <w:rFonts w:ascii="Times New Roman" w:hAnsi="Times New Roman" w:cs="Times New Roman"/>
          <w:i/>
          <w:sz w:val="24"/>
          <w:szCs w:val="24"/>
        </w:rPr>
        <w:t>Standar Deviation</w:t>
      </w:r>
      <w:r>
        <w:rPr>
          <w:rFonts w:ascii="Times New Roman" w:hAnsi="Times New Roman" w:cs="Times New Roman"/>
          <w:sz w:val="24"/>
          <w:szCs w:val="24"/>
        </w:rPr>
        <w:t xml:space="preserve"> pada Tabel 3 berikut. </w:t>
      </w:r>
    </w:p>
    <w:p w:rsidR="00483356" w:rsidRPr="00483356" w:rsidRDefault="00483356" w:rsidP="00EC0517">
      <w:pPr>
        <w:spacing w:after="0" w:line="240" w:lineRule="auto"/>
        <w:rPr>
          <w:rFonts w:ascii="Times New Roman" w:hAnsi="Times New Roman" w:cs="Times New Roman"/>
          <w:sz w:val="24"/>
          <w:szCs w:val="24"/>
        </w:rPr>
      </w:pPr>
      <w:r w:rsidRPr="00483356">
        <w:rPr>
          <w:rFonts w:ascii="Times New Roman" w:hAnsi="Times New Roman" w:cs="Times New Roman"/>
          <w:b/>
          <w:sz w:val="20"/>
          <w:szCs w:val="20"/>
        </w:rPr>
        <w:t xml:space="preserve">Tabel 3 Nilai </w:t>
      </w:r>
      <w:r w:rsidRPr="00483356">
        <w:rPr>
          <w:rFonts w:ascii="Times New Roman" w:hAnsi="Times New Roman" w:cs="Times New Roman"/>
          <w:b/>
          <w:i/>
          <w:sz w:val="20"/>
          <w:szCs w:val="20"/>
        </w:rPr>
        <w:t>Mean</w:t>
      </w:r>
      <w:r w:rsidRPr="00483356">
        <w:rPr>
          <w:rFonts w:ascii="Times New Roman" w:hAnsi="Times New Roman" w:cs="Times New Roman"/>
          <w:b/>
          <w:sz w:val="20"/>
          <w:szCs w:val="20"/>
        </w:rPr>
        <w:t xml:space="preserve"> dan </w:t>
      </w:r>
      <w:r w:rsidRPr="00483356">
        <w:rPr>
          <w:rFonts w:ascii="Times New Roman" w:hAnsi="Times New Roman" w:cs="Times New Roman"/>
          <w:b/>
          <w:i/>
          <w:sz w:val="20"/>
          <w:szCs w:val="20"/>
        </w:rPr>
        <w:t>Standar Deviation Pre-test</w:t>
      </w:r>
    </w:p>
    <w:tbl>
      <w:tblPr>
        <w:tblW w:w="79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51"/>
        <w:gridCol w:w="1007"/>
        <w:gridCol w:w="1054"/>
        <w:gridCol w:w="1085"/>
        <w:gridCol w:w="1008"/>
        <w:gridCol w:w="1421"/>
      </w:tblGrid>
      <w:tr w:rsidR="00483356" w:rsidRPr="005C5EC0" w:rsidTr="000B67C9">
        <w:trPr>
          <w:cantSplit/>
        </w:trPr>
        <w:tc>
          <w:tcPr>
            <w:tcW w:w="7926" w:type="dxa"/>
            <w:gridSpan w:val="6"/>
            <w:tcBorders>
              <w:top w:val="nil"/>
              <w:left w:val="nil"/>
              <w:bottom w:val="nil"/>
              <w:right w:val="nil"/>
            </w:tcBorders>
            <w:shd w:val="clear" w:color="auto" w:fill="FFFFFF"/>
          </w:tcPr>
          <w:p w:rsidR="00483356" w:rsidRPr="005C5EC0" w:rsidRDefault="00483356"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b/>
                <w:bCs/>
                <w:color w:val="000000"/>
                <w:sz w:val="20"/>
                <w:szCs w:val="20"/>
              </w:rPr>
              <w:t>Descriptive Statistics</w:t>
            </w:r>
          </w:p>
        </w:tc>
      </w:tr>
      <w:tr w:rsidR="00483356" w:rsidRPr="005C5EC0" w:rsidTr="000B67C9">
        <w:trPr>
          <w:cantSplit/>
        </w:trPr>
        <w:tc>
          <w:tcPr>
            <w:tcW w:w="2351" w:type="dxa"/>
            <w:tcBorders>
              <w:top w:val="single" w:sz="16" w:space="0" w:color="000000"/>
              <w:left w:val="single" w:sz="16" w:space="0" w:color="000000"/>
              <w:bottom w:val="single" w:sz="16" w:space="0" w:color="000000"/>
              <w:right w:val="single" w:sz="16" w:space="0" w:color="000000"/>
            </w:tcBorders>
            <w:shd w:val="clear" w:color="auto" w:fill="FFFFFF"/>
          </w:tcPr>
          <w:p w:rsidR="00483356" w:rsidRPr="005C5EC0" w:rsidRDefault="00483356" w:rsidP="00EC0517">
            <w:pPr>
              <w:autoSpaceDE w:val="0"/>
              <w:autoSpaceDN w:val="0"/>
              <w:adjustRightInd w:val="0"/>
              <w:spacing w:after="0" w:line="240" w:lineRule="auto"/>
              <w:ind w:left="60"/>
              <w:rPr>
                <w:rFonts w:ascii="Times New Roman" w:hAnsi="Times New Roman" w:cs="Times New Roman"/>
                <w:color w:val="000000"/>
                <w:sz w:val="20"/>
                <w:szCs w:val="20"/>
              </w:rPr>
            </w:pPr>
          </w:p>
        </w:tc>
        <w:tc>
          <w:tcPr>
            <w:tcW w:w="1007" w:type="dxa"/>
            <w:tcBorders>
              <w:top w:val="single" w:sz="16" w:space="0" w:color="000000"/>
              <w:left w:val="single" w:sz="16" w:space="0" w:color="000000"/>
              <w:bottom w:val="single" w:sz="16" w:space="0" w:color="000000"/>
            </w:tcBorders>
            <w:shd w:val="clear" w:color="auto" w:fill="FFFFFF"/>
          </w:tcPr>
          <w:p w:rsidR="00483356" w:rsidRPr="005C5EC0" w:rsidRDefault="00483356"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N</w:t>
            </w:r>
          </w:p>
        </w:tc>
        <w:tc>
          <w:tcPr>
            <w:tcW w:w="1054" w:type="dxa"/>
            <w:tcBorders>
              <w:top w:val="single" w:sz="16" w:space="0" w:color="000000"/>
              <w:bottom w:val="single" w:sz="16" w:space="0" w:color="000000"/>
            </w:tcBorders>
            <w:shd w:val="clear" w:color="auto" w:fill="FFFFFF"/>
          </w:tcPr>
          <w:p w:rsidR="00483356" w:rsidRPr="005C5EC0" w:rsidRDefault="00483356"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Minimum</w:t>
            </w:r>
          </w:p>
        </w:tc>
        <w:tc>
          <w:tcPr>
            <w:tcW w:w="1085" w:type="dxa"/>
            <w:tcBorders>
              <w:top w:val="single" w:sz="16" w:space="0" w:color="000000"/>
              <w:bottom w:val="single" w:sz="16" w:space="0" w:color="000000"/>
            </w:tcBorders>
            <w:shd w:val="clear" w:color="auto" w:fill="FFFFFF"/>
          </w:tcPr>
          <w:p w:rsidR="00483356" w:rsidRPr="005C5EC0" w:rsidRDefault="00483356"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Maximum</w:t>
            </w:r>
          </w:p>
        </w:tc>
        <w:tc>
          <w:tcPr>
            <w:tcW w:w="1008" w:type="dxa"/>
            <w:tcBorders>
              <w:top w:val="single" w:sz="16" w:space="0" w:color="000000"/>
              <w:bottom w:val="single" w:sz="16" w:space="0" w:color="000000"/>
            </w:tcBorders>
            <w:shd w:val="clear" w:color="auto" w:fill="FFFFFF"/>
          </w:tcPr>
          <w:p w:rsidR="00483356" w:rsidRPr="005C5EC0" w:rsidRDefault="00483356"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Mean</w:t>
            </w:r>
          </w:p>
        </w:tc>
        <w:tc>
          <w:tcPr>
            <w:tcW w:w="1421" w:type="dxa"/>
            <w:tcBorders>
              <w:top w:val="single" w:sz="16" w:space="0" w:color="000000"/>
              <w:bottom w:val="single" w:sz="16" w:space="0" w:color="000000"/>
              <w:right w:val="single" w:sz="16" w:space="0" w:color="000000"/>
            </w:tcBorders>
            <w:shd w:val="clear" w:color="auto" w:fill="FFFFFF"/>
          </w:tcPr>
          <w:p w:rsidR="00483356" w:rsidRPr="005C5EC0" w:rsidRDefault="00483356"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Std. Deviation</w:t>
            </w:r>
          </w:p>
        </w:tc>
      </w:tr>
      <w:tr w:rsidR="00483356" w:rsidRPr="005C5EC0" w:rsidTr="000B67C9">
        <w:trPr>
          <w:cantSplit/>
        </w:trPr>
        <w:tc>
          <w:tcPr>
            <w:tcW w:w="2351" w:type="dxa"/>
            <w:tcBorders>
              <w:top w:val="single" w:sz="16" w:space="0" w:color="000000"/>
              <w:left w:val="single" w:sz="16" w:space="0" w:color="000000"/>
              <w:bottom w:val="nil"/>
              <w:right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ind w:left="60"/>
              <w:rPr>
                <w:rFonts w:ascii="Times New Roman" w:hAnsi="Times New Roman" w:cs="Times New Roman"/>
                <w:color w:val="000000"/>
                <w:sz w:val="20"/>
                <w:szCs w:val="20"/>
              </w:rPr>
            </w:pPr>
            <w:r w:rsidRPr="005C5EC0">
              <w:rPr>
                <w:rFonts w:ascii="Times New Roman" w:hAnsi="Times New Roman" w:cs="Times New Roman"/>
                <w:color w:val="000000"/>
                <w:sz w:val="20"/>
                <w:szCs w:val="20"/>
              </w:rPr>
              <w:t>Awal_kelas_eksperimen</w:t>
            </w:r>
          </w:p>
        </w:tc>
        <w:tc>
          <w:tcPr>
            <w:tcW w:w="1007" w:type="dxa"/>
            <w:tcBorders>
              <w:top w:val="single" w:sz="16" w:space="0" w:color="000000"/>
              <w:left w:val="single" w:sz="16" w:space="0" w:color="000000"/>
              <w:bottom w:val="nil"/>
            </w:tcBorders>
            <w:shd w:val="clear" w:color="auto" w:fill="FFFFFF"/>
            <w:vAlign w:val="center"/>
          </w:tcPr>
          <w:p w:rsidR="00483356" w:rsidRPr="005C5EC0" w:rsidRDefault="00483356"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18</w:t>
            </w:r>
          </w:p>
        </w:tc>
        <w:tc>
          <w:tcPr>
            <w:tcW w:w="1054" w:type="dxa"/>
            <w:tcBorders>
              <w:top w:val="single" w:sz="16" w:space="0" w:color="000000"/>
              <w:bottom w:val="nil"/>
            </w:tcBorders>
            <w:shd w:val="clear" w:color="auto" w:fill="FFFFFF"/>
            <w:vAlign w:val="center"/>
          </w:tcPr>
          <w:p w:rsidR="00483356" w:rsidRPr="005C5EC0" w:rsidRDefault="00483356"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27</w:t>
            </w:r>
          </w:p>
        </w:tc>
        <w:tc>
          <w:tcPr>
            <w:tcW w:w="1085" w:type="dxa"/>
            <w:tcBorders>
              <w:top w:val="single" w:sz="16" w:space="0" w:color="000000"/>
              <w:bottom w:val="nil"/>
            </w:tcBorders>
            <w:shd w:val="clear" w:color="auto" w:fill="FFFFFF"/>
            <w:vAlign w:val="center"/>
          </w:tcPr>
          <w:p w:rsidR="00483356" w:rsidRPr="005C5EC0" w:rsidRDefault="00483356"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65</w:t>
            </w:r>
          </w:p>
        </w:tc>
        <w:tc>
          <w:tcPr>
            <w:tcW w:w="1008" w:type="dxa"/>
            <w:tcBorders>
              <w:top w:val="single" w:sz="16" w:space="0" w:color="000000"/>
              <w:bottom w:val="nil"/>
            </w:tcBorders>
            <w:shd w:val="clear" w:color="auto" w:fill="FFFFFF"/>
            <w:vAlign w:val="center"/>
          </w:tcPr>
          <w:p w:rsidR="00483356" w:rsidRPr="005C5EC0" w:rsidRDefault="00483356"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49,17</w:t>
            </w:r>
          </w:p>
        </w:tc>
        <w:tc>
          <w:tcPr>
            <w:tcW w:w="1421" w:type="dxa"/>
            <w:tcBorders>
              <w:top w:val="single" w:sz="16" w:space="0" w:color="000000"/>
              <w:bottom w:val="nil"/>
              <w:right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11,784</w:t>
            </w:r>
          </w:p>
        </w:tc>
      </w:tr>
      <w:tr w:rsidR="00483356" w:rsidRPr="005C5EC0" w:rsidTr="000B67C9">
        <w:trPr>
          <w:cantSplit/>
        </w:trPr>
        <w:tc>
          <w:tcPr>
            <w:tcW w:w="2351" w:type="dxa"/>
            <w:tcBorders>
              <w:top w:val="nil"/>
              <w:left w:val="single" w:sz="16" w:space="0" w:color="000000"/>
              <w:bottom w:val="nil"/>
              <w:right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ind w:left="60"/>
              <w:rPr>
                <w:rFonts w:ascii="Times New Roman" w:hAnsi="Times New Roman" w:cs="Times New Roman"/>
                <w:color w:val="000000"/>
                <w:sz w:val="20"/>
                <w:szCs w:val="20"/>
              </w:rPr>
            </w:pPr>
            <w:r w:rsidRPr="005C5EC0">
              <w:rPr>
                <w:rFonts w:ascii="Times New Roman" w:hAnsi="Times New Roman" w:cs="Times New Roman"/>
                <w:color w:val="000000"/>
                <w:sz w:val="20"/>
                <w:szCs w:val="20"/>
              </w:rPr>
              <w:t>Awal_kelas_kontrol</w:t>
            </w:r>
          </w:p>
        </w:tc>
        <w:tc>
          <w:tcPr>
            <w:tcW w:w="1007" w:type="dxa"/>
            <w:tcBorders>
              <w:top w:val="nil"/>
              <w:left w:val="single" w:sz="16" w:space="0" w:color="000000"/>
              <w:bottom w:val="nil"/>
            </w:tcBorders>
            <w:shd w:val="clear" w:color="auto" w:fill="FFFFFF"/>
            <w:vAlign w:val="center"/>
          </w:tcPr>
          <w:p w:rsidR="00483356" w:rsidRPr="005C5EC0" w:rsidRDefault="00483356"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18</w:t>
            </w:r>
          </w:p>
        </w:tc>
        <w:tc>
          <w:tcPr>
            <w:tcW w:w="1054" w:type="dxa"/>
            <w:tcBorders>
              <w:top w:val="nil"/>
              <w:bottom w:val="nil"/>
            </w:tcBorders>
            <w:shd w:val="clear" w:color="auto" w:fill="FFFFFF"/>
            <w:vAlign w:val="center"/>
          </w:tcPr>
          <w:p w:rsidR="00483356" w:rsidRPr="005C5EC0" w:rsidRDefault="00483356"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30</w:t>
            </w:r>
          </w:p>
        </w:tc>
        <w:tc>
          <w:tcPr>
            <w:tcW w:w="1085" w:type="dxa"/>
            <w:tcBorders>
              <w:top w:val="nil"/>
              <w:bottom w:val="nil"/>
            </w:tcBorders>
            <w:shd w:val="clear" w:color="auto" w:fill="FFFFFF"/>
            <w:vAlign w:val="center"/>
          </w:tcPr>
          <w:p w:rsidR="00483356" w:rsidRPr="005C5EC0" w:rsidRDefault="00483356"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65</w:t>
            </w:r>
          </w:p>
        </w:tc>
        <w:tc>
          <w:tcPr>
            <w:tcW w:w="1008" w:type="dxa"/>
            <w:tcBorders>
              <w:top w:val="nil"/>
              <w:bottom w:val="nil"/>
            </w:tcBorders>
            <w:shd w:val="clear" w:color="auto" w:fill="FFFFFF"/>
            <w:vAlign w:val="center"/>
          </w:tcPr>
          <w:p w:rsidR="00483356" w:rsidRPr="005C5EC0" w:rsidRDefault="00483356"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48,83</w:t>
            </w:r>
          </w:p>
        </w:tc>
        <w:tc>
          <w:tcPr>
            <w:tcW w:w="1421" w:type="dxa"/>
            <w:tcBorders>
              <w:top w:val="nil"/>
              <w:bottom w:val="nil"/>
              <w:right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9,147</w:t>
            </w:r>
          </w:p>
        </w:tc>
      </w:tr>
      <w:tr w:rsidR="00483356" w:rsidRPr="005C5EC0" w:rsidTr="000B67C9">
        <w:trPr>
          <w:cantSplit/>
        </w:trPr>
        <w:tc>
          <w:tcPr>
            <w:tcW w:w="2351" w:type="dxa"/>
            <w:tcBorders>
              <w:top w:val="nil"/>
              <w:left w:val="single" w:sz="16" w:space="0" w:color="000000"/>
              <w:bottom w:val="single" w:sz="16" w:space="0" w:color="000000"/>
              <w:right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ind w:left="60"/>
              <w:rPr>
                <w:rFonts w:ascii="Times New Roman" w:hAnsi="Times New Roman" w:cs="Times New Roman"/>
                <w:color w:val="000000"/>
                <w:sz w:val="20"/>
                <w:szCs w:val="20"/>
              </w:rPr>
            </w:pPr>
            <w:r w:rsidRPr="005C5EC0">
              <w:rPr>
                <w:rFonts w:ascii="Times New Roman" w:hAnsi="Times New Roman" w:cs="Times New Roman"/>
                <w:color w:val="000000"/>
                <w:sz w:val="20"/>
                <w:szCs w:val="20"/>
              </w:rPr>
              <w:t>Valid N (listwise)</w:t>
            </w:r>
          </w:p>
        </w:tc>
        <w:tc>
          <w:tcPr>
            <w:tcW w:w="1007" w:type="dxa"/>
            <w:tcBorders>
              <w:top w:val="nil"/>
              <w:left w:val="single" w:sz="16" w:space="0" w:color="000000"/>
              <w:bottom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18</w:t>
            </w:r>
          </w:p>
        </w:tc>
        <w:tc>
          <w:tcPr>
            <w:tcW w:w="1054" w:type="dxa"/>
            <w:tcBorders>
              <w:top w:val="nil"/>
              <w:bottom w:val="single" w:sz="16" w:space="0" w:color="000000"/>
            </w:tcBorders>
            <w:shd w:val="clear" w:color="auto" w:fill="FFFFFF"/>
          </w:tcPr>
          <w:p w:rsidR="00483356" w:rsidRPr="005C5EC0" w:rsidRDefault="00483356" w:rsidP="00EC0517">
            <w:pPr>
              <w:autoSpaceDE w:val="0"/>
              <w:autoSpaceDN w:val="0"/>
              <w:adjustRightInd w:val="0"/>
              <w:spacing w:after="0" w:line="240" w:lineRule="auto"/>
              <w:rPr>
                <w:rFonts w:ascii="Times New Roman" w:hAnsi="Times New Roman" w:cs="Times New Roman"/>
                <w:sz w:val="20"/>
                <w:szCs w:val="20"/>
              </w:rPr>
            </w:pPr>
          </w:p>
        </w:tc>
        <w:tc>
          <w:tcPr>
            <w:tcW w:w="1085" w:type="dxa"/>
            <w:tcBorders>
              <w:top w:val="nil"/>
              <w:bottom w:val="single" w:sz="16" w:space="0" w:color="000000"/>
            </w:tcBorders>
            <w:shd w:val="clear" w:color="auto" w:fill="FFFFFF"/>
          </w:tcPr>
          <w:p w:rsidR="00483356" w:rsidRPr="005C5EC0" w:rsidRDefault="00483356" w:rsidP="00EC0517">
            <w:pPr>
              <w:autoSpaceDE w:val="0"/>
              <w:autoSpaceDN w:val="0"/>
              <w:adjustRightInd w:val="0"/>
              <w:spacing w:after="0" w:line="240" w:lineRule="auto"/>
              <w:rPr>
                <w:rFonts w:ascii="Times New Roman" w:hAnsi="Times New Roman" w:cs="Times New Roman"/>
                <w:sz w:val="20"/>
                <w:szCs w:val="20"/>
              </w:rPr>
            </w:pPr>
          </w:p>
        </w:tc>
        <w:tc>
          <w:tcPr>
            <w:tcW w:w="1008" w:type="dxa"/>
            <w:tcBorders>
              <w:top w:val="nil"/>
              <w:bottom w:val="single" w:sz="16" w:space="0" w:color="000000"/>
            </w:tcBorders>
            <w:shd w:val="clear" w:color="auto" w:fill="FFFFFF"/>
          </w:tcPr>
          <w:p w:rsidR="00483356" w:rsidRPr="005C5EC0" w:rsidRDefault="00483356" w:rsidP="00EC0517">
            <w:pPr>
              <w:autoSpaceDE w:val="0"/>
              <w:autoSpaceDN w:val="0"/>
              <w:adjustRightInd w:val="0"/>
              <w:spacing w:after="0" w:line="240" w:lineRule="auto"/>
              <w:rPr>
                <w:rFonts w:ascii="Times New Roman" w:hAnsi="Times New Roman" w:cs="Times New Roman"/>
                <w:sz w:val="20"/>
                <w:szCs w:val="20"/>
              </w:rPr>
            </w:pPr>
          </w:p>
        </w:tc>
        <w:tc>
          <w:tcPr>
            <w:tcW w:w="1421" w:type="dxa"/>
            <w:tcBorders>
              <w:top w:val="nil"/>
              <w:bottom w:val="single" w:sz="16" w:space="0" w:color="000000"/>
              <w:right w:val="single" w:sz="16" w:space="0" w:color="000000"/>
            </w:tcBorders>
            <w:shd w:val="clear" w:color="auto" w:fill="FFFFFF"/>
          </w:tcPr>
          <w:p w:rsidR="00483356" w:rsidRPr="005C5EC0" w:rsidRDefault="00483356" w:rsidP="00EC0517">
            <w:pPr>
              <w:autoSpaceDE w:val="0"/>
              <w:autoSpaceDN w:val="0"/>
              <w:adjustRightInd w:val="0"/>
              <w:spacing w:after="0" w:line="240" w:lineRule="auto"/>
              <w:rPr>
                <w:rFonts w:ascii="Times New Roman" w:hAnsi="Times New Roman" w:cs="Times New Roman"/>
                <w:sz w:val="20"/>
                <w:szCs w:val="20"/>
              </w:rPr>
            </w:pPr>
          </w:p>
        </w:tc>
      </w:tr>
    </w:tbl>
    <w:p w:rsidR="00483356" w:rsidRPr="00006675" w:rsidRDefault="00483356" w:rsidP="00130182">
      <w:pPr>
        <w:spacing w:after="0" w:line="240" w:lineRule="auto"/>
        <w:rPr>
          <w:rFonts w:ascii="Times New Roman" w:hAnsi="Times New Roman" w:cs="Times New Roman"/>
          <w:sz w:val="24"/>
          <w:szCs w:val="24"/>
        </w:rPr>
      </w:pPr>
    </w:p>
    <w:p w:rsidR="00483356" w:rsidRPr="00006675" w:rsidRDefault="00483356"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 xml:space="preserve">Pada penelitian ini secara umum data dianalisis dengan menggunakan </w:t>
      </w:r>
      <w:r w:rsidRPr="00006675">
        <w:rPr>
          <w:rFonts w:ascii="Times New Roman" w:hAnsi="Times New Roman" w:cs="Times New Roman"/>
          <w:i/>
          <w:sz w:val="24"/>
          <w:szCs w:val="24"/>
        </w:rPr>
        <w:t>Software SPSS 20</w:t>
      </w:r>
      <w:r w:rsidRPr="00006675">
        <w:rPr>
          <w:rFonts w:ascii="Times New Roman" w:hAnsi="Times New Roman" w:cs="Times New Roman"/>
          <w:sz w:val="24"/>
          <w:szCs w:val="24"/>
        </w:rPr>
        <w:t>.</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Analisis pada tahap ini dilakukan untuk mengetahui kemampuan pemecahan masalah matematis siswa.</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 xml:space="preserve">Data yang dianalisis adalah nilai </w:t>
      </w:r>
      <w:r w:rsidRPr="00006675">
        <w:rPr>
          <w:rFonts w:ascii="Times New Roman" w:hAnsi="Times New Roman" w:cs="Times New Roman"/>
          <w:i/>
          <w:sz w:val="24"/>
          <w:szCs w:val="24"/>
        </w:rPr>
        <w:t>pre-test</w:t>
      </w:r>
      <w:r w:rsidRPr="00006675">
        <w:rPr>
          <w:rFonts w:ascii="Times New Roman" w:hAnsi="Times New Roman" w:cs="Times New Roman"/>
          <w:sz w:val="24"/>
          <w:szCs w:val="24"/>
        </w:rPr>
        <w:t xml:space="preserve"> kemampuan pemacahan masalah siswa kelas eksperimen dan kontrol.</w:t>
      </w:r>
      <w:proofErr w:type="gramEnd"/>
      <w:r w:rsidRPr="00006675">
        <w:rPr>
          <w:rFonts w:ascii="Times New Roman" w:hAnsi="Times New Roman" w:cs="Times New Roman"/>
          <w:sz w:val="24"/>
          <w:szCs w:val="24"/>
        </w:rPr>
        <w:t xml:space="preserve"> Sebelum dilakukan analisis data </w:t>
      </w:r>
      <w:r w:rsidRPr="00006675">
        <w:rPr>
          <w:rFonts w:ascii="Times New Roman" w:hAnsi="Times New Roman" w:cs="Times New Roman"/>
          <w:i/>
          <w:sz w:val="24"/>
          <w:szCs w:val="24"/>
        </w:rPr>
        <w:t>pre-test</w:t>
      </w:r>
      <w:r w:rsidRPr="00006675">
        <w:rPr>
          <w:rFonts w:ascii="Times New Roman" w:hAnsi="Times New Roman" w:cs="Times New Roman"/>
          <w:sz w:val="24"/>
          <w:szCs w:val="24"/>
        </w:rPr>
        <w:t xml:space="preserve"> dengan menggunakan uji t, maka terlebih dahulu dilakukan uji pra-syaratnya, </w:t>
      </w:r>
      <w:proofErr w:type="gramStart"/>
      <w:r w:rsidRPr="00006675">
        <w:rPr>
          <w:rFonts w:ascii="Times New Roman" w:hAnsi="Times New Roman" w:cs="Times New Roman"/>
          <w:sz w:val="24"/>
          <w:szCs w:val="24"/>
        </w:rPr>
        <w:t>yaitu</w:t>
      </w:r>
      <w:proofErr w:type="gramEnd"/>
      <w:r w:rsidRPr="00006675">
        <w:rPr>
          <w:rFonts w:ascii="Times New Roman" w:hAnsi="Times New Roman" w:cs="Times New Roman"/>
          <w:sz w:val="24"/>
          <w:szCs w:val="24"/>
        </w:rPr>
        <w:t xml:space="preserve"> uji normalitas dan uji homogenitas. </w:t>
      </w:r>
    </w:p>
    <w:p w:rsidR="00483356" w:rsidRPr="00006675" w:rsidRDefault="00483356"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Uji Normalitas Data Pre-test Kemampuan Pemecahan Masalah</w:t>
      </w:r>
    </w:p>
    <w:p w:rsidR="00483356" w:rsidRDefault="00483356"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 xml:space="preserve">Uji normalitas dalam penelitian ini menggunakan uji </w:t>
      </w:r>
      <w:r w:rsidRPr="00006675">
        <w:rPr>
          <w:rFonts w:ascii="Times New Roman" w:hAnsi="Times New Roman" w:cs="Times New Roman"/>
          <w:i/>
          <w:sz w:val="24"/>
          <w:szCs w:val="24"/>
        </w:rPr>
        <w:t>Shapiro-Whilk</w:t>
      </w:r>
      <w:r w:rsidRPr="00006675">
        <w:rPr>
          <w:rFonts w:ascii="Times New Roman" w:hAnsi="Times New Roman" w:cs="Times New Roman"/>
          <w:sz w:val="24"/>
          <w:szCs w:val="24"/>
        </w:rPr>
        <w:t>,</w:t>
      </w:r>
      <w:r w:rsidRPr="00006675">
        <w:rPr>
          <w:rFonts w:ascii="Times New Roman" w:hAnsi="Times New Roman" w:cs="Times New Roman"/>
          <w:i/>
          <w:sz w:val="24"/>
          <w:szCs w:val="24"/>
        </w:rPr>
        <w:t xml:space="preserve"> </w:t>
      </w:r>
      <w:r w:rsidRPr="00006675">
        <w:rPr>
          <w:rFonts w:ascii="Times New Roman" w:hAnsi="Times New Roman" w:cs="Times New Roman"/>
          <w:sz w:val="24"/>
          <w:szCs w:val="24"/>
        </w:rPr>
        <w:t xml:space="preserve">dengan perhitungan menggunakan </w:t>
      </w:r>
      <w:r w:rsidRPr="00006675">
        <w:rPr>
          <w:rFonts w:ascii="Times New Roman" w:hAnsi="Times New Roman" w:cs="Times New Roman"/>
          <w:i/>
          <w:sz w:val="24"/>
          <w:szCs w:val="24"/>
        </w:rPr>
        <w:t>Software SPSS 20</w:t>
      </w:r>
      <w:r w:rsidRPr="00006675">
        <w:rPr>
          <w:rFonts w:ascii="Times New Roman" w:hAnsi="Times New Roman" w:cs="Times New Roman"/>
          <w:sz w:val="24"/>
          <w:szCs w:val="24"/>
        </w:rPr>
        <w:t>.</w:t>
      </w:r>
      <w:proofErr w:type="gramEnd"/>
      <w:r w:rsidRPr="00006675">
        <w:rPr>
          <w:rFonts w:ascii="Times New Roman" w:hAnsi="Times New Roman" w:cs="Times New Roman"/>
          <w:sz w:val="24"/>
          <w:szCs w:val="24"/>
        </w:rPr>
        <w:t xml:space="preserve"> Pada hasil output uji </w:t>
      </w:r>
      <w:r w:rsidRPr="00006675">
        <w:rPr>
          <w:rFonts w:ascii="Times New Roman" w:hAnsi="Times New Roman" w:cs="Times New Roman"/>
          <w:i/>
          <w:sz w:val="24"/>
          <w:szCs w:val="24"/>
        </w:rPr>
        <w:t>Shapiro-Whilk</w:t>
      </w:r>
      <w:r w:rsidRPr="00006675">
        <w:rPr>
          <w:rFonts w:ascii="Times New Roman" w:hAnsi="Times New Roman" w:cs="Times New Roman"/>
          <w:sz w:val="24"/>
          <w:szCs w:val="24"/>
        </w:rPr>
        <w:t xml:space="preserve">, populasi dikatakan normal apabila nilai </w:t>
      </w:r>
      <m:oMath>
        <m:r>
          <w:rPr>
            <w:rFonts w:ascii="Cambria Math" w:hAnsi="Cambria Math" w:cs="Times New Roman"/>
            <w:sz w:val="24"/>
            <w:szCs w:val="24"/>
          </w:rPr>
          <m:t xml:space="preserve">Sig </m:t>
        </m:r>
      </m:oMath>
      <w:r w:rsidRPr="00006675">
        <w:rPr>
          <w:rFonts w:ascii="Times New Roman" w:hAnsi="Times New Roman" w:cs="Times New Roman"/>
          <w:sz w:val="24"/>
          <w:szCs w:val="24"/>
        </w:rPr>
        <w:t xml:space="preserve">pada tabel </w:t>
      </w:r>
      <w:r w:rsidRPr="00006675">
        <w:rPr>
          <w:rFonts w:ascii="Times New Roman" w:hAnsi="Times New Roman" w:cs="Times New Roman"/>
          <w:i/>
          <w:sz w:val="24"/>
          <w:szCs w:val="24"/>
        </w:rPr>
        <w:t>Test Of Normality</w:t>
      </w:r>
      <w:r w:rsidRPr="00006675">
        <w:rPr>
          <w:rFonts w:ascii="Times New Roman" w:hAnsi="Times New Roman" w:cs="Times New Roman"/>
          <w:sz w:val="24"/>
          <w:szCs w:val="24"/>
        </w:rPr>
        <w:t xml:space="preserve"> kolom </w:t>
      </w:r>
      <w:r w:rsidRPr="00006675">
        <w:rPr>
          <w:rFonts w:ascii="Times New Roman" w:hAnsi="Times New Roman" w:cs="Times New Roman"/>
          <w:i/>
          <w:sz w:val="24"/>
          <w:szCs w:val="24"/>
        </w:rPr>
        <w:t xml:space="preserve">Shapiro-Whilk </w:t>
      </w:r>
      <m:oMath>
        <m:r>
          <w:rPr>
            <w:rFonts w:ascii="Cambria Math" w:hAnsi="Cambria Math" w:cs="Times New Roman"/>
            <w:sz w:val="24"/>
            <w:szCs w:val="24"/>
          </w:rPr>
          <m:t>&gt;</m:t>
        </m:r>
      </m:oMath>
      <w:r w:rsidRPr="00006675">
        <w:rPr>
          <w:rFonts w:ascii="Times New Roman" w:hAnsi="Times New Roman" w:cs="Times New Roman"/>
          <w:i/>
          <w:sz w:val="24"/>
          <w:szCs w:val="24"/>
        </w:rPr>
        <w:t xml:space="preserve">level of significant </w:t>
      </w:r>
      <w:r w:rsidRPr="00006675">
        <w:rPr>
          <w:rFonts w:ascii="Times New Roman" w:hAnsi="Times New Roman" w:cs="Times New Roman"/>
          <w:sz w:val="24"/>
          <w:szCs w:val="24"/>
        </w:rPr>
        <w:t>(0</w:t>
      </w:r>
      <w:proofErr w:type="gramStart"/>
      <w:r w:rsidRPr="00006675">
        <w:rPr>
          <w:rFonts w:ascii="Times New Roman" w:hAnsi="Times New Roman" w:cs="Times New Roman"/>
          <w:sz w:val="24"/>
          <w:szCs w:val="24"/>
        </w:rPr>
        <w:t>,05</w:t>
      </w:r>
      <w:proofErr w:type="gramEnd"/>
      <w:r w:rsidRPr="00006675">
        <w:rPr>
          <w:rFonts w:ascii="Times New Roman" w:hAnsi="Times New Roman" w:cs="Times New Roman"/>
          <w:sz w:val="24"/>
          <w:szCs w:val="24"/>
        </w:rPr>
        <w:t>). Hasil output uji normalitas kelas eksperimen dan kontrol dapa</w:t>
      </w:r>
      <w:r>
        <w:rPr>
          <w:rFonts w:ascii="Times New Roman" w:hAnsi="Times New Roman" w:cs="Times New Roman"/>
          <w:sz w:val="24"/>
          <w:szCs w:val="24"/>
        </w:rPr>
        <w:t>t dilihat pada Tabel 4 berikut.</w:t>
      </w:r>
    </w:p>
    <w:p w:rsidR="00483356" w:rsidRPr="00483356" w:rsidRDefault="00483356" w:rsidP="00EC0517">
      <w:pPr>
        <w:spacing w:after="0" w:line="240" w:lineRule="auto"/>
        <w:jc w:val="both"/>
        <w:rPr>
          <w:rFonts w:ascii="Times New Roman" w:hAnsi="Times New Roman" w:cs="Times New Roman"/>
          <w:sz w:val="24"/>
          <w:szCs w:val="24"/>
        </w:rPr>
      </w:pPr>
      <w:r w:rsidRPr="00483356">
        <w:rPr>
          <w:rFonts w:ascii="Times New Roman" w:hAnsi="Times New Roman" w:cs="Times New Roman"/>
          <w:b/>
          <w:sz w:val="20"/>
          <w:szCs w:val="20"/>
        </w:rPr>
        <w:t>Tabel 4 Hasil Output Uji Normalitas Kelas Eksperimen dan Kelas</w:t>
      </w:r>
      <w:r w:rsidRPr="00483356">
        <w:rPr>
          <w:rFonts w:ascii="Times New Roman" w:hAnsi="Times New Roman" w:cs="Times New Roman"/>
          <w:sz w:val="20"/>
          <w:szCs w:val="20"/>
        </w:rPr>
        <w:t xml:space="preserve"> </w:t>
      </w:r>
      <w:r w:rsidRPr="00483356">
        <w:rPr>
          <w:rFonts w:ascii="Times New Roman" w:hAnsi="Times New Roman" w:cs="Times New Roman"/>
          <w:b/>
          <w:sz w:val="20"/>
          <w:szCs w:val="20"/>
        </w:rPr>
        <w:t>Kontrol</w:t>
      </w: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4"/>
        <w:gridCol w:w="850"/>
        <w:gridCol w:w="992"/>
        <w:gridCol w:w="993"/>
        <w:gridCol w:w="1275"/>
        <w:gridCol w:w="709"/>
        <w:gridCol w:w="851"/>
      </w:tblGrid>
      <w:tr w:rsidR="00483356" w:rsidRPr="005C5EC0" w:rsidTr="000B67C9">
        <w:trPr>
          <w:cantSplit/>
          <w:trHeight w:val="80"/>
        </w:trPr>
        <w:tc>
          <w:tcPr>
            <w:tcW w:w="8364" w:type="dxa"/>
            <w:gridSpan w:val="7"/>
            <w:tcBorders>
              <w:top w:val="nil"/>
              <w:left w:val="nil"/>
              <w:bottom w:val="nil"/>
              <w:right w:val="nil"/>
            </w:tcBorders>
            <w:shd w:val="clear" w:color="auto" w:fill="FFFFFF"/>
          </w:tcPr>
          <w:p w:rsidR="00483356" w:rsidRPr="005C5EC0" w:rsidRDefault="00483356" w:rsidP="00EC0517">
            <w:pPr>
              <w:autoSpaceDE w:val="0"/>
              <w:autoSpaceDN w:val="0"/>
              <w:adjustRightInd w:val="0"/>
              <w:spacing w:after="0" w:line="240" w:lineRule="auto"/>
              <w:jc w:val="center"/>
              <w:rPr>
                <w:rFonts w:ascii="Times New Roman" w:hAnsi="Times New Roman" w:cs="Times New Roman"/>
                <w:color w:val="000000"/>
                <w:sz w:val="20"/>
                <w:szCs w:val="20"/>
              </w:rPr>
            </w:pPr>
            <w:r w:rsidRPr="005C5EC0">
              <w:rPr>
                <w:rFonts w:ascii="Times New Roman" w:hAnsi="Times New Roman" w:cs="Times New Roman"/>
                <w:b/>
                <w:bCs/>
                <w:color w:val="000000"/>
                <w:sz w:val="20"/>
                <w:szCs w:val="20"/>
              </w:rPr>
              <w:t>Tests of Normality</w:t>
            </w:r>
          </w:p>
        </w:tc>
      </w:tr>
      <w:tr w:rsidR="00483356" w:rsidRPr="005C5EC0" w:rsidTr="000B67C9">
        <w:trPr>
          <w:cantSplit/>
        </w:trPr>
        <w:tc>
          <w:tcPr>
            <w:tcW w:w="2694" w:type="dxa"/>
            <w:vMerge w:val="restart"/>
            <w:tcBorders>
              <w:top w:val="single" w:sz="16" w:space="0" w:color="000000"/>
              <w:left w:val="single" w:sz="16" w:space="0" w:color="000000"/>
              <w:bottom w:val="nil"/>
              <w:right w:val="single" w:sz="16" w:space="0" w:color="000000"/>
            </w:tcBorders>
            <w:shd w:val="clear" w:color="auto" w:fill="FFFFFF"/>
          </w:tcPr>
          <w:p w:rsidR="00483356" w:rsidRPr="005C5EC0" w:rsidRDefault="00483356" w:rsidP="00EC0517">
            <w:pPr>
              <w:autoSpaceDE w:val="0"/>
              <w:autoSpaceDN w:val="0"/>
              <w:adjustRightInd w:val="0"/>
              <w:spacing w:after="0" w:line="240" w:lineRule="auto"/>
              <w:rPr>
                <w:rFonts w:ascii="Times New Roman" w:hAnsi="Times New Roman" w:cs="Times New Roman"/>
                <w:color w:val="000000"/>
                <w:sz w:val="20"/>
                <w:szCs w:val="20"/>
              </w:rPr>
            </w:pPr>
          </w:p>
        </w:tc>
        <w:tc>
          <w:tcPr>
            <w:tcW w:w="2835" w:type="dxa"/>
            <w:gridSpan w:val="3"/>
            <w:tcBorders>
              <w:top w:val="single" w:sz="16" w:space="0" w:color="000000"/>
              <w:left w:val="single" w:sz="16" w:space="0" w:color="000000"/>
            </w:tcBorders>
            <w:shd w:val="clear" w:color="auto" w:fill="FFFFFF"/>
          </w:tcPr>
          <w:p w:rsidR="00483356" w:rsidRPr="005C5EC0" w:rsidRDefault="00483356" w:rsidP="00EC0517">
            <w:pPr>
              <w:autoSpaceDE w:val="0"/>
              <w:autoSpaceDN w:val="0"/>
              <w:adjustRightInd w:val="0"/>
              <w:spacing w:after="0" w:line="240" w:lineRule="auto"/>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Kolmogorov-Smirnov</w:t>
            </w:r>
            <w:r w:rsidRPr="005C5EC0">
              <w:rPr>
                <w:rFonts w:ascii="Times New Roman" w:hAnsi="Times New Roman" w:cs="Times New Roman"/>
                <w:color w:val="000000"/>
                <w:sz w:val="20"/>
                <w:szCs w:val="20"/>
                <w:vertAlign w:val="superscript"/>
              </w:rPr>
              <w:t>a</w:t>
            </w:r>
          </w:p>
        </w:tc>
        <w:tc>
          <w:tcPr>
            <w:tcW w:w="2835" w:type="dxa"/>
            <w:gridSpan w:val="3"/>
            <w:tcBorders>
              <w:top w:val="single" w:sz="16" w:space="0" w:color="000000"/>
            </w:tcBorders>
            <w:shd w:val="clear" w:color="auto" w:fill="FFFFFF"/>
          </w:tcPr>
          <w:p w:rsidR="00483356" w:rsidRPr="005C5EC0" w:rsidRDefault="00483356" w:rsidP="00EC0517">
            <w:pPr>
              <w:autoSpaceDE w:val="0"/>
              <w:autoSpaceDN w:val="0"/>
              <w:adjustRightInd w:val="0"/>
              <w:spacing w:after="0" w:line="240" w:lineRule="auto"/>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Shapiro-Wilk</w:t>
            </w:r>
          </w:p>
        </w:tc>
      </w:tr>
      <w:tr w:rsidR="00483356" w:rsidRPr="005C5EC0" w:rsidTr="000B67C9">
        <w:trPr>
          <w:cantSplit/>
        </w:trPr>
        <w:tc>
          <w:tcPr>
            <w:tcW w:w="2694" w:type="dxa"/>
            <w:vMerge/>
            <w:tcBorders>
              <w:top w:val="single" w:sz="16" w:space="0" w:color="000000"/>
              <w:left w:val="single" w:sz="16" w:space="0" w:color="000000"/>
              <w:bottom w:val="nil"/>
              <w:right w:val="single" w:sz="16" w:space="0" w:color="000000"/>
            </w:tcBorders>
            <w:shd w:val="clear" w:color="auto" w:fill="FFFFFF"/>
          </w:tcPr>
          <w:p w:rsidR="00483356" w:rsidRPr="005C5EC0" w:rsidRDefault="00483356" w:rsidP="00EC0517">
            <w:pPr>
              <w:autoSpaceDE w:val="0"/>
              <w:autoSpaceDN w:val="0"/>
              <w:adjustRightInd w:val="0"/>
              <w:spacing w:after="0" w:line="240" w:lineRule="auto"/>
              <w:rPr>
                <w:rFonts w:ascii="Times New Roman" w:hAnsi="Times New Roman" w:cs="Times New Roman"/>
                <w:color w:val="000000"/>
                <w:sz w:val="20"/>
                <w:szCs w:val="20"/>
              </w:rPr>
            </w:pPr>
          </w:p>
        </w:tc>
        <w:tc>
          <w:tcPr>
            <w:tcW w:w="850" w:type="dxa"/>
            <w:tcBorders>
              <w:left w:val="single" w:sz="16" w:space="0" w:color="000000"/>
              <w:bottom w:val="single" w:sz="16" w:space="0" w:color="000000"/>
            </w:tcBorders>
            <w:shd w:val="clear" w:color="auto" w:fill="FFFFFF"/>
          </w:tcPr>
          <w:p w:rsidR="00483356" w:rsidRPr="005C5EC0" w:rsidRDefault="00483356" w:rsidP="00EC0517">
            <w:pPr>
              <w:autoSpaceDE w:val="0"/>
              <w:autoSpaceDN w:val="0"/>
              <w:adjustRightInd w:val="0"/>
              <w:spacing w:after="0" w:line="240" w:lineRule="auto"/>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Statistic</w:t>
            </w:r>
          </w:p>
        </w:tc>
        <w:tc>
          <w:tcPr>
            <w:tcW w:w="992" w:type="dxa"/>
            <w:tcBorders>
              <w:bottom w:val="single" w:sz="16" w:space="0" w:color="000000"/>
            </w:tcBorders>
            <w:shd w:val="clear" w:color="auto" w:fill="FFFFFF"/>
          </w:tcPr>
          <w:p w:rsidR="00483356" w:rsidRPr="005C5EC0" w:rsidRDefault="00483356" w:rsidP="00EC0517">
            <w:pPr>
              <w:autoSpaceDE w:val="0"/>
              <w:autoSpaceDN w:val="0"/>
              <w:adjustRightInd w:val="0"/>
              <w:spacing w:after="0" w:line="240" w:lineRule="auto"/>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Df</w:t>
            </w:r>
          </w:p>
        </w:tc>
        <w:tc>
          <w:tcPr>
            <w:tcW w:w="993" w:type="dxa"/>
            <w:tcBorders>
              <w:bottom w:val="single" w:sz="16" w:space="0" w:color="000000"/>
            </w:tcBorders>
            <w:shd w:val="clear" w:color="auto" w:fill="FFFFFF"/>
          </w:tcPr>
          <w:p w:rsidR="00483356" w:rsidRPr="005C5EC0" w:rsidRDefault="00483356" w:rsidP="00EC0517">
            <w:pPr>
              <w:autoSpaceDE w:val="0"/>
              <w:autoSpaceDN w:val="0"/>
              <w:adjustRightInd w:val="0"/>
              <w:spacing w:after="0" w:line="240" w:lineRule="auto"/>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Sig.</w:t>
            </w:r>
          </w:p>
        </w:tc>
        <w:tc>
          <w:tcPr>
            <w:tcW w:w="1275" w:type="dxa"/>
            <w:tcBorders>
              <w:bottom w:val="single" w:sz="16" w:space="0" w:color="000000"/>
            </w:tcBorders>
            <w:shd w:val="clear" w:color="auto" w:fill="FFFFFF"/>
          </w:tcPr>
          <w:p w:rsidR="00483356" w:rsidRPr="005C5EC0" w:rsidRDefault="00483356" w:rsidP="00EC0517">
            <w:pPr>
              <w:autoSpaceDE w:val="0"/>
              <w:autoSpaceDN w:val="0"/>
              <w:adjustRightInd w:val="0"/>
              <w:spacing w:after="0" w:line="240" w:lineRule="auto"/>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Statistic</w:t>
            </w:r>
          </w:p>
        </w:tc>
        <w:tc>
          <w:tcPr>
            <w:tcW w:w="709" w:type="dxa"/>
            <w:tcBorders>
              <w:bottom w:val="single" w:sz="16" w:space="0" w:color="000000"/>
            </w:tcBorders>
            <w:shd w:val="clear" w:color="auto" w:fill="FFFFFF"/>
          </w:tcPr>
          <w:p w:rsidR="00483356" w:rsidRPr="005C5EC0" w:rsidRDefault="00483356" w:rsidP="00EC0517">
            <w:pPr>
              <w:autoSpaceDE w:val="0"/>
              <w:autoSpaceDN w:val="0"/>
              <w:adjustRightInd w:val="0"/>
              <w:spacing w:after="0" w:line="240" w:lineRule="auto"/>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df</w:t>
            </w:r>
          </w:p>
        </w:tc>
        <w:tc>
          <w:tcPr>
            <w:tcW w:w="851" w:type="dxa"/>
            <w:tcBorders>
              <w:bottom w:val="single" w:sz="16" w:space="0" w:color="000000"/>
              <w:right w:val="single" w:sz="16" w:space="0" w:color="000000"/>
            </w:tcBorders>
            <w:shd w:val="clear" w:color="auto" w:fill="FFFFFF"/>
          </w:tcPr>
          <w:p w:rsidR="00483356" w:rsidRPr="005C5EC0" w:rsidRDefault="00483356" w:rsidP="00EC0517">
            <w:pPr>
              <w:autoSpaceDE w:val="0"/>
              <w:autoSpaceDN w:val="0"/>
              <w:adjustRightInd w:val="0"/>
              <w:spacing w:after="0" w:line="240" w:lineRule="auto"/>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Sig.</w:t>
            </w:r>
          </w:p>
        </w:tc>
      </w:tr>
      <w:tr w:rsidR="00483356" w:rsidRPr="005C5EC0" w:rsidTr="000B67C9">
        <w:trPr>
          <w:cantSplit/>
        </w:trPr>
        <w:tc>
          <w:tcPr>
            <w:tcW w:w="2694" w:type="dxa"/>
            <w:tcBorders>
              <w:top w:val="single" w:sz="16" w:space="0" w:color="000000"/>
              <w:left w:val="single" w:sz="16" w:space="0" w:color="000000"/>
              <w:bottom w:val="nil"/>
              <w:right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rPr>
                <w:rFonts w:ascii="Times New Roman" w:hAnsi="Times New Roman" w:cs="Times New Roman"/>
                <w:color w:val="000000"/>
                <w:sz w:val="20"/>
                <w:szCs w:val="20"/>
              </w:rPr>
            </w:pPr>
            <w:r w:rsidRPr="005C5EC0">
              <w:rPr>
                <w:rFonts w:ascii="Times New Roman" w:hAnsi="Times New Roman" w:cs="Times New Roman"/>
                <w:color w:val="000000"/>
                <w:sz w:val="20"/>
                <w:szCs w:val="20"/>
              </w:rPr>
              <w:t>Awal_kelas_eksperimen</w:t>
            </w:r>
          </w:p>
        </w:tc>
        <w:tc>
          <w:tcPr>
            <w:tcW w:w="850" w:type="dxa"/>
            <w:tcBorders>
              <w:top w:val="single" w:sz="16" w:space="0" w:color="000000"/>
              <w:left w:val="single" w:sz="16" w:space="0" w:color="000000"/>
              <w:bottom w:val="nil"/>
            </w:tcBorders>
            <w:shd w:val="clear" w:color="auto" w:fill="FFFFFF"/>
            <w:vAlign w:val="center"/>
          </w:tcPr>
          <w:p w:rsidR="00483356" w:rsidRPr="005C5EC0" w:rsidRDefault="00483356" w:rsidP="00EC0517">
            <w:pPr>
              <w:autoSpaceDE w:val="0"/>
              <w:autoSpaceDN w:val="0"/>
              <w:adjustRightInd w:val="0"/>
              <w:spacing w:after="0" w:line="240" w:lineRule="auto"/>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,190</w:t>
            </w:r>
          </w:p>
        </w:tc>
        <w:tc>
          <w:tcPr>
            <w:tcW w:w="992" w:type="dxa"/>
            <w:tcBorders>
              <w:top w:val="single" w:sz="16" w:space="0" w:color="000000"/>
              <w:bottom w:val="nil"/>
            </w:tcBorders>
            <w:shd w:val="clear" w:color="auto" w:fill="FFFFFF"/>
            <w:vAlign w:val="center"/>
          </w:tcPr>
          <w:p w:rsidR="00483356" w:rsidRPr="005C5EC0" w:rsidRDefault="00483356" w:rsidP="00EC0517">
            <w:pPr>
              <w:autoSpaceDE w:val="0"/>
              <w:autoSpaceDN w:val="0"/>
              <w:adjustRightInd w:val="0"/>
              <w:spacing w:after="0" w:line="240" w:lineRule="auto"/>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18</w:t>
            </w:r>
          </w:p>
        </w:tc>
        <w:tc>
          <w:tcPr>
            <w:tcW w:w="993" w:type="dxa"/>
            <w:tcBorders>
              <w:top w:val="single" w:sz="16" w:space="0" w:color="000000"/>
              <w:bottom w:val="nil"/>
            </w:tcBorders>
            <w:shd w:val="clear" w:color="auto" w:fill="FFFFFF"/>
            <w:vAlign w:val="center"/>
          </w:tcPr>
          <w:p w:rsidR="00483356" w:rsidRPr="005C5EC0" w:rsidRDefault="00483356" w:rsidP="00EC0517">
            <w:pPr>
              <w:autoSpaceDE w:val="0"/>
              <w:autoSpaceDN w:val="0"/>
              <w:adjustRightInd w:val="0"/>
              <w:spacing w:after="0" w:line="240" w:lineRule="auto"/>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,086</w:t>
            </w:r>
          </w:p>
        </w:tc>
        <w:tc>
          <w:tcPr>
            <w:tcW w:w="1275" w:type="dxa"/>
            <w:tcBorders>
              <w:top w:val="single" w:sz="16" w:space="0" w:color="000000"/>
              <w:bottom w:val="nil"/>
            </w:tcBorders>
            <w:shd w:val="clear" w:color="auto" w:fill="FFFFFF"/>
            <w:vAlign w:val="center"/>
          </w:tcPr>
          <w:p w:rsidR="00483356" w:rsidRPr="005C5EC0" w:rsidRDefault="00483356" w:rsidP="00EC0517">
            <w:pPr>
              <w:autoSpaceDE w:val="0"/>
              <w:autoSpaceDN w:val="0"/>
              <w:adjustRightInd w:val="0"/>
              <w:spacing w:after="0" w:line="240" w:lineRule="auto"/>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,901</w:t>
            </w:r>
          </w:p>
        </w:tc>
        <w:tc>
          <w:tcPr>
            <w:tcW w:w="709" w:type="dxa"/>
            <w:tcBorders>
              <w:top w:val="single" w:sz="16" w:space="0" w:color="000000"/>
              <w:bottom w:val="nil"/>
            </w:tcBorders>
            <w:shd w:val="clear" w:color="auto" w:fill="FFFFFF"/>
            <w:vAlign w:val="center"/>
          </w:tcPr>
          <w:p w:rsidR="00483356" w:rsidRPr="005C5EC0" w:rsidRDefault="00483356" w:rsidP="00EC0517">
            <w:pPr>
              <w:autoSpaceDE w:val="0"/>
              <w:autoSpaceDN w:val="0"/>
              <w:adjustRightInd w:val="0"/>
              <w:spacing w:after="0" w:line="240" w:lineRule="auto"/>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18</w:t>
            </w:r>
          </w:p>
        </w:tc>
        <w:tc>
          <w:tcPr>
            <w:tcW w:w="851" w:type="dxa"/>
            <w:tcBorders>
              <w:top w:val="single" w:sz="16" w:space="0" w:color="000000"/>
              <w:bottom w:val="nil"/>
              <w:right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,059</w:t>
            </w:r>
          </w:p>
        </w:tc>
      </w:tr>
      <w:tr w:rsidR="00483356" w:rsidRPr="005C5EC0" w:rsidTr="000B67C9">
        <w:trPr>
          <w:cantSplit/>
        </w:trPr>
        <w:tc>
          <w:tcPr>
            <w:tcW w:w="2694" w:type="dxa"/>
            <w:tcBorders>
              <w:top w:val="nil"/>
              <w:left w:val="single" w:sz="16" w:space="0" w:color="000000"/>
              <w:bottom w:val="single" w:sz="16" w:space="0" w:color="000000"/>
              <w:right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rPr>
                <w:rFonts w:ascii="Times New Roman" w:hAnsi="Times New Roman" w:cs="Times New Roman"/>
                <w:color w:val="000000"/>
                <w:sz w:val="20"/>
                <w:szCs w:val="20"/>
              </w:rPr>
            </w:pPr>
            <w:r w:rsidRPr="005C5EC0">
              <w:rPr>
                <w:rFonts w:ascii="Times New Roman" w:hAnsi="Times New Roman" w:cs="Times New Roman"/>
                <w:color w:val="000000"/>
                <w:sz w:val="20"/>
                <w:szCs w:val="20"/>
              </w:rPr>
              <w:t>Awal_kelas_kontrol</w:t>
            </w:r>
          </w:p>
        </w:tc>
        <w:tc>
          <w:tcPr>
            <w:tcW w:w="850" w:type="dxa"/>
            <w:tcBorders>
              <w:top w:val="nil"/>
              <w:left w:val="single" w:sz="16" w:space="0" w:color="000000"/>
              <w:bottom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,186</w:t>
            </w:r>
          </w:p>
        </w:tc>
        <w:tc>
          <w:tcPr>
            <w:tcW w:w="992" w:type="dxa"/>
            <w:tcBorders>
              <w:top w:val="nil"/>
              <w:bottom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18</w:t>
            </w:r>
          </w:p>
        </w:tc>
        <w:tc>
          <w:tcPr>
            <w:tcW w:w="993" w:type="dxa"/>
            <w:tcBorders>
              <w:top w:val="nil"/>
              <w:bottom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,101</w:t>
            </w:r>
          </w:p>
        </w:tc>
        <w:tc>
          <w:tcPr>
            <w:tcW w:w="1275" w:type="dxa"/>
            <w:tcBorders>
              <w:top w:val="nil"/>
              <w:bottom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,916</w:t>
            </w:r>
          </w:p>
        </w:tc>
        <w:tc>
          <w:tcPr>
            <w:tcW w:w="709" w:type="dxa"/>
            <w:tcBorders>
              <w:top w:val="nil"/>
              <w:bottom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18</w:t>
            </w:r>
          </w:p>
        </w:tc>
        <w:tc>
          <w:tcPr>
            <w:tcW w:w="851" w:type="dxa"/>
            <w:tcBorders>
              <w:top w:val="nil"/>
              <w:bottom w:val="single" w:sz="16" w:space="0" w:color="000000"/>
              <w:right w:val="single" w:sz="16" w:space="0" w:color="000000"/>
            </w:tcBorders>
            <w:shd w:val="clear" w:color="auto" w:fill="FFFFFF"/>
            <w:vAlign w:val="center"/>
          </w:tcPr>
          <w:p w:rsidR="00483356" w:rsidRPr="005C5EC0" w:rsidRDefault="00483356" w:rsidP="00EC0517">
            <w:pPr>
              <w:autoSpaceDE w:val="0"/>
              <w:autoSpaceDN w:val="0"/>
              <w:adjustRightInd w:val="0"/>
              <w:spacing w:after="0" w:line="240" w:lineRule="auto"/>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,109</w:t>
            </w:r>
          </w:p>
        </w:tc>
      </w:tr>
      <w:tr w:rsidR="00483356" w:rsidRPr="005C5EC0" w:rsidTr="000B67C9">
        <w:trPr>
          <w:cantSplit/>
        </w:trPr>
        <w:tc>
          <w:tcPr>
            <w:tcW w:w="8364" w:type="dxa"/>
            <w:gridSpan w:val="7"/>
            <w:tcBorders>
              <w:top w:val="nil"/>
              <w:left w:val="nil"/>
              <w:bottom w:val="nil"/>
              <w:right w:val="nil"/>
            </w:tcBorders>
            <w:shd w:val="clear" w:color="auto" w:fill="FFFFFF"/>
          </w:tcPr>
          <w:p w:rsidR="00483356" w:rsidRPr="005C5EC0" w:rsidRDefault="00483356" w:rsidP="00EC0517">
            <w:pPr>
              <w:autoSpaceDE w:val="0"/>
              <w:autoSpaceDN w:val="0"/>
              <w:adjustRightInd w:val="0"/>
              <w:spacing w:after="0" w:line="240" w:lineRule="auto"/>
              <w:rPr>
                <w:rFonts w:ascii="Times New Roman" w:hAnsi="Times New Roman" w:cs="Times New Roman"/>
                <w:color w:val="000000"/>
                <w:sz w:val="20"/>
                <w:szCs w:val="20"/>
              </w:rPr>
            </w:pPr>
            <w:r w:rsidRPr="005C5EC0">
              <w:rPr>
                <w:rFonts w:ascii="Times New Roman" w:hAnsi="Times New Roman" w:cs="Times New Roman"/>
                <w:color w:val="000000"/>
                <w:sz w:val="20"/>
                <w:szCs w:val="20"/>
              </w:rPr>
              <w:t>a. Lilliefors Significance Correction</w:t>
            </w:r>
          </w:p>
        </w:tc>
      </w:tr>
    </w:tbl>
    <w:p w:rsidR="00483356" w:rsidRDefault="00483356" w:rsidP="00EC0517">
      <w:pPr>
        <w:spacing w:after="0" w:line="240" w:lineRule="auto"/>
        <w:jc w:val="both"/>
        <w:rPr>
          <w:rFonts w:asciiTheme="majorBidi" w:hAnsiTheme="majorBidi"/>
          <w:b/>
          <w:sz w:val="20"/>
          <w:szCs w:val="20"/>
        </w:rPr>
      </w:pPr>
    </w:p>
    <w:p w:rsidR="00236FE9" w:rsidRPr="00006675" w:rsidRDefault="00236FE9"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Berdasarkan hasil output uji normalitas pada Tabel 4.5 diperoleh nilai </w:t>
      </w:r>
      <m:oMath>
        <m:r>
          <w:rPr>
            <w:rFonts w:ascii="Cambria Math" w:hAnsi="Cambria Math" w:cs="Times New Roman"/>
            <w:sz w:val="24"/>
            <w:szCs w:val="24"/>
          </w:rPr>
          <m:t>Sig=0,059</m:t>
        </m:r>
      </m:oMath>
      <w:r w:rsidRPr="00006675">
        <w:rPr>
          <w:rFonts w:ascii="Times New Roman" w:hAnsi="Times New Roman" w:cs="Times New Roman"/>
          <w:i/>
          <w:sz w:val="24"/>
          <w:szCs w:val="24"/>
        </w:rPr>
        <w:t xml:space="preserve"> </w:t>
      </w:r>
      <w:r w:rsidRPr="00006675">
        <w:rPr>
          <w:rFonts w:ascii="Times New Roman" w:hAnsi="Times New Roman" w:cs="Times New Roman"/>
          <w:sz w:val="24"/>
          <w:szCs w:val="24"/>
        </w:rPr>
        <w:t xml:space="preserve">untuk kelas VIII A dan </w:t>
      </w:r>
      <m:oMath>
        <m:r>
          <w:rPr>
            <w:rFonts w:ascii="Cambria Math" w:hAnsi="Cambria Math" w:cs="Times New Roman"/>
            <w:sz w:val="24"/>
            <w:szCs w:val="24"/>
          </w:rPr>
          <m:t>Sig=0,109</m:t>
        </m:r>
      </m:oMath>
      <w:r w:rsidRPr="00006675">
        <w:rPr>
          <w:rFonts w:ascii="Times New Roman" w:hAnsi="Times New Roman" w:cs="Times New Roman"/>
          <w:i/>
          <w:sz w:val="24"/>
          <w:szCs w:val="24"/>
        </w:rPr>
        <w:t xml:space="preserve"> </w:t>
      </w:r>
      <w:r w:rsidRPr="00006675">
        <w:rPr>
          <w:rFonts w:ascii="Times New Roman" w:hAnsi="Times New Roman" w:cs="Times New Roman"/>
          <w:sz w:val="24"/>
          <w:szCs w:val="24"/>
        </w:rPr>
        <w:t xml:space="preserve">untuk kelas VIII B. Jelas </w:t>
      </w:r>
      <m:oMath>
        <m:r>
          <w:rPr>
            <w:rFonts w:ascii="Cambria Math" w:hAnsi="Cambria Math" w:cs="Times New Roman"/>
            <w:sz w:val="24"/>
            <w:szCs w:val="24"/>
          </w:rPr>
          <m:t>sig 0,059 &gt;0,05</m:t>
        </m:r>
      </m:oMath>
      <w:r w:rsidRPr="00006675">
        <w:rPr>
          <w:rFonts w:ascii="Times New Roman" w:hAnsi="Times New Roman" w:cs="Times New Roman"/>
          <w:sz w:val="24"/>
          <w:szCs w:val="24"/>
        </w:rPr>
        <w:t xml:space="preserve"> dan </w:t>
      </w:r>
      <m:oMath>
        <m:r>
          <w:rPr>
            <w:rFonts w:ascii="Cambria Math" w:hAnsi="Cambria Math" w:cs="Times New Roman"/>
            <w:sz w:val="24"/>
            <w:szCs w:val="24"/>
          </w:rPr>
          <m:t>sig 0,109&gt;0,05</m:t>
        </m:r>
      </m:oMath>
      <w:r w:rsidRPr="00006675">
        <w:rPr>
          <w:rFonts w:ascii="Times New Roman" w:hAnsi="Times New Roman" w:cs="Times New Roman"/>
          <w:sz w:val="24"/>
          <w:szCs w:val="24"/>
        </w:rPr>
        <w:t xml:space="preserve"> sehingga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006675">
        <w:rPr>
          <w:rFonts w:ascii="Times New Roman" w:hAnsi="Times New Roman" w:cs="Times New Roman"/>
          <w:sz w:val="24"/>
          <w:szCs w:val="24"/>
        </w:rPr>
        <w:t xml:space="preserve"> diterima, artinya data pada kelas VIII A dan VIII B berdistribusi normal.  </w:t>
      </w:r>
    </w:p>
    <w:p w:rsidR="00236FE9" w:rsidRPr="00006675" w:rsidRDefault="00236FE9"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Uji Homogenitas Data Pre-test Kemampuan Pemecahan Masalah</w:t>
      </w:r>
    </w:p>
    <w:p w:rsidR="00236FE9" w:rsidRPr="00006675" w:rsidRDefault="00236FE9"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 xml:space="preserve">Uji homogenitas pada penelitian ini menggunakan </w:t>
      </w:r>
      <w:r w:rsidRPr="00006675">
        <w:rPr>
          <w:rFonts w:ascii="Times New Roman" w:hAnsi="Times New Roman" w:cs="Times New Roman"/>
          <w:i/>
          <w:sz w:val="24"/>
          <w:szCs w:val="24"/>
        </w:rPr>
        <w:t xml:space="preserve">Software SPSS 20 </w:t>
      </w:r>
      <w:r w:rsidRPr="00006675">
        <w:rPr>
          <w:rFonts w:ascii="Times New Roman" w:hAnsi="Times New Roman" w:cs="Times New Roman"/>
          <w:sz w:val="24"/>
          <w:szCs w:val="24"/>
        </w:rPr>
        <w:t xml:space="preserve">melalui uji </w:t>
      </w:r>
      <w:r w:rsidRPr="00006675">
        <w:rPr>
          <w:rFonts w:ascii="Times New Roman" w:hAnsi="Times New Roman" w:cs="Times New Roman"/>
          <w:i/>
          <w:sz w:val="24"/>
          <w:szCs w:val="24"/>
        </w:rPr>
        <w:t>One-Way ANOVA</w:t>
      </w:r>
      <w:r w:rsidRPr="00006675">
        <w:rPr>
          <w:rFonts w:ascii="Times New Roman" w:hAnsi="Times New Roman" w:cs="Times New Roman"/>
          <w:sz w:val="24"/>
          <w:szCs w:val="24"/>
        </w:rPr>
        <w:t>.</w:t>
      </w:r>
      <w:proofErr w:type="gramEnd"/>
      <w:r w:rsidRPr="00006675">
        <w:rPr>
          <w:rFonts w:ascii="Times New Roman" w:hAnsi="Times New Roman" w:cs="Times New Roman"/>
          <w:sz w:val="24"/>
          <w:szCs w:val="24"/>
        </w:rPr>
        <w:t xml:space="preserve"> Pada hasil output uji </w:t>
      </w:r>
      <w:r w:rsidRPr="00006675">
        <w:rPr>
          <w:rFonts w:ascii="Times New Roman" w:hAnsi="Times New Roman" w:cs="Times New Roman"/>
          <w:i/>
          <w:sz w:val="24"/>
          <w:szCs w:val="24"/>
        </w:rPr>
        <w:t>One-Way ANOVA</w:t>
      </w:r>
      <w:r w:rsidRPr="00006675">
        <w:rPr>
          <w:rFonts w:ascii="Times New Roman" w:hAnsi="Times New Roman" w:cs="Times New Roman"/>
          <w:sz w:val="24"/>
          <w:szCs w:val="24"/>
        </w:rPr>
        <w:t xml:space="preserve">, populasi dapat dikatakan homogen apabila </w:t>
      </w:r>
      <w:proofErr w:type="gramStart"/>
      <w:r w:rsidRPr="00006675">
        <w:rPr>
          <w:rFonts w:ascii="Times New Roman" w:hAnsi="Times New Roman" w:cs="Times New Roman"/>
          <w:sz w:val="24"/>
          <w:szCs w:val="24"/>
        </w:rPr>
        <w:t xml:space="preserve">nilai </w:t>
      </w:r>
      <w:proofErr w:type="gramEnd"/>
      <m:oMath>
        <m:r>
          <w:rPr>
            <w:rFonts w:ascii="Cambria Math" w:hAnsi="Cambria Math" w:cs="Times New Roman"/>
            <w:sz w:val="24"/>
            <w:szCs w:val="24"/>
          </w:rPr>
          <m:t>Sig&gt;0,05</m:t>
        </m:r>
      </m:oMath>
      <w:r w:rsidRPr="00006675">
        <w:rPr>
          <w:rFonts w:ascii="Times New Roman" w:hAnsi="Times New Roman" w:cs="Times New Roman"/>
          <w:sz w:val="24"/>
          <w:szCs w:val="24"/>
        </w:rPr>
        <w:t xml:space="preserve">. Hasil output uji homogenitas menggunakan </w:t>
      </w:r>
      <w:r w:rsidRPr="00006675">
        <w:rPr>
          <w:rFonts w:ascii="Times New Roman" w:hAnsi="Times New Roman" w:cs="Times New Roman"/>
          <w:i/>
          <w:sz w:val="24"/>
          <w:szCs w:val="24"/>
        </w:rPr>
        <w:t xml:space="preserve">software SPSS </w:t>
      </w:r>
      <w:proofErr w:type="gramStart"/>
      <w:r w:rsidRPr="00006675">
        <w:rPr>
          <w:rFonts w:ascii="Times New Roman" w:hAnsi="Times New Roman" w:cs="Times New Roman"/>
          <w:i/>
          <w:sz w:val="24"/>
          <w:szCs w:val="24"/>
        </w:rPr>
        <w:t xml:space="preserve">20 </w:t>
      </w:r>
      <w:r w:rsidRPr="00006675">
        <w:rPr>
          <w:rFonts w:ascii="Times New Roman" w:hAnsi="Times New Roman" w:cs="Times New Roman"/>
          <w:sz w:val="24"/>
          <w:szCs w:val="24"/>
        </w:rPr>
        <w:t xml:space="preserve"> dapat</w:t>
      </w:r>
      <w:proofErr w:type="gramEnd"/>
      <w:r w:rsidRPr="00006675">
        <w:rPr>
          <w:rFonts w:ascii="Times New Roman" w:hAnsi="Times New Roman" w:cs="Times New Roman"/>
          <w:sz w:val="24"/>
          <w:szCs w:val="24"/>
        </w:rPr>
        <w:t xml:space="preserve"> dilihat pada Tabel 5 berikut. </w:t>
      </w:r>
    </w:p>
    <w:p w:rsidR="00236FE9" w:rsidRPr="00EC0517" w:rsidRDefault="00236FE9" w:rsidP="00EC0517">
      <w:pPr>
        <w:spacing w:after="0" w:line="240" w:lineRule="auto"/>
        <w:rPr>
          <w:rFonts w:ascii="Times New Roman" w:hAnsi="Times New Roman" w:cs="Times New Roman"/>
          <w:b/>
          <w:sz w:val="20"/>
          <w:szCs w:val="20"/>
        </w:rPr>
      </w:pPr>
      <w:r w:rsidRPr="00EC0517">
        <w:rPr>
          <w:rFonts w:ascii="Times New Roman" w:hAnsi="Times New Roman" w:cs="Times New Roman"/>
          <w:b/>
          <w:sz w:val="20"/>
          <w:szCs w:val="20"/>
        </w:rPr>
        <w:t>Tabel 5 Hasil Output Uji Homogenitas Soal Pretest</w:t>
      </w:r>
    </w:p>
    <w:tbl>
      <w:tblPr>
        <w:tblW w:w="4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1"/>
        <w:gridCol w:w="1025"/>
        <w:gridCol w:w="1025"/>
        <w:gridCol w:w="1025"/>
      </w:tblGrid>
      <w:tr w:rsidR="00236FE9" w:rsidRPr="005C5EC0" w:rsidTr="000B67C9">
        <w:trPr>
          <w:cantSplit/>
        </w:trPr>
        <w:tc>
          <w:tcPr>
            <w:tcW w:w="4566" w:type="dxa"/>
            <w:gridSpan w:val="4"/>
            <w:tcBorders>
              <w:top w:val="nil"/>
              <w:left w:val="nil"/>
              <w:bottom w:val="nil"/>
              <w:right w:val="nil"/>
            </w:tcBorders>
            <w:shd w:val="clear" w:color="auto" w:fill="FFFFFF"/>
          </w:tcPr>
          <w:p w:rsidR="00236FE9" w:rsidRPr="005C5EC0" w:rsidRDefault="00236FE9"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b/>
                <w:bCs/>
                <w:color w:val="000000"/>
                <w:sz w:val="20"/>
                <w:szCs w:val="20"/>
              </w:rPr>
              <w:t>Test of Homogeneity of Variances</w:t>
            </w:r>
          </w:p>
        </w:tc>
      </w:tr>
      <w:tr w:rsidR="00236FE9" w:rsidRPr="005C5EC0" w:rsidTr="000B67C9">
        <w:trPr>
          <w:cantSplit/>
        </w:trPr>
        <w:tc>
          <w:tcPr>
            <w:tcW w:w="4566" w:type="dxa"/>
            <w:gridSpan w:val="4"/>
            <w:tcBorders>
              <w:top w:val="nil"/>
              <w:left w:val="nil"/>
              <w:bottom w:val="nil"/>
              <w:right w:val="nil"/>
            </w:tcBorders>
            <w:shd w:val="clear" w:color="auto" w:fill="FFFFFF"/>
            <w:vAlign w:val="bottom"/>
          </w:tcPr>
          <w:p w:rsidR="00236FE9" w:rsidRPr="005C5EC0" w:rsidRDefault="00236FE9" w:rsidP="00EC0517">
            <w:pPr>
              <w:autoSpaceDE w:val="0"/>
              <w:autoSpaceDN w:val="0"/>
              <w:adjustRightInd w:val="0"/>
              <w:spacing w:after="0" w:line="240" w:lineRule="auto"/>
              <w:ind w:left="60"/>
              <w:rPr>
                <w:rFonts w:ascii="Times New Roman" w:hAnsi="Times New Roman" w:cs="Times New Roman"/>
                <w:color w:val="000000"/>
                <w:sz w:val="20"/>
                <w:szCs w:val="20"/>
              </w:rPr>
            </w:pPr>
            <w:r w:rsidRPr="005C5EC0">
              <w:rPr>
                <w:rFonts w:ascii="Times New Roman" w:hAnsi="Times New Roman" w:cs="Times New Roman"/>
                <w:color w:val="000000"/>
                <w:sz w:val="20"/>
                <w:szCs w:val="20"/>
              </w:rPr>
              <w:t>Nilai Pre-Test</w:t>
            </w:r>
          </w:p>
        </w:tc>
      </w:tr>
      <w:tr w:rsidR="00236FE9" w:rsidRPr="005C5EC0" w:rsidTr="000B67C9">
        <w:trPr>
          <w:cantSplit/>
        </w:trPr>
        <w:tc>
          <w:tcPr>
            <w:tcW w:w="1491" w:type="dxa"/>
            <w:tcBorders>
              <w:top w:val="single" w:sz="16" w:space="0" w:color="000000"/>
              <w:left w:val="single" w:sz="16" w:space="0" w:color="000000"/>
              <w:bottom w:val="single" w:sz="16" w:space="0" w:color="000000"/>
            </w:tcBorders>
            <w:shd w:val="clear" w:color="auto" w:fill="FFFFFF"/>
          </w:tcPr>
          <w:p w:rsidR="00236FE9" w:rsidRPr="005C5EC0" w:rsidRDefault="00236FE9"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Levene Statistic</w:t>
            </w:r>
          </w:p>
        </w:tc>
        <w:tc>
          <w:tcPr>
            <w:tcW w:w="1025" w:type="dxa"/>
            <w:tcBorders>
              <w:top w:val="single" w:sz="16" w:space="0" w:color="000000"/>
              <w:bottom w:val="single" w:sz="16" w:space="0" w:color="000000"/>
            </w:tcBorders>
            <w:shd w:val="clear" w:color="auto" w:fill="FFFFFF"/>
          </w:tcPr>
          <w:p w:rsidR="00236FE9" w:rsidRPr="005C5EC0" w:rsidRDefault="00236FE9"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df1</w:t>
            </w:r>
          </w:p>
        </w:tc>
        <w:tc>
          <w:tcPr>
            <w:tcW w:w="1025" w:type="dxa"/>
            <w:tcBorders>
              <w:top w:val="single" w:sz="16" w:space="0" w:color="000000"/>
              <w:bottom w:val="single" w:sz="16" w:space="0" w:color="000000"/>
            </w:tcBorders>
            <w:shd w:val="clear" w:color="auto" w:fill="FFFFFF"/>
          </w:tcPr>
          <w:p w:rsidR="00236FE9" w:rsidRPr="005C5EC0" w:rsidRDefault="00236FE9"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df2</w:t>
            </w:r>
          </w:p>
        </w:tc>
        <w:tc>
          <w:tcPr>
            <w:tcW w:w="1025" w:type="dxa"/>
            <w:tcBorders>
              <w:top w:val="single" w:sz="16" w:space="0" w:color="000000"/>
              <w:bottom w:val="single" w:sz="16" w:space="0" w:color="000000"/>
              <w:right w:val="single" w:sz="16" w:space="0" w:color="000000"/>
            </w:tcBorders>
            <w:shd w:val="clear" w:color="auto" w:fill="FFFFFF"/>
          </w:tcPr>
          <w:p w:rsidR="00236FE9" w:rsidRPr="005C5EC0" w:rsidRDefault="00236FE9"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Sig.</w:t>
            </w:r>
          </w:p>
        </w:tc>
      </w:tr>
      <w:tr w:rsidR="00236FE9" w:rsidRPr="005C5EC0" w:rsidTr="000B67C9">
        <w:trPr>
          <w:cantSplit/>
        </w:trPr>
        <w:tc>
          <w:tcPr>
            <w:tcW w:w="1491" w:type="dxa"/>
            <w:tcBorders>
              <w:top w:val="single" w:sz="16" w:space="0" w:color="000000"/>
              <w:left w:val="single" w:sz="16" w:space="0" w:color="000000"/>
              <w:bottom w:val="single" w:sz="16" w:space="0" w:color="000000"/>
            </w:tcBorders>
            <w:shd w:val="clear" w:color="auto" w:fill="FFFFFF"/>
            <w:vAlign w:val="center"/>
          </w:tcPr>
          <w:p w:rsidR="00236FE9" w:rsidRPr="005C5EC0" w:rsidRDefault="00236FE9"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1,850</w:t>
            </w:r>
          </w:p>
        </w:tc>
        <w:tc>
          <w:tcPr>
            <w:tcW w:w="1025" w:type="dxa"/>
            <w:tcBorders>
              <w:top w:val="single" w:sz="16" w:space="0" w:color="000000"/>
              <w:bottom w:val="single" w:sz="16" w:space="0" w:color="000000"/>
            </w:tcBorders>
            <w:shd w:val="clear" w:color="auto" w:fill="FFFFFF"/>
            <w:vAlign w:val="center"/>
          </w:tcPr>
          <w:p w:rsidR="00236FE9" w:rsidRPr="005C5EC0" w:rsidRDefault="00236FE9"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w:t>
            </w:r>
          </w:p>
        </w:tc>
        <w:tc>
          <w:tcPr>
            <w:tcW w:w="1025" w:type="dxa"/>
            <w:tcBorders>
              <w:top w:val="single" w:sz="16" w:space="0" w:color="000000"/>
              <w:bottom w:val="single" w:sz="16" w:space="0" w:color="000000"/>
            </w:tcBorders>
            <w:shd w:val="clear" w:color="auto" w:fill="FFFFFF"/>
            <w:vAlign w:val="center"/>
          </w:tcPr>
          <w:p w:rsidR="00236FE9" w:rsidRPr="005C5EC0" w:rsidRDefault="00236FE9"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34</w:t>
            </w:r>
          </w:p>
        </w:tc>
        <w:tc>
          <w:tcPr>
            <w:tcW w:w="1025" w:type="dxa"/>
            <w:tcBorders>
              <w:top w:val="single" w:sz="16" w:space="0" w:color="000000"/>
              <w:bottom w:val="single" w:sz="16" w:space="0" w:color="000000"/>
              <w:right w:val="single" w:sz="16" w:space="0" w:color="000000"/>
            </w:tcBorders>
            <w:shd w:val="clear" w:color="auto" w:fill="FFFFFF"/>
            <w:vAlign w:val="center"/>
          </w:tcPr>
          <w:p w:rsidR="00236FE9" w:rsidRPr="005C5EC0" w:rsidRDefault="00236FE9"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,183</w:t>
            </w:r>
          </w:p>
        </w:tc>
      </w:tr>
    </w:tbl>
    <w:p w:rsidR="00236FE9" w:rsidRPr="00006675" w:rsidRDefault="00236FE9"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Uji Kesamaan Rata-rata Data Pre-test Kemampuan Pemecahan Masalah</w:t>
      </w:r>
    </w:p>
    <w:p w:rsidR="00236FE9" w:rsidRDefault="00236FE9"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Uji kesamaan rata-rata pada penelitian ini menggunakan uji t</w:t>
      </w:r>
      <w:r w:rsidRPr="00006675">
        <w:rPr>
          <w:rFonts w:ascii="Times New Roman" w:hAnsi="Times New Roman" w:cs="Times New Roman"/>
          <w:i/>
          <w:sz w:val="24"/>
          <w:szCs w:val="24"/>
        </w:rPr>
        <w:t xml:space="preserve"> </w:t>
      </w:r>
      <w:r w:rsidRPr="00006675">
        <w:rPr>
          <w:rFonts w:ascii="Times New Roman" w:hAnsi="Times New Roman" w:cs="Times New Roman"/>
          <w:sz w:val="24"/>
          <w:szCs w:val="24"/>
        </w:rPr>
        <w:t xml:space="preserve">dua pihak dengan perhitungannya menggunakan </w:t>
      </w:r>
      <w:r w:rsidRPr="00006675">
        <w:rPr>
          <w:rFonts w:ascii="Times New Roman" w:hAnsi="Times New Roman" w:cs="Times New Roman"/>
          <w:i/>
          <w:sz w:val="24"/>
          <w:szCs w:val="24"/>
        </w:rPr>
        <w:t xml:space="preserve">Software SPSS 20 </w:t>
      </w:r>
      <w:r w:rsidRPr="00006675">
        <w:rPr>
          <w:rFonts w:ascii="Times New Roman" w:hAnsi="Times New Roman" w:cs="Times New Roman"/>
          <w:sz w:val="24"/>
          <w:szCs w:val="24"/>
        </w:rPr>
        <w:t xml:space="preserve">melalui uji </w:t>
      </w:r>
      <w:r w:rsidRPr="00006675">
        <w:rPr>
          <w:rFonts w:ascii="Times New Roman" w:hAnsi="Times New Roman" w:cs="Times New Roman"/>
          <w:i/>
          <w:sz w:val="24"/>
          <w:szCs w:val="24"/>
        </w:rPr>
        <w:t>Independent-Sample T test</w:t>
      </w:r>
      <w:r w:rsidRPr="00006675">
        <w:rPr>
          <w:rFonts w:ascii="Times New Roman" w:hAnsi="Times New Roman" w:cs="Times New Roman"/>
          <w:sz w:val="24"/>
          <w:szCs w:val="24"/>
        </w:rPr>
        <w:t>.</w:t>
      </w:r>
      <w:proofErr w:type="gramEnd"/>
      <w:r w:rsidRPr="00006675">
        <w:rPr>
          <w:rFonts w:ascii="Times New Roman" w:hAnsi="Times New Roman" w:cs="Times New Roman"/>
          <w:sz w:val="24"/>
          <w:szCs w:val="24"/>
        </w:rPr>
        <w:t xml:space="preserve"> Pada hasil output uji </w:t>
      </w:r>
      <w:r w:rsidRPr="00006675">
        <w:rPr>
          <w:rFonts w:ascii="Times New Roman" w:hAnsi="Times New Roman" w:cs="Times New Roman"/>
          <w:i/>
          <w:sz w:val="24"/>
          <w:szCs w:val="24"/>
        </w:rPr>
        <w:t>Independent-Sample T test</w:t>
      </w:r>
      <w:r w:rsidRPr="00006675">
        <w:rPr>
          <w:rFonts w:ascii="Times New Roman" w:hAnsi="Times New Roman" w:cs="Times New Roman"/>
          <w:sz w:val="24"/>
          <w:szCs w:val="24"/>
        </w:rPr>
        <w:t>, sampel dikatakan mempunyai kesamaan rata-rata jika nilai</w:t>
      </w:r>
      <w:r w:rsidRPr="00006675">
        <w:rPr>
          <w:rFonts w:ascii="Times New Roman" w:hAnsi="Times New Roman" w:cs="Times New Roman"/>
          <w:i/>
          <w:sz w:val="24"/>
          <w:szCs w:val="24"/>
        </w:rPr>
        <w:t xml:space="preserve"> Sig </w:t>
      </w:r>
      <w:r w:rsidRPr="00006675">
        <w:rPr>
          <w:rFonts w:ascii="Times New Roman" w:hAnsi="Times New Roman" w:cs="Times New Roman"/>
          <w:sz w:val="24"/>
          <w:szCs w:val="24"/>
        </w:rPr>
        <w:t xml:space="preserve">pada tabel </w:t>
      </w:r>
      <w:r w:rsidRPr="00006675">
        <w:rPr>
          <w:rFonts w:ascii="Times New Roman" w:hAnsi="Times New Roman" w:cs="Times New Roman"/>
          <w:i/>
          <w:sz w:val="24"/>
          <w:szCs w:val="24"/>
        </w:rPr>
        <w:t xml:space="preserve">Independent-Sample T test </w:t>
      </w:r>
      <w:r w:rsidRPr="00006675">
        <w:rPr>
          <w:rFonts w:ascii="Times New Roman" w:hAnsi="Times New Roman" w:cs="Times New Roman"/>
          <w:sz w:val="24"/>
          <w:szCs w:val="24"/>
        </w:rPr>
        <w:t xml:space="preserve">kolom </w:t>
      </w:r>
      <w:r w:rsidRPr="00006675">
        <w:rPr>
          <w:rFonts w:ascii="Times New Roman" w:hAnsi="Times New Roman" w:cs="Times New Roman"/>
          <w:i/>
          <w:sz w:val="24"/>
          <w:szCs w:val="24"/>
        </w:rPr>
        <w:t xml:space="preserve">t test Equality of Means </w:t>
      </w:r>
      <w:r w:rsidRPr="00006675">
        <w:rPr>
          <w:rFonts w:ascii="Times New Roman" w:hAnsi="Times New Roman" w:cs="Times New Roman"/>
          <w:sz w:val="24"/>
          <w:szCs w:val="24"/>
        </w:rPr>
        <w:t xml:space="preserve">baris </w:t>
      </w:r>
      <w:r w:rsidRPr="00006675">
        <w:rPr>
          <w:rFonts w:ascii="Times New Roman" w:hAnsi="Times New Roman" w:cs="Times New Roman"/>
          <w:i/>
          <w:sz w:val="24"/>
          <w:szCs w:val="24"/>
        </w:rPr>
        <w:t xml:space="preserve">Equal varians </w:t>
      </w:r>
      <w:r w:rsidRPr="00006675">
        <w:rPr>
          <w:rFonts w:ascii="Times New Roman" w:hAnsi="Times New Roman" w:cs="Times New Roman"/>
          <w:i/>
          <w:sz w:val="24"/>
          <w:szCs w:val="24"/>
        </w:rPr>
        <w:lastRenderedPageBreak/>
        <w:t xml:space="preserve">assumed </w:t>
      </w:r>
      <m:oMath>
        <m:r>
          <w:rPr>
            <w:rFonts w:ascii="Cambria Math" w:hAnsi="Cambria Math" w:cs="Times New Roman"/>
            <w:sz w:val="24"/>
            <w:szCs w:val="24"/>
          </w:rPr>
          <m:t>&gt;</m:t>
        </m:r>
      </m:oMath>
      <w:r w:rsidRPr="00006675">
        <w:rPr>
          <w:rFonts w:ascii="Times New Roman" w:hAnsi="Times New Roman" w:cs="Times New Roman"/>
          <w:i/>
          <w:sz w:val="24"/>
          <w:szCs w:val="24"/>
        </w:rPr>
        <w:t xml:space="preserve"> level of significant </w:t>
      </w:r>
      <w:r w:rsidRPr="00006675">
        <w:rPr>
          <w:rFonts w:ascii="Times New Roman" w:hAnsi="Times New Roman" w:cs="Times New Roman"/>
          <w:sz w:val="24"/>
          <w:szCs w:val="24"/>
        </w:rPr>
        <w:t>(0.05). Hasil output uji kesamaan rata-rata dapat diliha</w:t>
      </w:r>
      <w:r>
        <w:rPr>
          <w:rFonts w:ascii="Times New Roman" w:hAnsi="Times New Roman" w:cs="Times New Roman"/>
          <w:sz w:val="24"/>
          <w:szCs w:val="24"/>
        </w:rPr>
        <w:t>t pada Tabel 6 sebagai berikut.</w:t>
      </w:r>
    </w:p>
    <w:p w:rsidR="000B67C9" w:rsidRPr="000B67C9" w:rsidRDefault="000B67C9" w:rsidP="00EC0517">
      <w:pPr>
        <w:spacing w:after="0" w:line="240" w:lineRule="auto"/>
        <w:jc w:val="both"/>
        <w:rPr>
          <w:rFonts w:ascii="Times New Roman" w:hAnsi="Times New Roman" w:cs="Times New Roman"/>
          <w:sz w:val="20"/>
          <w:szCs w:val="20"/>
        </w:rPr>
      </w:pPr>
      <w:r w:rsidRPr="000B67C9">
        <w:rPr>
          <w:rFonts w:ascii="Times New Roman" w:hAnsi="Times New Roman" w:cs="Times New Roman"/>
          <w:b/>
          <w:sz w:val="20"/>
          <w:szCs w:val="20"/>
        </w:rPr>
        <w:t xml:space="preserve">Tabel 4.7 Hasil Output Uji Kesamaan Rata-rata Soal </w:t>
      </w:r>
      <w:r w:rsidRPr="000B67C9">
        <w:rPr>
          <w:rFonts w:ascii="Times New Roman" w:hAnsi="Times New Roman" w:cs="Times New Roman"/>
          <w:b/>
          <w:i/>
          <w:sz w:val="20"/>
          <w:szCs w:val="20"/>
        </w:rPr>
        <w:t>Pre-Test</w:t>
      </w:r>
    </w:p>
    <w:tbl>
      <w:tblPr>
        <w:tblW w:w="9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0"/>
        <w:gridCol w:w="811"/>
        <w:gridCol w:w="972"/>
        <w:gridCol w:w="689"/>
        <w:gridCol w:w="547"/>
        <w:gridCol w:w="547"/>
        <w:gridCol w:w="830"/>
        <w:gridCol w:w="831"/>
        <w:gridCol w:w="972"/>
        <w:gridCol w:w="1114"/>
        <w:gridCol w:w="689"/>
        <w:gridCol w:w="830"/>
        <w:gridCol w:w="247"/>
      </w:tblGrid>
      <w:tr w:rsidR="000B67C9" w:rsidRPr="004014E2" w:rsidTr="000B67C9">
        <w:trPr>
          <w:cantSplit/>
          <w:trHeight w:val="486"/>
        </w:trPr>
        <w:tc>
          <w:tcPr>
            <w:tcW w:w="9319" w:type="dxa"/>
            <w:gridSpan w:val="13"/>
            <w:tcBorders>
              <w:top w:val="nil"/>
              <w:left w:val="nil"/>
              <w:bottom w:val="nil"/>
              <w:right w:val="nil"/>
            </w:tcBorders>
            <w:shd w:val="clear" w:color="auto" w:fill="FFFFFF"/>
          </w:tcPr>
          <w:p w:rsidR="000B67C9" w:rsidRPr="004A7D41" w:rsidRDefault="000B67C9" w:rsidP="00EC0517">
            <w:pPr>
              <w:autoSpaceDE w:val="0"/>
              <w:autoSpaceDN w:val="0"/>
              <w:adjustRightInd w:val="0"/>
              <w:spacing w:after="0" w:line="320" w:lineRule="atLeast"/>
              <w:ind w:left="60"/>
              <w:jc w:val="center"/>
              <w:rPr>
                <w:rFonts w:ascii="Arial" w:hAnsi="Arial" w:cs="Arial"/>
                <w:b/>
                <w:bCs/>
                <w:color w:val="000000"/>
                <w:sz w:val="18"/>
                <w:szCs w:val="18"/>
              </w:rPr>
            </w:pPr>
            <w:r w:rsidRPr="004014E2">
              <w:rPr>
                <w:rFonts w:ascii="Arial" w:hAnsi="Arial" w:cs="Arial"/>
                <w:b/>
                <w:bCs/>
                <w:color w:val="000000"/>
                <w:sz w:val="18"/>
                <w:szCs w:val="18"/>
              </w:rPr>
              <w:t>Independent Samples Test</w:t>
            </w:r>
          </w:p>
        </w:tc>
      </w:tr>
      <w:tr w:rsidR="000B67C9" w:rsidRPr="004014E2" w:rsidTr="000B67C9">
        <w:trPr>
          <w:gridBefore w:val="1"/>
          <w:gridAfter w:val="1"/>
          <w:wBefore w:w="240" w:type="dxa"/>
          <w:wAfter w:w="247" w:type="dxa"/>
          <w:cantSplit/>
        </w:trPr>
        <w:tc>
          <w:tcPr>
            <w:tcW w:w="1783" w:type="dxa"/>
            <w:gridSpan w:val="2"/>
            <w:vMerge w:val="restart"/>
            <w:tcBorders>
              <w:top w:val="single" w:sz="16" w:space="0" w:color="000000"/>
              <w:left w:val="single" w:sz="16" w:space="0" w:color="000000"/>
              <w:bottom w:val="nil"/>
              <w:right w:val="nil"/>
            </w:tcBorders>
            <w:shd w:val="clear" w:color="auto" w:fill="FFFFFF"/>
          </w:tcPr>
          <w:p w:rsidR="000B67C9" w:rsidRPr="004014E2" w:rsidRDefault="000B67C9" w:rsidP="00EC0517">
            <w:pPr>
              <w:autoSpaceDE w:val="0"/>
              <w:autoSpaceDN w:val="0"/>
              <w:adjustRightInd w:val="0"/>
              <w:spacing w:after="0" w:line="320" w:lineRule="atLeast"/>
              <w:ind w:left="60"/>
              <w:rPr>
                <w:rFonts w:ascii="Arial" w:hAnsi="Arial" w:cs="Arial"/>
                <w:color w:val="000000"/>
                <w:sz w:val="18"/>
                <w:szCs w:val="18"/>
              </w:rPr>
            </w:pPr>
          </w:p>
        </w:tc>
        <w:tc>
          <w:tcPr>
            <w:tcW w:w="1236" w:type="dxa"/>
            <w:gridSpan w:val="2"/>
            <w:tcBorders>
              <w:top w:val="single" w:sz="16" w:space="0" w:color="000000"/>
              <w:left w:val="single" w:sz="16" w:space="0" w:color="000000"/>
            </w:tcBorders>
            <w:shd w:val="clear" w:color="auto" w:fill="FFFFFF"/>
          </w:tcPr>
          <w:p w:rsidR="000B67C9" w:rsidRPr="004014E2" w:rsidRDefault="000B67C9" w:rsidP="00EC0517">
            <w:pPr>
              <w:autoSpaceDE w:val="0"/>
              <w:autoSpaceDN w:val="0"/>
              <w:adjustRightInd w:val="0"/>
              <w:spacing w:after="0" w:line="320" w:lineRule="atLeast"/>
              <w:ind w:left="60"/>
              <w:jc w:val="center"/>
              <w:rPr>
                <w:rFonts w:ascii="Arial" w:hAnsi="Arial" w:cs="Arial"/>
                <w:color w:val="000000"/>
                <w:sz w:val="18"/>
                <w:szCs w:val="18"/>
              </w:rPr>
            </w:pPr>
            <w:r w:rsidRPr="004014E2">
              <w:rPr>
                <w:rFonts w:ascii="Arial" w:hAnsi="Arial" w:cs="Arial"/>
                <w:color w:val="000000"/>
                <w:sz w:val="18"/>
                <w:szCs w:val="18"/>
              </w:rPr>
              <w:t>Levene's Test for Equality of Variances</w:t>
            </w:r>
          </w:p>
        </w:tc>
        <w:tc>
          <w:tcPr>
            <w:tcW w:w="5813" w:type="dxa"/>
            <w:gridSpan w:val="7"/>
            <w:tcBorders>
              <w:top w:val="single" w:sz="16" w:space="0" w:color="000000"/>
            </w:tcBorders>
            <w:shd w:val="clear" w:color="auto" w:fill="FFFFFF"/>
          </w:tcPr>
          <w:p w:rsidR="000B67C9" w:rsidRPr="004014E2" w:rsidRDefault="000B67C9" w:rsidP="00EC0517">
            <w:pPr>
              <w:autoSpaceDE w:val="0"/>
              <w:autoSpaceDN w:val="0"/>
              <w:adjustRightInd w:val="0"/>
              <w:spacing w:after="0" w:line="320" w:lineRule="atLeast"/>
              <w:ind w:left="60"/>
              <w:jc w:val="center"/>
              <w:rPr>
                <w:rFonts w:ascii="Arial" w:hAnsi="Arial" w:cs="Arial"/>
                <w:color w:val="000000"/>
                <w:sz w:val="18"/>
                <w:szCs w:val="18"/>
              </w:rPr>
            </w:pPr>
            <w:r w:rsidRPr="004014E2">
              <w:rPr>
                <w:rFonts w:ascii="Arial" w:hAnsi="Arial" w:cs="Arial"/>
                <w:color w:val="000000"/>
                <w:sz w:val="18"/>
                <w:szCs w:val="18"/>
              </w:rPr>
              <w:t>t-test for Equality of Means</w:t>
            </w:r>
          </w:p>
        </w:tc>
      </w:tr>
      <w:tr w:rsidR="000B67C9" w:rsidRPr="004014E2" w:rsidTr="000B67C9">
        <w:trPr>
          <w:gridBefore w:val="1"/>
          <w:gridAfter w:val="1"/>
          <w:wBefore w:w="240" w:type="dxa"/>
          <w:wAfter w:w="247" w:type="dxa"/>
          <w:cantSplit/>
        </w:trPr>
        <w:tc>
          <w:tcPr>
            <w:tcW w:w="1783" w:type="dxa"/>
            <w:gridSpan w:val="2"/>
            <w:vMerge/>
            <w:tcBorders>
              <w:top w:val="single" w:sz="16" w:space="0" w:color="000000"/>
              <w:left w:val="single" w:sz="16" w:space="0" w:color="000000"/>
              <w:bottom w:val="nil"/>
              <w:right w:val="nil"/>
            </w:tcBorders>
            <w:shd w:val="clear" w:color="auto" w:fill="FFFFFF"/>
          </w:tcPr>
          <w:p w:rsidR="000B67C9" w:rsidRPr="004014E2" w:rsidRDefault="000B67C9" w:rsidP="00EC0517">
            <w:pPr>
              <w:autoSpaceDE w:val="0"/>
              <w:autoSpaceDN w:val="0"/>
              <w:adjustRightInd w:val="0"/>
              <w:spacing w:after="0" w:line="240" w:lineRule="auto"/>
              <w:rPr>
                <w:rFonts w:ascii="Arial" w:hAnsi="Arial" w:cs="Arial"/>
                <w:color w:val="000000"/>
                <w:sz w:val="18"/>
                <w:szCs w:val="18"/>
              </w:rPr>
            </w:pPr>
          </w:p>
        </w:tc>
        <w:tc>
          <w:tcPr>
            <w:tcW w:w="689" w:type="dxa"/>
            <w:vMerge w:val="restart"/>
            <w:tcBorders>
              <w:left w:val="single" w:sz="16" w:space="0" w:color="000000"/>
            </w:tcBorders>
            <w:shd w:val="clear" w:color="auto" w:fill="FFFFFF"/>
          </w:tcPr>
          <w:p w:rsidR="000B67C9" w:rsidRPr="004014E2" w:rsidRDefault="000B67C9" w:rsidP="00EC0517">
            <w:pPr>
              <w:autoSpaceDE w:val="0"/>
              <w:autoSpaceDN w:val="0"/>
              <w:adjustRightInd w:val="0"/>
              <w:spacing w:after="0" w:line="320" w:lineRule="atLeast"/>
              <w:ind w:left="60"/>
              <w:jc w:val="center"/>
              <w:rPr>
                <w:rFonts w:ascii="Arial" w:hAnsi="Arial" w:cs="Arial"/>
                <w:color w:val="000000"/>
                <w:sz w:val="18"/>
                <w:szCs w:val="18"/>
              </w:rPr>
            </w:pPr>
            <w:r w:rsidRPr="004014E2">
              <w:rPr>
                <w:rFonts w:ascii="Arial" w:hAnsi="Arial" w:cs="Arial"/>
                <w:color w:val="000000"/>
                <w:sz w:val="18"/>
                <w:szCs w:val="18"/>
              </w:rPr>
              <w:t>F</w:t>
            </w:r>
          </w:p>
        </w:tc>
        <w:tc>
          <w:tcPr>
            <w:tcW w:w="547" w:type="dxa"/>
            <w:vMerge w:val="restart"/>
            <w:shd w:val="clear" w:color="auto" w:fill="FFFFFF"/>
          </w:tcPr>
          <w:p w:rsidR="000B67C9" w:rsidRPr="004014E2" w:rsidRDefault="000B67C9" w:rsidP="00EC0517">
            <w:pPr>
              <w:autoSpaceDE w:val="0"/>
              <w:autoSpaceDN w:val="0"/>
              <w:adjustRightInd w:val="0"/>
              <w:spacing w:after="0" w:line="320" w:lineRule="atLeast"/>
              <w:ind w:left="60"/>
              <w:jc w:val="center"/>
              <w:rPr>
                <w:rFonts w:ascii="Arial" w:hAnsi="Arial" w:cs="Arial"/>
                <w:color w:val="000000"/>
                <w:sz w:val="18"/>
                <w:szCs w:val="18"/>
              </w:rPr>
            </w:pPr>
            <w:r w:rsidRPr="004014E2">
              <w:rPr>
                <w:rFonts w:ascii="Arial" w:hAnsi="Arial" w:cs="Arial"/>
                <w:color w:val="000000"/>
                <w:sz w:val="18"/>
                <w:szCs w:val="18"/>
              </w:rPr>
              <w:t>Sig.</w:t>
            </w:r>
          </w:p>
        </w:tc>
        <w:tc>
          <w:tcPr>
            <w:tcW w:w="547" w:type="dxa"/>
            <w:vMerge w:val="restart"/>
            <w:shd w:val="clear" w:color="auto" w:fill="FFFFFF"/>
          </w:tcPr>
          <w:p w:rsidR="000B67C9" w:rsidRPr="004014E2" w:rsidRDefault="000B67C9" w:rsidP="00EC0517">
            <w:pPr>
              <w:autoSpaceDE w:val="0"/>
              <w:autoSpaceDN w:val="0"/>
              <w:adjustRightInd w:val="0"/>
              <w:spacing w:after="0" w:line="320" w:lineRule="atLeast"/>
              <w:ind w:left="60"/>
              <w:jc w:val="center"/>
              <w:rPr>
                <w:rFonts w:ascii="Arial" w:hAnsi="Arial" w:cs="Arial"/>
                <w:color w:val="000000"/>
                <w:sz w:val="18"/>
                <w:szCs w:val="18"/>
              </w:rPr>
            </w:pPr>
            <w:r w:rsidRPr="004014E2">
              <w:rPr>
                <w:rFonts w:ascii="Arial" w:hAnsi="Arial" w:cs="Arial"/>
                <w:color w:val="000000"/>
                <w:sz w:val="18"/>
                <w:szCs w:val="18"/>
              </w:rPr>
              <w:t>T</w:t>
            </w:r>
          </w:p>
        </w:tc>
        <w:tc>
          <w:tcPr>
            <w:tcW w:w="830" w:type="dxa"/>
            <w:vMerge w:val="restart"/>
            <w:shd w:val="clear" w:color="auto" w:fill="FFFFFF"/>
          </w:tcPr>
          <w:p w:rsidR="000B67C9" w:rsidRPr="004014E2" w:rsidRDefault="000B67C9" w:rsidP="00EC0517">
            <w:pPr>
              <w:autoSpaceDE w:val="0"/>
              <w:autoSpaceDN w:val="0"/>
              <w:adjustRightInd w:val="0"/>
              <w:spacing w:after="0" w:line="320" w:lineRule="atLeast"/>
              <w:ind w:left="60"/>
              <w:jc w:val="center"/>
              <w:rPr>
                <w:rFonts w:ascii="Arial" w:hAnsi="Arial" w:cs="Arial"/>
                <w:color w:val="000000"/>
                <w:sz w:val="18"/>
                <w:szCs w:val="18"/>
              </w:rPr>
            </w:pPr>
            <w:r w:rsidRPr="004014E2">
              <w:rPr>
                <w:rFonts w:ascii="Arial" w:hAnsi="Arial" w:cs="Arial"/>
                <w:color w:val="000000"/>
                <w:sz w:val="18"/>
                <w:szCs w:val="18"/>
              </w:rPr>
              <w:t>Df</w:t>
            </w:r>
          </w:p>
        </w:tc>
        <w:tc>
          <w:tcPr>
            <w:tcW w:w="831" w:type="dxa"/>
            <w:vMerge w:val="restart"/>
            <w:shd w:val="clear" w:color="auto" w:fill="FFFFFF"/>
          </w:tcPr>
          <w:p w:rsidR="000B67C9" w:rsidRPr="004014E2" w:rsidRDefault="000B67C9" w:rsidP="00EC0517">
            <w:pPr>
              <w:autoSpaceDE w:val="0"/>
              <w:autoSpaceDN w:val="0"/>
              <w:adjustRightInd w:val="0"/>
              <w:spacing w:after="0" w:line="320" w:lineRule="atLeast"/>
              <w:ind w:left="60"/>
              <w:jc w:val="center"/>
              <w:rPr>
                <w:rFonts w:ascii="Arial" w:hAnsi="Arial" w:cs="Arial"/>
                <w:color w:val="000000"/>
                <w:sz w:val="18"/>
                <w:szCs w:val="18"/>
              </w:rPr>
            </w:pPr>
            <w:r w:rsidRPr="004014E2">
              <w:rPr>
                <w:rFonts w:ascii="Arial" w:hAnsi="Arial" w:cs="Arial"/>
                <w:color w:val="000000"/>
                <w:sz w:val="18"/>
                <w:szCs w:val="18"/>
              </w:rPr>
              <w:t>Sig. (2-tailed)</w:t>
            </w:r>
          </w:p>
        </w:tc>
        <w:tc>
          <w:tcPr>
            <w:tcW w:w="972" w:type="dxa"/>
            <w:vMerge w:val="restart"/>
            <w:shd w:val="clear" w:color="auto" w:fill="FFFFFF"/>
          </w:tcPr>
          <w:p w:rsidR="000B67C9" w:rsidRPr="004014E2" w:rsidRDefault="000B67C9" w:rsidP="00EC0517">
            <w:pPr>
              <w:autoSpaceDE w:val="0"/>
              <w:autoSpaceDN w:val="0"/>
              <w:adjustRightInd w:val="0"/>
              <w:spacing w:after="0" w:line="320" w:lineRule="atLeast"/>
              <w:ind w:left="60"/>
              <w:jc w:val="center"/>
              <w:rPr>
                <w:rFonts w:ascii="Arial" w:hAnsi="Arial" w:cs="Arial"/>
                <w:color w:val="000000"/>
                <w:sz w:val="18"/>
                <w:szCs w:val="18"/>
              </w:rPr>
            </w:pPr>
            <w:r w:rsidRPr="004014E2">
              <w:rPr>
                <w:rFonts w:ascii="Arial" w:hAnsi="Arial" w:cs="Arial"/>
                <w:color w:val="000000"/>
                <w:sz w:val="18"/>
                <w:szCs w:val="18"/>
              </w:rPr>
              <w:t>Mean Difference</w:t>
            </w:r>
          </w:p>
        </w:tc>
        <w:tc>
          <w:tcPr>
            <w:tcW w:w="1114" w:type="dxa"/>
            <w:vMerge w:val="restart"/>
            <w:shd w:val="clear" w:color="auto" w:fill="FFFFFF"/>
          </w:tcPr>
          <w:p w:rsidR="000B67C9" w:rsidRPr="004014E2" w:rsidRDefault="000B67C9" w:rsidP="00EC0517">
            <w:pPr>
              <w:autoSpaceDE w:val="0"/>
              <w:autoSpaceDN w:val="0"/>
              <w:adjustRightInd w:val="0"/>
              <w:spacing w:after="0" w:line="320" w:lineRule="atLeast"/>
              <w:ind w:left="60"/>
              <w:jc w:val="center"/>
              <w:rPr>
                <w:rFonts w:ascii="Arial" w:hAnsi="Arial" w:cs="Arial"/>
                <w:color w:val="000000"/>
                <w:sz w:val="18"/>
                <w:szCs w:val="18"/>
              </w:rPr>
            </w:pPr>
            <w:r w:rsidRPr="004014E2">
              <w:rPr>
                <w:rFonts w:ascii="Arial" w:hAnsi="Arial" w:cs="Arial"/>
                <w:color w:val="000000"/>
                <w:sz w:val="18"/>
                <w:szCs w:val="18"/>
              </w:rPr>
              <w:t>Std. Error Difference</w:t>
            </w:r>
          </w:p>
        </w:tc>
        <w:tc>
          <w:tcPr>
            <w:tcW w:w="1519" w:type="dxa"/>
            <w:gridSpan w:val="2"/>
            <w:shd w:val="clear" w:color="auto" w:fill="FFFFFF"/>
          </w:tcPr>
          <w:p w:rsidR="000B67C9" w:rsidRPr="004014E2" w:rsidRDefault="000B67C9" w:rsidP="00EC0517">
            <w:pPr>
              <w:autoSpaceDE w:val="0"/>
              <w:autoSpaceDN w:val="0"/>
              <w:adjustRightInd w:val="0"/>
              <w:spacing w:after="0" w:line="320" w:lineRule="atLeast"/>
              <w:ind w:left="60"/>
              <w:jc w:val="center"/>
              <w:rPr>
                <w:rFonts w:ascii="Arial" w:hAnsi="Arial" w:cs="Arial"/>
                <w:color w:val="000000"/>
                <w:sz w:val="18"/>
                <w:szCs w:val="18"/>
              </w:rPr>
            </w:pPr>
            <w:r w:rsidRPr="004014E2">
              <w:rPr>
                <w:rFonts w:ascii="Arial" w:hAnsi="Arial" w:cs="Arial"/>
                <w:color w:val="000000"/>
                <w:sz w:val="18"/>
                <w:szCs w:val="18"/>
              </w:rPr>
              <w:t>95% Confidence Interval of the Difference</w:t>
            </w:r>
          </w:p>
        </w:tc>
      </w:tr>
      <w:tr w:rsidR="000B67C9" w:rsidRPr="004014E2" w:rsidTr="000B67C9">
        <w:trPr>
          <w:gridBefore w:val="1"/>
          <w:gridAfter w:val="1"/>
          <w:wBefore w:w="240" w:type="dxa"/>
          <w:wAfter w:w="247" w:type="dxa"/>
          <w:cantSplit/>
        </w:trPr>
        <w:tc>
          <w:tcPr>
            <w:tcW w:w="1783" w:type="dxa"/>
            <w:gridSpan w:val="2"/>
            <w:vMerge/>
            <w:tcBorders>
              <w:top w:val="single" w:sz="16" w:space="0" w:color="000000"/>
              <w:left w:val="single" w:sz="16" w:space="0" w:color="000000"/>
              <w:bottom w:val="nil"/>
              <w:right w:val="nil"/>
            </w:tcBorders>
            <w:shd w:val="clear" w:color="auto" w:fill="FFFFFF"/>
          </w:tcPr>
          <w:p w:rsidR="000B67C9" w:rsidRPr="004014E2" w:rsidRDefault="000B67C9" w:rsidP="00EC0517">
            <w:pPr>
              <w:autoSpaceDE w:val="0"/>
              <w:autoSpaceDN w:val="0"/>
              <w:adjustRightInd w:val="0"/>
              <w:spacing w:after="0" w:line="240" w:lineRule="auto"/>
              <w:rPr>
                <w:rFonts w:ascii="Arial" w:hAnsi="Arial" w:cs="Arial"/>
                <w:color w:val="000000"/>
                <w:sz w:val="18"/>
                <w:szCs w:val="18"/>
              </w:rPr>
            </w:pPr>
          </w:p>
        </w:tc>
        <w:tc>
          <w:tcPr>
            <w:tcW w:w="689" w:type="dxa"/>
            <w:vMerge/>
            <w:tcBorders>
              <w:left w:val="single" w:sz="16" w:space="0" w:color="000000"/>
            </w:tcBorders>
            <w:shd w:val="clear" w:color="auto" w:fill="FFFFFF"/>
          </w:tcPr>
          <w:p w:rsidR="000B67C9" w:rsidRPr="004014E2" w:rsidRDefault="000B67C9" w:rsidP="00EC0517">
            <w:pPr>
              <w:autoSpaceDE w:val="0"/>
              <w:autoSpaceDN w:val="0"/>
              <w:adjustRightInd w:val="0"/>
              <w:spacing w:after="0" w:line="240" w:lineRule="auto"/>
              <w:rPr>
                <w:rFonts w:ascii="Arial" w:hAnsi="Arial" w:cs="Arial"/>
                <w:color w:val="000000"/>
                <w:sz w:val="18"/>
                <w:szCs w:val="18"/>
              </w:rPr>
            </w:pPr>
          </w:p>
        </w:tc>
        <w:tc>
          <w:tcPr>
            <w:tcW w:w="547" w:type="dxa"/>
            <w:vMerge/>
            <w:shd w:val="clear" w:color="auto" w:fill="FFFFFF"/>
          </w:tcPr>
          <w:p w:rsidR="000B67C9" w:rsidRPr="004014E2" w:rsidRDefault="000B67C9" w:rsidP="00EC0517">
            <w:pPr>
              <w:autoSpaceDE w:val="0"/>
              <w:autoSpaceDN w:val="0"/>
              <w:adjustRightInd w:val="0"/>
              <w:spacing w:after="0" w:line="240" w:lineRule="auto"/>
              <w:rPr>
                <w:rFonts w:ascii="Arial" w:hAnsi="Arial" w:cs="Arial"/>
                <w:color w:val="000000"/>
                <w:sz w:val="18"/>
                <w:szCs w:val="18"/>
              </w:rPr>
            </w:pPr>
          </w:p>
        </w:tc>
        <w:tc>
          <w:tcPr>
            <w:tcW w:w="547" w:type="dxa"/>
            <w:vMerge/>
            <w:shd w:val="clear" w:color="auto" w:fill="FFFFFF"/>
          </w:tcPr>
          <w:p w:rsidR="000B67C9" w:rsidRPr="004014E2" w:rsidRDefault="000B67C9" w:rsidP="00EC0517">
            <w:pPr>
              <w:autoSpaceDE w:val="0"/>
              <w:autoSpaceDN w:val="0"/>
              <w:adjustRightInd w:val="0"/>
              <w:spacing w:after="0" w:line="240" w:lineRule="auto"/>
              <w:rPr>
                <w:rFonts w:ascii="Arial" w:hAnsi="Arial" w:cs="Arial"/>
                <w:color w:val="000000"/>
                <w:sz w:val="18"/>
                <w:szCs w:val="18"/>
              </w:rPr>
            </w:pPr>
          </w:p>
        </w:tc>
        <w:tc>
          <w:tcPr>
            <w:tcW w:w="830" w:type="dxa"/>
            <w:vMerge/>
            <w:shd w:val="clear" w:color="auto" w:fill="FFFFFF"/>
          </w:tcPr>
          <w:p w:rsidR="000B67C9" w:rsidRPr="004014E2" w:rsidRDefault="000B67C9" w:rsidP="00EC0517">
            <w:pPr>
              <w:autoSpaceDE w:val="0"/>
              <w:autoSpaceDN w:val="0"/>
              <w:adjustRightInd w:val="0"/>
              <w:spacing w:after="0" w:line="240" w:lineRule="auto"/>
              <w:rPr>
                <w:rFonts w:ascii="Arial" w:hAnsi="Arial" w:cs="Arial"/>
                <w:color w:val="000000"/>
                <w:sz w:val="18"/>
                <w:szCs w:val="18"/>
              </w:rPr>
            </w:pPr>
          </w:p>
        </w:tc>
        <w:tc>
          <w:tcPr>
            <w:tcW w:w="831" w:type="dxa"/>
            <w:vMerge/>
            <w:shd w:val="clear" w:color="auto" w:fill="FFFFFF"/>
          </w:tcPr>
          <w:p w:rsidR="000B67C9" w:rsidRPr="004014E2" w:rsidRDefault="000B67C9" w:rsidP="00EC0517">
            <w:pPr>
              <w:autoSpaceDE w:val="0"/>
              <w:autoSpaceDN w:val="0"/>
              <w:adjustRightInd w:val="0"/>
              <w:spacing w:after="0" w:line="240" w:lineRule="auto"/>
              <w:rPr>
                <w:rFonts w:ascii="Arial" w:hAnsi="Arial" w:cs="Arial"/>
                <w:color w:val="000000"/>
                <w:sz w:val="18"/>
                <w:szCs w:val="18"/>
              </w:rPr>
            </w:pPr>
          </w:p>
        </w:tc>
        <w:tc>
          <w:tcPr>
            <w:tcW w:w="972" w:type="dxa"/>
            <w:vMerge/>
            <w:shd w:val="clear" w:color="auto" w:fill="FFFFFF"/>
          </w:tcPr>
          <w:p w:rsidR="000B67C9" w:rsidRPr="004014E2" w:rsidRDefault="000B67C9" w:rsidP="00EC0517">
            <w:pPr>
              <w:autoSpaceDE w:val="0"/>
              <w:autoSpaceDN w:val="0"/>
              <w:adjustRightInd w:val="0"/>
              <w:spacing w:after="0" w:line="240" w:lineRule="auto"/>
              <w:rPr>
                <w:rFonts w:ascii="Arial" w:hAnsi="Arial" w:cs="Arial"/>
                <w:color w:val="000000"/>
                <w:sz w:val="18"/>
                <w:szCs w:val="18"/>
              </w:rPr>
            </w:pPr>
          </w:p>
        </w:tc>
        <w:tc>
          <w:tcPr>
            <w:tcW w:w="1114" w:type="dxa"/>
            <w:vMerge/>
            <w:shd w:val="clear" w:color="auto" w:fill="FFFFFF"/>
          </w:tcPr>
          <w:p w:rsidR="000B67C9" w:rsidRPr="004014E2" w:rsidRDefault="000B67C9" w:rsidP="00EC0517">
            <w:pPr>
              <w:autoSpaceDE w:val="0"/>
              <w:autoSpaceDN w:val="0"/>
              <w:adjustRightInd w:val="0"/>
              <w:spacing w:after="0" w:line="240" w:lineRule="auto"/>
              <w:rPr>
                <w:rFonts w:ascii="Arial" w:hAnsi="Arial" w:cs="Arial"/>
                <w:color w:val="000000"/>
                <w:sz w:val="18"/>
                <w:szCs w:val="18"/>
              </w:rPr>
            </w:pPr>
          </w:p>
        </w:tc>
        <w:tc>
          <w:tcPr>
            <w:tcW w:w="689" w:type="dxa"/>
            <w:tcBorders>
              <w:bottom w:val="single" w:sz="16" w:space="0" w:color="000000"/>
            </w:tcBorders>
            <w:shd w:val="clear" w:color="auto" w:fill="FFFFFF"/>
          </w:tcPr>
          <w:p w:rsidR="000B67C9" w:rsidRPr="004014E2" w:rsidRDefault="000B67C9" w:rsidP="00EC0517">
            <w:pPr>
              <w:autoSpaceDE w:val="0"/>
              <w:autoSpaceDN w:val="0"/>
              <w:adjustRightInd w:val="0"/>
              <w:spacing w:after="0" w:line="320" w:lineRule="atLeast"/>
              <w:ind w:left="60"/>
              <w:jc w:val="center"/>
              <w:rPr>
                <w:rFonts w:ascii="Arial" w:hAnsi="Arial" w:cs="Arial"/>
                <w:color w:val="000000"/>
                <w:sz w:val="18"/>
                <w:szCs w:val="18"/>
              </w:rPr>
            </w:pPr>
            <w:r w:rsidRPr="004014E2">
              <w:rPr>
                <w:rFonts w:ascii="Arial" w:hAnsi="Arial" w:cs="Arial"/>
                <w:color w:val="000000"/>
                <w:sz w:val="18"/>
                <w:szCs w:val="18"/>
              </w:rPr>
              <w:t>Lower</w:t>
            </w:r>
          </w:p>
        </w:tc>
        <w:tc>
          <w:tcPr>
            <w:tcW w:w="830" w:type="dxa"/>
            <w:tcBorders>
              <w:bottom w:val="single" w:sz="16" w:space="0" w:color="000000"/>
              <w:right w:val="single" w:sz="16" w:space="0" w:color="000000"/>
            </w:tcBorders>
            <w:shd w:val="clear" w:color="auto" w:fill="FFFFFF"/>
          </w:tcPr>
          <w:p w:rsidR="000B67C9" w:rsidRPr="004014E2" w:rsidRDefault="000B67C9" w:rsidP="00EC0517">
            <w:pPr>
              <w:autoSpaceDE w:val="0"/>
              <w:autoSpaceDN w:val="0"/>
              <w:adjustRightInd w:val="0"/>
              <w:spacing w:after="0" w:line="320" w:lineRule="atLeast"/>
              <w:ind w:left="60"/>
              <w:jc w:val="center"/>
              <w:rPr>
                <w:rFonts w:ascii="Arial" w:hAnsi="Arial" w:cs="Arial"/>
                <w:color w:val="000000"/>
                <w:sz w:val="18"/>
                <w:szCs w:val="18"/>
              </w:rPr>
            </w:pPr>
            <w:r w:rsidRPr="004014E2">
              <w:rPr>
                <w:rFonts w:ascii="Arial" w:hAnsi="Arial" w:cs="Arial"/>
                <w:color w:val="000000"/>
                <w:sz w:val="18"/>
                <w:szCs w:val="18"/>
              </w:rPr>
              <w:t>Upper</w:t>
            </w:r>
          </w:p>
        </w:tc>
      </w:tr>
      <w:tr w:rsidR="000B67C9" w:rsidRPr="004014E2" w:rsidTr="000B67C9">
        <w:trPr>
          <w:gridBefore w:val="1"/>
          <w:gridAfter w:val="1"/>
          <w:wBefore w:w="240" w:type="dxa"/>
          <w:wAfter w:w="247" w:type="dxa"/>
          <w:cantSplit/>
        </w:trPr>
        <w:tc>
          <w:tcPr>
            <w:tcW w:w="811" w:type="dxa"/>
            <w:vMerge w:val="restart"/>
            <w:tcBorders>
              <w:top w:val="single" w:sz="16" w:space="0" w:color="000000"/>
              <w:left w:val="single" w:sz="16" w:space="0" w:color="000000"/>
              <w:bottom w:val="single" w:sz="16" w:space="0" w:color="000000"/>
              <w:right w:val="nil"/>
            </w:tcBorders>
            <w:shd w:val="clear" w:color="auto" w:fill="FFFFFF"/>
            <w:vAlign w:val="center"/>
          </w:tcPr>
          <w:p w:rsidR="000B67C9" w:rsidRPr="004014E2" w:rsidRDefault="000B67C9" w:rsidP="00EC0517">
            <w:pPr>
              <w:autoSpaceDE w:val="0"/>
              <w:autoSpaceDN w:val="0"/>
              <w:adjustRightInd w:val="0"/>
              <w:spacing w:after="0" w:line="320" w:lineRule="atLeast"/>
              <w:ind w:left="60"/>
              <w:rPr>
                <w:rFonts w:ascii="Arial" w:hAnsi="Arial" w:cs="Arial"/>
                <w:color w:val="000000"/>
                <w:sz w:val="18"/>
                <w:szCs w:val="18"/>
              </w:rPr>
            </w:pPr>
            <w:r w:rsidRPr="004014E2">
              <w:rPr>
                <w:rFonts w:ascii="Arial" w:hAnsi="Arial" w:cs="Arial"/>
                <w:color w:val="000000"/>
                <w:sz w:val="18"/>
                <w:szCs w:val="18"/>
              </w:rPr>
              <w:t>Nilai</w:t>
            </w:r>
            <w:r>
              <w:rPr>
                <w:rFonts w:ascii="Arial" w:hAnsi="Arial" w:cs="Arial"/>
                <w:color w:val="000000"/>
                <w:sz w:val="18"/>
                <w:szCs w:val="18"/>
              </w:rPr>
              <w:t xml:space="preserve"> Pretest</w:t>
            </w:r>
          </w:p>
        </w:tc>
        <w:tc>
          <w:tcPr>
            <w:tcW w:w="972" w:type="dxa"/>
            <w:tcBorders>
              <w:top w:val="single" w:sz="16" w:space="0" w:color="000000"/>
              <w:left w:val="nil"/>
              <w:bottom w:val="nil"/>
              <w:right w:val="single" w:sz="16" w:space="0" w:color="000000"/>
            </w:tcBorders>
            <w:shd w:val="clear" w:color="auto" w:fill="FFFFFF"/>
            <w:vAlign w:val="center"/>
          </w:tcPr>
          <w:p w:rsidR="000B67C9" w:rsidRPr="004014E2" w:rsidRDefault="000B67C9" w:rsidP="00EC0517">
            <w:pPr>
              <w:autoSpaceDE w:val="0"/>
              <w:autoSpaceDN w:val="0"/>
              <w:adjustRightInd w:val="0"/>
              <w:spacing w:after="0" w:line="320" w:lineRule="atLeast"/>
              <w:ind w:left="60"/>
              <w:rPr>
                <w:rFonts w:ascii="Arial" w:hAnsi="Arial" w:cs="Arial"/>
                <w:color w:val="000000"/>
                <w:sz w:val="18"/>
                <w:szCs w:val="18"/>
              </w:rPr>
            </w:pPr>
            <w:r w:rsidRPr="004014E2">
              <w:rPr>
                <w:rFonts w:ascii="Arial" w:hAnsi="Arial" w:cs="Arial"/>
                <w:color w:val="000000"/>
                <w:sz w:val="18"/>
                <w:szCs w:val="18"/>
              </w:rPr>
              <w:t>Equal variances assumed</w:t>
            </w:r>
          </w:p>
        </w:tc>
        <w:tc>
          <w:tcPr>
            <w:tcW w:w="689" w:type="dxa"/>
            <w:tcBorders>
              <w:top w:val="single" w:sz="16" w:space="0" w:color="000000"/>
              <w:left w:val="single" w:sz="16" w:space="0" w:color="000000"/>
              <w:bottom w:val="nil"/>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1,850</w:t>
            </w:r>
          </w:p>
        </w:tc>
        <w:tc>
          <w:tcPr>
            <w:tcW w:w="547" w:type="dxa"/>
            <w:tcBorders>
              <w:top w:val="single" w:sz="16" w:space="0" w:color="000000"/>
              <w:bottom w:val="nil"/>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,183</w:t>
            </w:r>
          </w:p>
        </w:tc>
        <w:tc>
          <w:tcPr>
            <w:tcW w:w="547" w:type="dxa"/>
            <w:tcBorders>
              <w:top w:val="single" w:sz="16" w:space="0" w:color="000000"/>
              <w:bottom w:val="nil"/>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,095</w:t>
            </w:r>
          </w:p>
        </w:tc>
        <w:tc>
          <w:tcPr>
            <w:tcW w:w="830" w:type="dxa"/>
            <w:tcBorders>
              <w:top w:val="single" w:sz="16" w:space="0" w:color="000000"/>
              <w:bottom w:val="nil"/>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34</w:t>
            </w:r>
          </w:p>
        </w:tc>
        <w:tc>
          <w:tcPr>
            <w:tcW w:w="831" w:type="dxa"/>
            <w:tcBorders>
              <w:top w:val="single" w:sz="16" w:space="0" w:color="000000"/>
              <w:bottom w:val="nil"/>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,925</w:t>
            </w:r>
          </w:p>
        </w:tc>
        <w:tc>
          <w:tcPr>
            <w:tcW w:w="972" w:type="dxa"/>
            <w:tcBorders>
              <w:top w:val="single" w:sz="16" w:space="0" w:color="000000"/>
              <w:bottom w:val="nil"/>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,333</w:t>
            </w:r>
          </w:p>
        </w:tc>
        <w:tc>
          <w:tcPr>
            <w:tcW w:w="1114" w:type="dxa"/>
            <w:tcBorders>
              <w:top w:val="single" w:sz="16" w:space="0" w:color="000000"/>
              <w:bottom w:val="nil"/>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3,516</w:t>
            </w:r>
          </w:p>
        </w:tc>
        <w:tc>
          <w:tcPr>
            <w:tcW w:w="689" w:type="dxa"/>
            <w:tcBorders>
              <w:top w:val="single" w:sz="16" w:space="0" w:color="000000"/>
              <w:bottom w:val="nil"/>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-6,812</w:t>
            </w:r>
          </w:p>
        </w:tc>
        <w:tc>
          <w:tcPr>
            <w:tcW w:w="830" w:type="dxa"/>
            <w:tcBorders>
              <w:top w:val="single" w:sz="16" w:space="0" w:color="000000"/>
              <w:bottom w:val="nil"/>
              <w:right w:val="single" w:sz="16" w:space="0" w:color="000000"/>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7,479</w:t>
            </w:r>
          </w:p>
        </w:tc>
      </w:tr>
      <w:tr w:rsidR="000B67C9" w:rsidRPr="004014E2" w:rsidTr="000B67C9">
        <w:trPr>
          <w:gridBefore w:val="1"/>
          <w:gridAfter w:val="1"/>
          <w:wBefore w:w="240" w:type="dxa"/>
          <w:wAfter w:w="247" w:type="dxa"/>
          <w:cantSplit/>
        </w:trPr>
        <w:tc>
          <w:tcPr>
            <w:tcW w:w="811" w:type="dxa"/>
            <w:vMerge/>
            <w:tcBorders>
              <w:top w:val="single" w:sz="16" w:space="0" w:color="000000"/>
              <w:left w:val="single" w:sz="16" w:space="0" w:color="000000"/>
              <w:bottom w:val="single" w:sz="16" w:space="0" w:color="000000"/>
              <w:right w:val="nil"/>
            </w:tcBorders>
            <w:shd w:val="clear" w:color="auto" w:fill="FFFFFF"/>
            <w:vAlign w:val="center"/>
          </w:tcPr>
          <w:p w:rsidR="000B67C9" w:rsidRPr="004014E2" w:rsidRDefault="000B67C9" w:rsidP="00EC0517">
            <w:pPr>
              <w:autoSpaceDE w:val="0"/>
              <w:autoSpaceDN w:val="0"/>
              <w:adjustRightInd w:val="0"/>
              <w:spacing w:after="0" w:line="240" w:lineRule="auto"/>
              <w:rPr>
                <w:rFonts w:ascii="Arial" w:hAnsi="Arial" w:cs="Arial"/>
                <w:color w:val="000000"/>
                <w:sz w:val="18"/>
                <w:szCs w:val="18"/>
              </w:rPr>
            </w:pPr>
          </w:p>
        </w:tc>
        <w:tc>
          <w:tcPr>
            <w:tcW w:w="972" w:type="dxa"/>
            <w:tcBorders>
              <w:top w:val="nil"/>
              <w:left w:val="nil"/>
              <w:bottom w:val="single" w:sz="16" w:space="0" w:color="000000"/>
              <w:right w:val="single" w:sz="16" w:space="0" w:color="000000"/>
            </w:tcBorders>
            <w:shd w:val="clear" w:color="auto" w:fill="FFFFFF"/>
            <w:vAlign w:val="center"/>
          </w:tcPr>
          <w:p w:rsidR="000B67C9" w:rsidRPr="004014E2" w:rsidRDefault="000B67C9" w:rsidP="00EC0517">
            <w:pPr>
              <w:autoSpaceDE w:val="0"/>
              <w:autoSpaceDN w:val="0"/>
              <w:adjustRightInd w:val="0"/>
              <w:spacing w:after="0" w:line="320" w:lineRule="atLeast"/>
              <w:ind w:left="60"/>
              <w:rPr>
                <w:rFonts w:ascii="Arial" w:hAnsi="Arial" w:cs="Arial"/>
                <w:color w:val="000000"/>
                <w:sz w:val="18"/>
                <w:szCs w:val="18"/>
              </w:rPr>
            </w:pPr>
            <w:r w:rsidRPr="004014E2">
              <w:rPr>
                <w:rFonts w:ascii="Arial" w:hAnsi="Arial" w:cs="Arial"/>
                <w:color w:val="000000"/>
                <w:sz w:val="18"/>
                <w:szCs w:val="18"/>
              </w:rPr>
              <w:t>Equal variances not assumed</w:t>
            </w:r>
          </w:p>
        </w:tc>
        <w:tc>
          <w:tcPr>
            <w:tcW w:w="689" w:type="dxa"/>
            <w:tcBorders>
              <w:top w:val="nil"/>
              <w:left w:val="single" w:sz="16" w:space="0" w:color="000000"/>
              <w:bottom w:val="single" w:sz="16" w:space="0" w:color="000000"/>
            </w:tcBorders>
            <w:shd w:val="clear" w:color="auto" w:fill="FFFFFF"/>
          </w:tcPr>
          <w:p w:rsidR="000B67C9" w:rsidRPr="004014E2" w:rsidRDefault="000B67C9" w:rsidP="00EC0517">
            <w:pPr>
              <w:autoSpaceDE w:val="0"/>
              <w:autoSpaceDN w:val="0"/>
              <w:adjustRightInd w:val="0"/>
              <w:spacing w:after="0" w:line="240" w:lineRule="auto"/>
              <w:rPr>
                <w:rFonts w:ascii="Times New Roman" w:hAnsi="Times New Roman" w:cs="Times New Roman"/>
                <w:sz w:val="24"/>
                <w:szCs w:val="24"/>
              </w:rPr>
            </w:pPr>
          </w:p>
        </w:tc>
        <w:tc>
          <w:tcPr>
            <w:tcW w:w="547" w:type="dxa"/>
            <w:tcBorders>
              <w:top w:val="nil"/>
              <w:bottom w:val="single" w:sz="16" w:space="0" w:color="000000"/>
            </w:tcBorders>
            <w:shd w:val="clear" w:color="auto" w:fill="FFFFFF"/>
          </w:tcPr>
          <w:p w:rsidR="000B67C9" w:rsidRPr="004014E2" w:rsidRDefault="000B67C9" w:rsidP="00EC0517">
            <w:pPr>
              <w:autoSpaceDE w:val="0"/>
              <w:autoSpaceDN w:val="0"/>
              <w:adjustRightInd w:val="0"/>
              <w:spacing w:after="0" w:line="240" w:lineRule="auto"/>
              <w:rPr>
                <w:rFonts w:ascii="Times New Roman" w:hAnsi="Times New Roman" w:cs="Times New Roman"/>
                <w:sz w:val="24"/>
                <w:szCs w:val="24"/>
              </w:rPr>
            </w:pPr>
          </w:p>
        </w:tc>
        <w:tc>
          <w:tcPr>
            <w:tcW w:w="547" w:type="dxa"/>
            <w:tcBorders>
              <w:top w:val="nil"/>
              <w:bottom w:val="single" w:sz="16" w:space="0" w:color="000000"/>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,095</w:t>
            </w:r>
          </w:p>
        </w:tc>
        <w:tc>
          <w:tcPr>
            <w:tcW w:w="830" w:type="dxa"/>
            <w:tcBorders>
              <w:top w:val="nil"/>
              <w:bottom w:val="single" w:sz="16" w:space="0" w:color="000000"/>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32,031</w:t>
            </w:r>
          </w:p>
        </w:tc>
        <w:tc>
          <w:tcPr>
            <w:tcW w:w="831" w:type="dxa"/>
            <w:tcBorders>
              <w:top w:val="nil"/>
              <w:bottom w:val="single" w:sz="16" w:space="0" w:color="000000"/>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,925</w:t>
            </w:r>
          </w:p>
        </w:tc>
        <w:tc>
          <w:tcPr>
            <w:tcW w:w="972" w:type="dxa"/>
            <w:tcBorders>
              <w:top w:val="nil"/>
              <w:bottom w:val="single" w:sz="16" w:space="0" w:color="000000"/>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,333</w:t>
            </w:r>
          </w:p>
        </w:tc>
        <w:tc>
          <w:tcPr>
            <w:tcW w:w="1114" w:type="dxa"/>
            <w:tcBorders>
              <w:top w:val="nil"/>
              <w:bottom w:val="single" w:sz="16" w:space="0" w:color="000000"/>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3,516</w:t>
            </w:r>
          </w:p>
        </w:tc>
        <w:tc>
          <w:tcPr>
            <w:tcW w:w="689" w:type="dxa"/>
            <w:tcBorders>
              <w:top w:val="nil"/>
              <w:bottom w:val="single" w:sz="16" w:space="0" w:color="000000"/>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-6,828</w:t>
            </w:r>
          </w:p>
        </w:tc>
        <w:tc>
          <w:tcPr>
            <w:tcW w:w="830" w:type="dxa"/>
            <w:tcBorders>
              <w:top w:val="nil"/>
              <w:bottom w:val="single" w:sz="16" w:space="0" w:color="000000"/>
              <w:right w:val="single" w:sz="16" w:space="0" w:color="000000"/>
            </w:tcBorders>
            <w:shd w:val="clear" w:color="auto" w:fill="FFFFFF"/>
            <w:vAlign w:val="center"/>
          </w:tcPr>
          <w:p w:rsidR="000B67C9" w:rsidRPr="004014E2" w:rsidRDefault="000B67C9" w:rsidP="00EC0517">
            <w:pPr>
              <w:autoSpaceDE w:val="0"/>
              <w:autoSpaceDN w:val="0"/>
              <w:adjustRightInd w:val="0"/>
              <w:spacing w:after="0" w:line="320" w:lineRule="atLeast"/>
              <w:ind w:left="60"/>
              <w:jc w:val="right"/>
              <w:rPr>
                <w:rFonts w:ascii="Arial" w:hAnsi="Arial" w:cs="Arial"/>
                <w:color w:val="000000"/>
                <w:sz w:val="18"/>
                <w:szCs w:val="18"/>
              </w:rPr>
            </w:pPr>
            <w:r w:rsidRPr="004014E2">
              <w:rPr>
                <w:rFonts w:ascii="Arial" w:hAnsi="Arial" w:cs="Arial"/>
                <w:color w:val="000000"/>
                <w:sz w:val="18"/>
                <w:szCs w:val="18"/>
              </w:rPr>
              <w:t>7,495</w:t>
            </w:r>
          </w:p>
        </w:tc>
      </w:tr>
    </w:tbl>
    <w:p w:rsidR="000B67C9" w:rsidRPr="005C5EC0" w:rsidRDefault="000B67C9" w:rsidP="00EC0517">
      <w:pPr>
        <w:spacing w:after="0" w:line="240" w:lineRule="auto"/>
        <w:rPr>
          <w:rFonts w:ascii="Times New Roman" w:hAnsi="Times New Roman" w:cs="Times New Roman"/>
          <w:sz w:val="24"/>
          <w:szCs w:val="24"/>
        </w:rPr>
      </w:pPr>
    </w:p>
    <w:p w:rsidR="000B67C9" w:rsidRPr="00006675" w:rsidRDefault="000B67C9" w:rsidP="00EC05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Pr="00006675">
        <w:rPr>
          <w:rFonts w:ascii="Times New Roman" w:hAnsi="Times New Roman" w:cs="Times New Roman"/>
          <w:sz w:val="24"/>
          <w:szCs w:val="24"/>
        </w:rPr>
        <w:t xml:space="preserve">erdasarkan hasil output uji kesamaan rata-rata </w:t>
      </w:r>
      <w:r w:rsidRPr="00006675">
        <w:rPr>
          <w:rFonts w:ascii="Times New Roman" w:hAnsi="Times New Roman" w:cs="Times New Roman"/>
          <w:i/>
          <w:sz w:val="24"/>
          <w:szCs w:val="24"/>
        </w:rPr>
        <w:t>pre-test</w:t>
      </w:r>
      <w:r w:rsidRPr="00006675">
        <w:rPr>
          <w:rFonts w:ascii="Times New Roman" w:hAnsi="Times New Roman" w:cs="Times New Roman"/>
          <w:sz w:val="24"/>
          <w:szCs w:val="24"/>
        </w:rPr>
        <w:t xml:space="preserve"> pada Tabel 4.7, diperoleh nilai </w:t>
      </w:r>
      <w:r w:rsidRPr="00006675">
        <w:rPr>
          <w:rFonts w:ascii="Times New Roman" w:hAnsi="Times New Roman" w:cs="Times New Roman"/>
          <w:i/>
          <w:sz w:val="24"/>
          <w:szCs w:val="24"/>
        </w:rPr>
        <w:t>Sig 2-</w:t>
      </w:r>
      <w:proofErr w:type="gramStart"/>
      <w:r w:rsidRPr="00006675">
        <w:rPr>
          <w:rFonts w:ascii="Times New Roman" w:hAnsi="Times New Roman" w:cs="Times New Roman"/>
          <w:i/>
          <w:sz w:val="24"/>
          <w:szCs w:val="24"/>
        </w:rPr>
        <w:t>tailed</w:t>
      </w:r>
      <w:r w:rsidRPr="00006675">
        <w:rPr>
          <w:rFonts w:ascii="Times New Roman" w:hAnsi="Times New Roman" w:cs="Times New Roman"/>
          <w:sz w:val="24"/>
          <w:szCs w:val="24"/>
        </w:rPr>
        <w:t xml:space="preserve"> </w:t>
      </w:r>
      <w:proofErr w:type="gramEnd"/>
      <m:oMath>
        <m:r>
          <w:rPr>
            <w:rFonts w:ascii="Cambria Math" w:hAnsi="Cambria Math" w:cs="Times New Roman"/>
            <w:sz w:val="24"/>
            <w:szCs w:val="24"/>
          </w:rPr>
          <m:t>=0,925</m:t>
        </m:r>
      </m:oMath>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 xml:space="preserve">Jelas </w:t>
      </w:r>
      <m:oMath>
        <m:r>
          <w:rPr>
            <w:rFonts w:ascii="Cambria Math" w:hAnsi="Cambria Math" w:cs="Times New Roman"/>
            <w:sz w:val="24"/>
            <w:szCs w:val="24"/>
          </w:rPr>
          <m:t>Sig 2=0,925&gt;0,05</m:t>
        </m:r>
      </m:oMath>
      <w:r w:rsidRPr="00006675">
        <w:rPr>
          <w:rFonts w:ascii="Times New Roman" w:hAnsi="Times New Roman" w:cs="Times New Roman"/>
          <w:sz w:val="24"/>
          <w:szCs w:val="24"/>
        </w:rPr>
        <w:t xml:space="preserve"> sehingga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006675">
        <w:rPr>
          <w:rFonts w:ascii="Times New Roman" w:hAnsi="Times New Roman" w:cs="Times New Roman"/>
          <w:sz w:val="24"/>
          <w:szCs w:val="24"/>
        </w:rPr>
        <w:t xml:space="preserve"> diterima.</w:t>
      </w:r>
      <w:proofErr w:type="gramEnd"/>
      <w:r w:rsidRPr="00006675">
        <w:rPr>
          <w:rFonts w:ascii="Times New Roman" w:hAnsi="Times New Roman" w:cs="Times New Roman"/>
          <w:sz w:val="24"/>
          <w:szCs w:val="24"/>
        </w:rPr>
        <w:t xml:space="preserve"> Artinya tidak terdapat perbedaan kemampuan awal yang signifikan antara kelas VIII A dan VIII B atau kemampuan awal kedua kelas </w:t>
      </w:r>
      <w:proofErr w:type="gramStart"/>
      <w:r w:rsidRPr="00006675">
        <w:rPr>
          <w:rFonts w:ascii="Times New Roman" w:hAnsi="Times New Roman" w:cs="Times New Roman"/>
          <w:sz w:val="24"/>
          <w:szCs w:val="24"/>
        </w:rPr>
        <w:t>sama</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Jadi kedua kelas yaitu kelas VIII A dan kelas VIII B dapat diberi tindakan untuk penelitian selanjutnya.</w:t>
      </w:r>
      <w:proofErr w:type="gramEnd"/>
      <w:r w:rsidRPr="00006675">
        <w:rPr>
          <w:rFonts w:ascii="Times New Roman" w:hAnsi="Times New Roman" w:cs="Times New Roman"/>
          <w:sz w:val="24"/>
          <w:szCs w:val="24"/>
        </w:rPr>
        <w:t xml:space="preserve"> </w:t>
      </w:r>
    </w:p>
    <w:p w:rsidR="000B67C9" w:rsidRPr="00006675" w:rsidRDefault="000B67C9" w:rsidP="00EC0517">
      <w:pPr>
        <w:spacing w:after="0" w:line="240" w:lineRule="auto"/>
        <w:jc w:val="both"/>
        <w:rPr>
          <w:rFonts w:ascii="Times New Roman" w:hAnsi="Times New Roman" w:cs="Times New Roman"/>
          <w:sz w:val="24"/>
          <w:szCs w:val="24"/>
        </w:rPr>
      </w:pPr>
    </w:p>
    <w:p w:rsidR="000B67C9" w:rsidRPr="00006675" w:rsidRDefault="000B67C9"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 xml:space="preserve">Hasil Penelitian Data </w:t>
      </w:r>
      <w:r w:rsidRPr="00006675">
        <w:rPr>
          <w:rFonts w:ascii="Times New Roman" w:hAnsi="Times New Roman" w:cs="Times New Roman"/>
          <w:b/>
          <w:i/>
          <w:sz w:val="24"/>
          <w:szCs w:val="24"/>
        </w:rPr>
        <w:t xml:space="preserve">Post-test </w:t>
      </w:r>
      <w:r w:rsidRPr="00006675">
        <w:rPr>
          <w:rFonts w:ascii="Times New Roman" w:hAnsi="Times New Roman" w:cs="Times New Roman"/>
          <w:b/>
          <w:sz w:val="24"/>
          <w:szCs w:val="24"/>
        </w:rPr>
        <w:t xml:space="preserve">Kemampuan Pemecahan Masalah </w:t>
      </w:r>
    </w:p>
    <w:p w:rsidR="000B67C9" w:rsidRDefault="000B67C9"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 xml:space="preserve">Berdasarkan hasil penelitian yang telah dilakukan pada kelas eksperimen dan kelas kontrol, maka diperoleh hasil </w:t>
      </w:r>
      <w:r w:rsidRPr="00006675">
        <w:rPr>
          <w:rFonts w:ascii="Times New Roman" w:hAnsi="Times New Roman" w:cs="Times New Roman"/>
          <w:i/>
          <w:sz w:val="24"/>
          <w:szCs w:val="24"/>
        </w:rPr>
        <w:t>post-test</w:t>
      </w:r>
      <w:r w:rsidRPr="00006675">
        <w:rPr>
          <w:rFonts w:ascii="Times New Roman" w:hAnsi="Times New Roman" w:cs="Times New Roman"/>
          <w:sz w:val="24"/>
          <w:szCs w:val="24"/>
        </w:rPr>
        <w:t xml:space="preserve"> pada Tabel 7 berikut.</w:t>
      </w:r>
      <w:proofErr w:type="gramEnd"/>
    </w:p>
    <w:p w:rsidR="000B67C9" w:rsidRDefault="000B67C9"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Tabel 7 Hasil Post-test Kelas Eksperimen dan Kelas Kontrol</w:t>
      </w:r>
    </w:p>
    <w:tbl>
      <w:tblPr>
        <w:tblStyle w:val="PlainTable2"/>
        <w:tblpPr w:leftFromText="180" w:rightFromText="180" w:vertAnchor="text" w:horzAnchor="margin" w:tblpX="108" w:tblpY="206"/>
        <w:tblOverlap w:val="never"/>
        <w:tblW w:w="0" w:type="auto"/>
        <w:tblLook w:val="04A0" w:firstRow="1" w:lastRow="0" w:firstColumn="1" w:lastColumn="0" w:noHBand="0" w:noVBand="1"/>
      </w:tblPr>
      <w:tblGrid>
        <w:gridCol w:w="1310"/>
        <w:gridCol w:w="1276"/>
        <w:gridCol w:w="1417"/>
        <w:gridCol w:w="1276"/>
      </w:tblGrid>
      <w:tr w:rsidR="000B67C9" w:rsidRPr="00664306" w:rsidTr="000B67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gridSpan w:val="2"/>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sz w:val="20"/>
                <w:szCs w:val="20"/>
              </w:rPr>
            </w:pPr>
            <w:r w:rsidRPr="00664306">
              <w:rPr>
                <w:rFonts w:ascii="Times New Roman" w:hAnsi="Times New Roman" w:cs="Times New Roman"/>
                <w:sz w:val="20"/>
                <w:szCs w:val="20"/>
              </w:rPr>
              <w:t>Kelas Eksperimen</w:t>
            </w:r>
          </w:p>
        </w:tc>
        <w:tc>
          <w:tcPr>
            <w:tcW w:w="2693" w:type="dxa"/>
            <w:gridSpan w:val="2"/>
            <w:tcBorders>
              <w:top w:val="single" w:sz="2" w:space="0" w:color="000000"/>
              <w:bottom w:val="single" w:sz="2" w:space="0" w:color="000000"/>
            </w:tcBorders>
            <w:vAlign w:val="center"/>
          </w:tcPr>
          <w:p w:rsidR="000B67C9" w:rsidRPr="00664306" w:rsidRDefault="000B67C9" w:rsidP="00EC05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Kelas Kontrol</w:t>
            </w:r>
          </w:p>
        </w:tc>
      </w:tr>
      <w:tr w:rsidR="000B67C9" w:rsidRPr="00664306"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sz w:val="20"/>
                <w:szCs w:val="20"/>
              </w:rPr>
            </w:pPr>
            <w:r w:rsidRPr="00664306">
              <w:rPr>
                <w:rFonts w:ascii="Times New Roman" w:hAnsi="Times New Roman" w:cs="Times New Roman"/>
                <w:sz w:val="20"/>
                <w:szCs w:val="20"/>
              </w:rPr>
              <w:t xml:space="preserve">Kode </w:t>
            </w:r>
            <w:r>
              <w:rPr>
                <w:rFonts w:ascii="Times New Roman" w:hAnsi="Times New Roman" w:cs="Times New Roman"/>
                <w:sz w:val="20"/>
                <w:szCs w:val="20"/>
              </w:rPr>
              <w:t>Siswa</w:t>
            </w:r>
          </w:p>
        </w:tc>
        <w:tc>
          <w:tcPr>
            <w:tcW w:w="1276" w:type="dxa"/>
            <w:tcBorders>
              <w:top w:val="single" w:sz="2" w:space="0" w:color="000000"/>
              <w:bottom w:val="single" w:sz="2" w:space="0" w:color="000000"/>
            </w:tcBorders>
            <w:vAlign w:val="center"/>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64306">
              <w:rPr>
                <w:rFonts w:ascii="Times New Roman" w:hAnsi="Times New Roman" w:cs="Times New Roman"/>
                <w:b/>
                <w:sz w:val="20"/>
                <w:szCs w:val="20"/>
              </w:rPr>
              <w:t>Hasil Tes</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64306">
              <w:rPr>
                <w:rFonts w:ascii="Times New Roman" w:hAnsi="Times New Roman" w:cs="Times New Roman"/>
                <w:b/>
                <w:sz w:val="20"/>
                <w:szCs w:val="20"/>
              </w:rPr>
              <w:t xml:space="preserve">Kode </w:t>
            </w:r>
            <w:r>
              <w:rPr>
                <w:rFonts w:ascii="Times New Roman" w:hAnsi="Times New Roman" w:cs="Times New Roman"/>
                <w:b/>
                <w:sz w:val="20"/>
                <w:szCs w:val="20"/>
              </w:rPr>
              <w:t>Siswa</w:t>
            </w:r>
          </w:p>
        </w:tc>
        <w:tc>
          <w:tcPr>
            <w:tcW w:w="1276" w:type="dxa"/>
            <w:tcBorders>
              <w:top w:val="single" w:sz="2" w:space="0" w:color="000000"/>
              <w:bottom w:val="single" w:sz="2" w:space="0" w:color="000000"/>
            </w:tcBorders>
            <w:vAlign w:val="center"/>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64306">
              <w:rPr>
                <w:rFonts w:ascii="Times New Roman" w:hAnsi="Times New Roman" w:cs="Times New Roman"/>
                <w:b/>
                <w:sz w:val="20"/>
                <w:szCs w:val="20"/>
              </w:rPr>
              <w:t>Hasil Tes</w:t>
            </w:r>
          </w:p>
        </w:tc>
      </w:tr>
      <w:tr w:rsidR="000B67C9" w:rsidRPr="00664306"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E1</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75</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K1</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50</w:t>
            </w:r>
          </w:p>
        </w:tc>
      </w:tr>
      <w:tr w:rsidR="000B67C9" w:rsidRPr="00664306"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E2</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95</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K2</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48</w:t>
            </w:r>
          </w:p>
        </w:tc>
      </w:tr>
      <w:tr w:rsidR="000B67C9" w:rsidRPr="00664306"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E3</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50</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K3</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70</w:t>
            </w:r>
          </w:p>
        </w:tc>
      </w:tr>
      <w:tr w:rsidR="000B67C9" w:rsidRPr="00664306"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E4</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100</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K4</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68</w:t>
            </w:r>
          </w:p>
        </w:tc>
      </w:tr>
      <w:tr w:rsidR="000B67C9" w:rsidRPr="00664306"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E5</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57</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K5</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76</w:t>
            </w:r>
          </w:p>
        </w:tc>
      </w:tr>
      <w:tr w:rsidR="000B67C9" w:rsidRPr="00664306"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E6</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80</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K6</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74</w:t>
            </w:r>
          </w:p>
        </w:tc>
      </w:tr>
      <w:tr w:rsidR="000B67C9" w:rsidRPr="00664306"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E7</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93</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K7</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78</w:t>
            </w:r>
          </w:p>
        </w:tc>
      </w:tr>
      <w:tr w:rsidR="000B67C9" w:rsidRPr="00664306"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E8</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94</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K8</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54</w:t>
            </w:r>
          </w:p>
        </w:tc>
      </w:tr>
      <w:tr w:rsidR="000B67C9" w:rsidRPr="00664306"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E9</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82</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K9</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75</w:t>
            </w:r>
          </w:p>
        </w:tc>
      </w:tr>
      <w:tr w:rsidR="000B67C9" w:rsidRPr="00664306"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E10</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72</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K10</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83</w:t>
            </w:r>
          </w:p>
        </w:tc>
      </w:tr>
      <w:tr w:rsidR="000B67C9" w:rsidRPr="00664306"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E11</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64</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K11</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92</w:t>
            </w:r>
          </w:p>
        </w:tc>
      </w:tr>
      <w:tr w:rsidR="000B67C9" w:rsidRPr="00664306"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E12</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100</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K12</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75</w:t>
            </w:r>
          </w:p>
        </w:tc>
      </w:tr>
      <w:tr w:rsidR="000B67C9" w:rsidRPr="00664306"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E13</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88</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K13</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83</w:t>
            </w:r>
          </w:p>
        </w:tc>
      </w:tr>
      <w:tr w:rsidR="000B67C9" w:rsidRPr="00664306"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E14</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100</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K14</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72</w:t>
            </w:r>
          </w:p>
        </w:tc>
      </w:tr>
      <w:tr w:rsidR="000B67C9" w:rsidRPr="00664306"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E15</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98</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K15</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85</w:t>
            </w:r>
          </w:p>
        </w:tc>
      </w:tr>
      <w:tr w:rsidR="000B67C9" w:rsidRPr="00664306"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E16</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92</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K16</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55</w:t>
            </w:r>
          </w:p>
        </w:tc>
      </w:tr>
      <w:tr w:rsidR="000B67C9" w:rsidRPr="00664306" w:rsidTr="000B67C9">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E17</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78</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K17</w:t>
            </w:r>
          </w:p>
        </w:tc>
        <w:tc>
          <w:tcPr>
            <w:tcW w:w="1276" w:type="dxa"/>
            <w:tcBorders>
              <w:top w:val="single" w:sz="2" w:space="0" w:color="000000"/>
              <w:bottom w:val="single" w:sz="2" w:space="0" w:color="000000"/>
            </w:tcBorders>
          </w:tcPr>
          <w:p w:rsidR="000B67C9" w:rsidRPr="00664306" w:rsidRDefault="000B67C9"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76</w:t>
            </w:r>
          </w:p>
        </w:tc>
      </w:tr>
      <w:tr w:rsidR="000B67C9" w:rsidRPr="00664306" w:rsidTr="000B6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Borders>
              <w:top w:val="single" w:sz="2" w:space="0" w:color="000000"/>
              <w:bottom w:val="single" w:sz="2" w:space="0" w:color="000000"/>
            </w:tcBorders>
            <w:vAlign w:val="center"/>
          </w:tcPr>
          <w:p w:rsidR="000B67C9" w:rsidRPr="00664306" w:rsidRDefault="000B67C9" w:rsidP="00EC0517">
            <w:pPr>
              <w:jc w:val="center"/>
              <w:rPr>
                <w:rFonts w:ascii="Times New Roman" w:hAnsi="Times New Roman" w:cs="Times New Roman"/>
                <w:b w:val="0"/>
                <w:sz w:val="20"/>
                <w:szCs w:val="20"/>
              </w:rPr>
            </w:pPr>
            <w:r w:rsidRPr="00664306">
              <w:rPr>
                <w:rFonts w:ascii="Times New Roman" w:hAnsi="Times New Roman" w:cs="Times New Roman"/>
                <w:b w:val="0"/>
                <w:sz w:val="20"/>
                <w:szCs w:val="20"/>
              </w:rPr>
              <w:t>E18</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75</w:t>
            </w:r>
          </w:p>
        </w:tc>
        <w:tc>
          <w:tcPr>
            <w:tcW w:w="1417" w:type="dxa"/>
            <w:tcBorders>
              <w:top w:val="single" w:sz="2" w:space="0" w:color="000000"/>
              <w:bottom w:val="single" w:sz="2" w:space="0" w:color="000000"/>
            </w:tcBorders>
            <w:vAlign w:val="center"/>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K18</w:t>
            </w:r>
          </w:p>
        </w:tc>
        <w:tc>
          <w:tcPr>
            <w:tcW w:w="1276" w:type="dxa"/>
            <w:tcBorders>
              <w:top w:val="single" w:sz="2" w:space="0" w:color="000000"/>
              <w:bottom w:val="single" w:sz="2" w:space="0" w:color="000000"/>
            </w:tcBorders>
          </w:tcPr>
          <w:p w:rsidR="000B67C9" w:rsidRPr="00664306" w:rsidRDefault="000B67C9"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4306">
              <w:rPr>
                <w:rFonts w:ascii="Times New Roman" w:hAnsi="Times New Roman" w:cs="Times New Roman"/>
                <w:sz w:val="20"/>
                <w:szCs w:val="20"/>
              </w:rPr>
              <w:t>74</w:t>
            </w:r>
          </w:p>
        </w:tc>
      </w:tr>
    </w:tbl>
    <w:p w:rsidR="000B67C9" w:rsidRDefault="000B67C9" w:rsidP="00EC0517">
      <w:pPr>
        <w:spacing w:after="0" w:line="240" w:lineRule="auto"/>
        <w:rPr>
          <w:rFonts w:ascii="Times New Roman" w:hAnsi="Times New Roman" w:cs="Times New Roman"/>
          <w:b/>
          <w:sz w:val="24"/>
          <w:szCs w:val="24"/>
        </w:rPr>
      </w:pPr>
    </w:p>
    <w:p w:rsidR="000B67C9" w:rsidRPr="000B67C9" w:rsidRDefault="000B67C9" w:rsidP="00EC0517">
      <w:pPr>
        <w:spacing w:after="0" w:line="240" w:lineRule="auto"/>
        <w:rPr>
          <w:rFonts w:ascii="Times New Roman" w:hAnsi="Times New Roman" w:cs="Times New Roman"/>
          <w:sz w:val="24"/>
          <w:szCs w:val="24"/>
        </w:rPr>
      </w:pPr>
    </w:p>
    <w:p w:rsidR="000B67C9" w:rsidRDefault="000B67C9" w:rsidP="00EC0517">
      <w:pPr>
        <w:spacing w:after="0" w:line="240" w:lineRule="auto"/>
        <w:ind w:firstLine="709"/>
        <w:rPr>
          <w:rFonts w:ascii="Times New Roman" w:hAnsi="Times New Roman" w:cs="Times New Roman"/>
          <w:sz w:val="24"/>
          <w:szCs w:val="24"/>
        </w:rPr>
      </w:pPr>
    </w:p>
    <w:p w:rsidR="00236FE9" w:rsidRDefault="00236FE9" w:rsidP="00EC0517">
      <w:pPr>
        <w:spacing w:after="0" w:line="240" w:lineRule="auto"/>
        <w:jc w:val="both"/>
        <w:rPr>
          <w:rFonts w:asciiTheme="majorBidi" w:hAnsiTheme="majorBidi"/>
          <w:b/>
          <w:sz w:val="20"/>
          <w:szCs w:val="20"/>
        </w:rPr>
      </w:pPr>
    </w:p>
    <w:p w:rsidR="000B67C9" w:rsidRDefault="000B67C9" w:rsidP="00EC0517">
      <w:pPr>
        <w:spacing w:after="0" w:line="240" w:lineRule="auto"/>
        <w:jc w:val="both"/>
        <w:rPr>
          <w:rFonts w:asciiTheme="majorBidi" w:hAnsiTheme="majorBidi"/>
          <w:b/>
          <w:sz w:val="20"/>
          <w:szCs w:val="20"/>
        </w:rPr>
      </w:pPr>
    </w:p>
    <w:p w:rsidR="000B67C9" w:rsidRDefault="000B67C9" w:rsidP="00EC0517">
      <w:pPr>
        <w:spacing w:after="0" w:line="240" w:lineRule="auto"/>
        <w:jc w:val="both"/>
        <w:rPr>
          <w:rFonts w:asciiTheme="majorBidi" w:hAnsiTheme="majorBidi"/>
          <w:b/>
          <w:sz w:val="20"/>
          <w:szCs w:val="20"/>
        </w:rPr>
      </w:pPr>
    </w:p>
    <w:p w:rsidR="00130182" w:rsidRDefault="00130182" w:rsidP="00EC0517">
      <w:pPr>
        <w:spacing w:after="0" w:line="240" w:lineRule="auto"/>
        <w:ind w:firstLine="709"/>
        <w:jc w:val="both"/>
        <w:rPr>
          <w:rFonts w:ascii="Times New Roman" w:hAnsi="Times New Roman" w:cs="Times New Roman"/>
          <w:sz w:val="24"/>
          <w:szCs w:val="24"/>
        </w:rPr>
      </w:pPr>
    </w:p>
    <w:p w:rsidR="00130182" w:rsidRDefault="00130182" w:rsidP="00EC0517">
      <w:pPr>
        <w:spacing w:after="0" w:line="240" w:lineRule="auto"/>
        <w:ind w:firstLine="709"/>
        <w:jc w:val="both"/>
        <w:rPr>
          <w:rFonts w:ascii="Times New Roman" w:hAnsi="Times New Roman" w:cs="Times New Roman"/>
          <w:sz w:val="24"/>
          <w:szCs w:val="24"/>
        </w:rPr>
      </w:pPr>
    </w:p>
    <w:p w:rsidR="00130182" w:rsidRDefault="00130182" w:rsidP="00EC0517">
      <w:pPr>
        <w:spacing w:after="0" w:line="240" w:lineRule="auto"/>
        <w:ind w:firstLine="709"/>
        <w:jc w:val="both"/>
        <w:rPr>
          <w:rFonts w:ascii="Times New Roman" w:hAnsi="Times New Roman" w:cs="Times New Roman"/>
          <w:sz w:val="24"/>
          <w:szCs w:val="24"/>
        </w:rPr>
      </w:pPr>
    </w:p>
    <w:p w:rsidR="00130182" w:rsidRDefault="00130182" w:rsidP="00EC0517">
      <w:pPr>
        <w:spacing w:after="0" w:line="240" w:lineRule="auto"/>
        <w:ind w:firstLine="709"/>
        <w:jc w:val="both"/>
        <w:rPr>
          <w:rFonts w:ascii="Times New Roman" w:hAnsi="Times New Roman" w:cs="Times New Roman"/>
          <w:sz w:val="24"/>
          <w:szCs w:val="24"/>
        </w:rPr>
      </w:pPr>
    </w:p>
    <w:p w:rsidR="00130182" w:rsidRDefault="00130182" w:rsidP="00EC0517">
      <w:pPr>
        <w:spacing w:after="0" w:line="240" w:lineRule="auto"/>
        <w:ind w:firstLine="709"/>
        <w:jc w:val="both"/>
        <w:rPr>
          <w:rFonts w:ascii="Times New Roman" w:hAnsi="Times New Roman" w:cs="Times New Roman"/>
          <w:sz w:val="24"/>
          <w:szCs w:val="24"/>
        </w:rPr>
      </w:pPr>
    </w:p>
    <w:p w:rsidR="00130182" w:rsidRDefault="00130182" w:rsidP="00EC0517">
      <w:pPr>
        <w:spacing w:after="0" w:line="240" w:lineRule="auto"/>
        <w:ind w:firstLine="709"/>
        <w:jc w:val="both"/>
        <w:rPr>
          <w:rFonts w:ascii="Times New Roman" w:hAnsi="Times New Roman" w:cs="Times New Roman"/>
          <w:sz w:val="24"/>
          <w:szCs w:val="24"/>
        </w:rPr>
      </w:pPr>
    </w:p>
    <w:p w:rsidR="00130182" w:rsidRDefault="00130182" w:rsidP="00EC0517">
      <w:pPr>
        <w:spacing w:after="0" w:line="240" w:lineRule="auto"/>
        <w:ind w:firstLine="709"/>
        <w:jc w:val="both"/>
        <w:rPr>
          <w:rFonts w:ascii="Times New Roman" w:hAnsi="Times New Roman" w:cs="Times New Roman"/>
          <w:sz w:val="24"/>
          <w:szCs w:val="24"/>
        </w:rPr>
      </w:pPr>
    </w:p>
    <w:p w:rsidR="00130182" w:rsidRDefault="00130182" w:rsidP="00EC0517">
      <w:pPr>
        <w:spacing w:after="0" w:line="240" w:lineRule="auto"/>
        <w:ind w:firstLine="709"/>
        <w:jc w:val="both"/>
        <w:rPr>
          <w:rFonts w:ascii="Times New Roman" w:hAnsi="Times New Roman" w:cs="Times New Roman"/>
          <w:sz w:val="24"/>
          <w:szCs w:val="24"/>
        </w:rPr>
      </w:pPr>
    </w:p>
    <w:p w:rsidR="00130182" w:rsidRDefault="00130182" w:rsidP="00EC0517">
      <w:pPr>
        <w:spacing w:after="0" w:line="240" w:lineRule="auto"/>
        <w:ind w:firstLine="709"/>
        <w:jc w:val="both"/>
        <w:rPr>
          <w:rFonts w:ascii="Times New Roman" w:hAnsi="Times New Roman" w:cs="Times New Roman"/>
          <w:sz w:val="24"/>
          <w:szCs w:val="24"/>
        </w:rPr>
      </w:pPr>
    </w:p>
    <w:p w:rsidR="00130182" w:rsidRDefault="00130182" w:rsidP="00EC0517">
      <w:pPr>
        <w:spacing w:after="0" w:line="240" w:lineRule="auto"/>
        <w:ind w:firstLine="709"/>
        <w:jc w:val="both"/>
        <w:rPr>
          <w:rFonts w:ascii="Times New Roman" w:hAnsi="Times New Roman" w:cs="Times New Roman"/>
          <w:sz w:val="24"/>
          <w:szCs w:val="24"/>
        </w:rPr>
      </w:pPr>
    </w:p>
    <w:p w:rsidR="00130182" w:rsidRDefault="00130182" w:rsidP="00EC0517">
      <w:pPr>
        <w:spacing w:after="0" w:line="240" w:lineRule="auto"/>
        <w:ind w:firstLine="709"/>
        <w:jc w:val="both"/>
        <w:rPr>
          <w:rFonts w:ascii="Times New Roman" w:hAnsi="Times New Roman" w:cs="Times New Roman"/>
          <w:sz w:val="24"/>
          <w:szCs w:val="24"/>
        </w:rPr>
      </w:pPr>
    </w:p>
    <w:p w:rsidR="00130182" w:rsidRDefault="00130182" w:rsidP="00EC0517">
      <w:pPr>
        <w:spacing w:after="0" w:line="240" w:lineRule="auto"/>
        <w:ind w:firstLine="709"/>
        <w:jc w:val="both"/>
        <w:rPr>
          <w:rFonts w:ascii="Times New Roman" w:hAnsi="Times New Roman" w:cs="Times New Roman"/>
          <w:sz w:val="24"/>
          <w:szCs w:val="24"/>
        </w:rPr>
      </w:pPr>
    </w:p>
    <w:p w:rsidR="00B14F28" w:rsidRPr="00006675" w:rsidRDefault="00B14F2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lastRenderedPageBreak/>
        <w:t xml:space="preserve">Berdasarkan hasil </w:t>
      </w:r>
      <w:r w:rsidRPr="00006675">
        <w:rPr>
          <w:rFonts w:ascii="Times New Roman" w:hAnsi="Times New Roman" w:cs="Times New Roman"/>
          <w:i/>
          <w:sz w:val="24"/>
          <w:szCs w:val="24"/>
        </w:rPr>
        <w:t>post-test</w:t>
      </w:r>
      <w:r w:rsidRPr="00006675">
        <w:rPr>
          <w:rFonts w:ascii="Times New Roman" w:hAnsi="Times New Roman" w:cs="Times New Roman"/>
          <w:sz w:val="24"/>
          <w:szCs w:val="24"/>
        </w:rPr>
        <w:t xml:space="preserve"> kelas eksperimen dan kelas kontrol pada tabel 7 maka diperoleh nilai </w:t>
      </w:r>
      <w:r w:rsidRPr="00006675">
        <w:rPr>
          <w:rFonts w:ascii="Times New Roman" w:hAnsi="Times New Roman" w:cs="Times New Roman"/>
          <w:i/>
          <w:sz w:val="24"/>
          <w:szCs w:val="24"/>
        </w:rPr>
        <w:t>Mean</w:t>
      </w:r>
      <w:r w:rsidRPr="00006675">
        <w:rPr>
          <w:rFonts w:ascii="Times New Roman" w:hAnsi="Times New Roman" w:cs="Times New Roman"/>
          <w:sz w:val="24"/>
          <w:szCs w:val="24"/>
        </w:rPr>
        <w:t xml:space="preserve"> dan </w:t>
      </w:r>
      <w:r w:rsidRPr="00006675">
        <w:rPr>
          <w:rFonts w:ascii="Times New Roman" w:hAnsi="Times New Roman" w:cs="Times New Roman"/>
          <w:i/>
          <w:sz w:val="24"/>
          <w:szCs w:val="24"/>
        </w:rPr>
        <w:t>Standar Deviation</w:t>
      </w:r>
      <w:r w:rsidRPr="00006675">
        <w:rPr>
          <w:rFonts w:ascii="Times New Roman" w:hAnsi="Times New Roman" w:cs="Times New Roman"/>
          <w:sz w:val="24"/>
          <w:szCs w:val="24"/>
        </w:rPr>
        <w:t xml:space="preserve"> pada Tabel 8 berikut. </w:t>
      </w:r>
    </w:p>
    <w:p w:rsidR="00B14F28" w:rsidRPr="00276C28" w:rsidRDefault="00B14F28" w:rsidP="00EC0517">
      <w:pPr>
        <w:spacing w:after="0" w:line="240" w:lineRule="auto"/>
        <w:jc w:val="both"/>
        <w:rPr>
          <w:rFonts w:ascii="Times New Roman" w:hAnsi="Times New Roman" w:cs="Times New Roman"/>
          <w:sz w:val="20"/>
          <w:szCs w:val="20"/>
        </w:rPr>
      </w:pPr>
      <w:r w:rsidRPr="00276C28">
        <w:rPr>
          <w:rFonts w:ascii="Times New Roman" w:hAnsi="Times New Roman" w:cs="Times New Roman"/>
          <w:b/>
          <w:sz w:val="20"/>
          <w:szCs w:val="20"/>
        </w:rPr>
        <w:t xml:space="preserve">Tabel 8 Nilai </w:t>
      </w:r>
      <w:r w:rsidRPr="00276C28">
        <w:rPr>
          <w:rFonts w:ascii="Times New Roman" w:hAnsi="Times New Roman" w:cs="Times New Roman"/>
          <w:b/>
          <w:i/>
          <w:sz w:val="20"/>
          <w:szCs w:val="20"/>
        </w:rPr>
        <w:t>Mean</w:t>
      </w:r>
      <w:r w:rsidRPr="00276C28">
        <w:rPr>
          <w:rFonts w:ascii="Times New Roman" w:hAnsi="Times New Roman" w:cs="Times New Roman"/>
          <w:b/>
          <w:sz w:val="20"/>
          <w:szCs w:val="20"/>
        </w:rPr>
        <w:t xml:space="preserve"> dan </w:t>
      </w:r>
      <w:r w:rsidRPr="00276C28">
        <w:rPr>
          <w:rFonts w:ascii="Times New Roman" w:hAnsi="Times New Roman" w:cs="Times New Roman"/>
          <w:b/>
          <w:i/>
          <w:sz w:val="20"/>
          <w:szCs w:val="20"/>
        </w:rPr>
        <w:t xml:space="preserve">Standar Deviation </w:t>
      </w:r>
      <w:r w:rsidRPr="00276C28">
        <w:rPr>
          <w:rFonts w:ascii="Times New Roman" w:hAnsi="Times New Roman" w:cs="Times New Roman"/>
          <w:b/>
          <w:sz w:val="20"/>
          <w:szCs w:val="20"/>
        </w:rPr>
        <w:t>Soal</w:t>
      </w:r>
      <w:r w:rsidRPr="00276C28">
        <w:rPr>
          <w:rFonts w:ascii="Times New Roman" w:hAnsi="Times New Roman" w:cs="Times New Roman"/>
          <w:b/>
          <w:i/>
          <w:sz w:val="20"/>
          <w:szCs w:val="20"/>
        </w:rPr>
        <w:t xml:space="preserve"> Post-test</w:t>
      </w:r>
    </w:p>
    <w:tbl>
      <w:tblPr>
        <w:tblW w:w="79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2"/>
        <w:gridCol w:w="1007"/>
        <w:gridCol w:w="1054"/>
        <w:gridCol w:w="1085"/>
        <w:gridCol w:w="1008"/>
        <w:gridCol w:w="1421"/>
      </w:tblGrid>
      <w:tr w:rsidR="00B14F28" w:rsidRPr="00735619" w:rsidTr="00EC0517">
        <w:trPr>
          <w:cantSplit/>
        </w:trPr>
        <w:tc>
          <w:tcPr>
            <w:tcW w:w="7987" w:type="dxa"/>
            <w:gridSpan w:val="6"/>
            <w:tcBorders>
              <w:top w:val="nil"/>
              <w:left w:val="nil"/>
              <w:bottom w:val="nil"/>
              <w:right w:val="nil"/>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b/>
                <w:bCs/>
                <w:color w:val="000000"/>
                <w:sz w:val="20"/>
                <w:szCs w:val="20"/>
              </w:rPr>
              <w:t>Descriptive Statistics</w:t>
            </w:r>
          </w:p>
        </w:tc>
      </w:tr>
      <w:tr w:rsidR="00B14F28" w:rsidRPr="00735619" w:rsidTr="00EC0517">
        <w:trPr>
          <w:cantSplit/>
        </w:trPr>
        <w:tc>
          <w:tcPr>
            <w:tcW w:w="2412" w:type="dxa"/>
            <w:tcBorders>
              <w:top w:val="single" w:sz="16" w:space="0" w:color="000000"/>
              <w:left w:val="single" w:sz="16" w:space="0" w:color="000000"/>
              <w:bottom w:val="single" w:sz="16" w:space="0" w:color="000000"/>
              <w:right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rPr>
                <w:rFonts w:ascii="Times New Roman" w:hAnsi="Times New Roman" w:cs="Times New Roman"/>
                <w:color w:val="000000"/>
                <w:sz w:val="20"/>
                <w:szCs w:val="20"/>
              </w:rPr>
            </w:pPr>
          </w:p>
        </w:tc>
        <w:tc>
          <w:tcPr>
            <w:tcW w:w="1007" w:type="dxa"/>
            <w:tcBorders>
              <w:top w:val="single" w:sz="16" w:space="0" w:color="000000"/>
              <w:left w:val="single" w:sz="16" w:space="0" w:color="000000"/>
              <w:bottom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N</w:t>
            </w:r>
          </w:p>
        </w:tc>
        <w:tc>
          <w:tcPr>
            <w:tcW w:w="1054" w:type="dxa"/>
            <w:tcBorders>
              <w:top w:val="single" w:sz="16" w:space="0" w:color="000000"/>
              <w:bottom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Minimum</w:t>
            </w:r>
          </w:p>
        </w:tc>
        <w:tc>
          <w:tcPr>
            <w:tcW w:w="1085" w:type="dxa"/>
            <w:tcBorders>
              <w:top w:val="single" w:sz="16" w:space="0" w:color="000000"/>
              <w:bottom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Maximum</w:t>
            </w:r>
          </w:p>
        </w:tc>
        <w:tc>
          <w:tcPr>
            <w:tcW w:w="1008" w:type="dxa"/>
            <w:tcBorders>
              <w:top w:val="single" w:sz="16" w:space="0" w:color="000000"/>
              <w:bottom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Mean</w:t>
            </w:r>
          </w:p>
        </w:tc>
        <w:tc>
          <w:tcPr>
            <w:tcW w:w="1421" w:type="dxa"/>
            <w:tcBorders>
              <w:top w:val="single" w:sz="16" w:space="0" w:color="000000"/>
              <w:bottom w:val="single" w:sz="16" w:space="0" w:color="000000"/>
              <w:right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Std. Deviation</w:t>
            </w:r>
          </w:p>
        </w:tc>
      </w:tr>
      <w:tr w:rsidR="00B14F28" w:rsidRPr="00735619" w:rsidTr="00EC0517">
        <w:trPr>
          <w:cantSplit/>
        </w:trPr>
        <w:tc>
          <w:tcPr>
            <w:tcW w:w="2412" w:type="dxa"/>
            <w:tcBorders>
              <w:top w:val="single" w:sz="16" w:space="0" w:color="000000"/>
              <w:left w:val="single" w:sz="16" w:space="0" w:color="000000"/>
              <w:bottom w:val="nil"/>
              <w:right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rPr>
                <w:rFonts w:ascii="Times New Roman" w:hAnsi="Times New Roman" w:cs="Times New Roman"/>
                <w:color w:val="000000"/>
                <w:sz w:val="20"/>
                <w:szCs w:val="20"/>
              </w:rPr>
            </w:pPr>
            <w:r w:rsidRPr="00735619">
              <w:rPr>
                <w:rFonts w:ascii="Times New Roman" w:hAnsi="Times New Roman" w:cs="Times New Roman"/>
                <w:color w:val="000000"/>
                <w:sz w:val="20"/>
                <w:szCs w:val="20"/>
              </w:rPr>
              <w:t>Akhir_Kelas_Eksperimen</w:t>
            </w:r>
          </w:p>
        </w:tc>
        <w:tc>
          <w:tcPr>
            <w:tcW w:w="1007" w:type="dxa"/>
            <w:tcBorders>
              <w:top w:val="single" w:sz="16" w:space="0" w:color="000000"/>
              <w:left w:val="single" w:sz="16" w:space="0" w:color="000000"/>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18</w:t>
            </w:r>
          </w:p>
        </w:tc>
        <w:tc>
          <w:tcPr>
            <w:tcW w:w="1054" w:type="dxa"/>
            <w:tcBorders>
              <w:top w:val="single" w:sz="16" w:space="0" w:color="000000"/>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50</w:t>
            </w:r>
          </w:p>
        </w:tc>
        <w:tc>
          <w:tcPr>
            <w:tcW w:w="1085" w:type="dxa"/>
            <w:tcBorders>
              <w:top w:val="single" w:sz="16" w:space="0" w:color="000000"/>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100</w:t>
            </w:r>
          </w:p>
        </w:tc>
        <w:tc>
          <w:tcPr>
            <w:tcW w:w="1008" w:type="dxa"/>
            <w:tcBorders>
              <w:top w:val="single" w:sz="16" w:space="0" w:color="000000"/>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82,94</w:t>
            </w:r>
          </w:p>
        </w:tc>
        <w:tc>
          <w:tcPr>
            <w:tcW w:w="1421" w:type="dxa"/>
            <w:tcBorders>
              <w:top w:val="single" w:sz="16" w:space="0" w:color="000000"/>
              <w:bottom w:val="nil"/>
              <w:right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15,287</w:t>
            </w:r>
          </w:p>
        </w:tc>
      </w:tr>
      <w:tr w:rsidR="00B14F28" w:rsidRPr="00735619" w:rsidTr="00EC0517">
        <w:trPr>
          <w:cantSplit/>
        </w:trPr>
        <w:tc>
          <w:tcPr>
            <w:tcW w:w="2412" w:type="dxa"/>
            <w:tcBorders>
              <w:top w:val="nil"/>
              <w:left w:val="single" w:sz="16" w:space="0" w:color="000000"/>
              <w:bottom w:val="nil"/>
              <w:right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rPr>
                <w:rFonts w:ascii="Times New Roman" w:hAnsi="Times New Roman" w:cs="Times New Roman"/>
                <w:color w:val="000000"/>
                <w:sz w:val="20"/>
                <w:szCs w:val="20"/>
              </w:rPr>
            </w:pPr>
            <w:r w:rsidRPr="00735619">
              <w:rPr>
                <w:rFonts w:ascii="Times New Roman" w:hAnsi="Times New Roman" w:cs="Times New Roman"/>
                <w:color w:val="000000"/>
                <w:sz w:val="20"/>
                <w:szCs w:val="20"/>
              </w:rPr>
              <w:t>Akhir_Kelas_Kontrol</w:t>
            </w:r>
          </w:p>
        </w:tc>
        <w:tc>
          <w:tcPr>
            <w:tcW w:w="1007" w:type="dxa"/>
            <w:tcBorders>
              <w:top w:val="nil"/>
              <w:left w:val="single" w:sz="16" w:space="0" w:color="000000"/>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18</w:t>
            </w:r>
          </w:p>
        </w:tc>
        <w:tc>
          <w:tcPr>
            <w:tcW w:w="1054" w:type="dxa"/>
            <w:tcBorders>
              <w:top w:val="nil"/>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48</w:t>
            </w:r>
          </w:p>
        </w:tc>
        <w:tc>
          <w:tcPr>
            <w:tcW w:w="1085" w:type="dxa"/>
            <w:tcBorders>
              <w:top w:val="nil"/>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92</w:t>
            </w:r>
          </w:p>
        </w:tc>
        <w:tc>
          <w:tcPr>
            <w:tcW w:w="1008" w:type="dxa"/>
            <w:tcBorders>
              <w:top w:val="nil"/>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71,56</w:t>
            </w:r>
          </w:p>
        </w:tc>
        <w:tc>
          <w:tcPr>
            <w:tcW w:w="1421" w:type="dxa"/>
            <w:tcBorders>
              <w:top w:val="nil"/>
              <w:bottom w:val="nil"/>
              <w:right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12,354</w:t>
            </w:r>
          </w:p>
        </w:tc>
      </w:tr>
      <w:tr w:rsidR="00B14F28" w:rsidRPr="00735619" w:rsidTr="00EC0517">
        <w:trPr>
          <w:cantSplit/>
        </w:trPr>
        <w:tc>
          <w:tcPr>
            <w:tcW w:w="2412" w:type="dxa"/>
            <w:tcBorders>
              <w:top w:val="nil"/>
              <w:left w:val="single" w:sz="16" w:space="0" w:color="000000"/>
              <w:bottom w:val="single" w:sz="16" w:space="0" w:color="000000"/>
              <w:right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rPr>
                <w:rFonts w:ascii="Times New Roman" w:hAnsi="Times New Roman" w:cs="Times New Roman"/>
                <w:color w:val="000000"/>
                <w:sz w:val="20"/>
                <w:szCs w:val="20"/>
              </w:rPr>
            </w:pPr>
            <w:r w:rsidRPr="00735619">
              <w:rPr>
                <w:rFonts w:ascii="Times New Roman" w:hAnsi="Times New Roman" w:cs="Times New Roman"/>
                <w:color w:val="000000"/>
                <w:sz w:val="20"/>
                <w:szCs w:val="20"/>
              </w:rPr>
              <w:t>Valid N (listwise)</w:t>
            </w:r>
          </w:p>
        </w:tc>
        <w:tc>
          <w:tcPr>
            <w:tcW w:w="1007" w:type="dxa"/>
            <w:tcBorders>
              <w:top w:val="nil"/>
              <w:left w:val="single" w:sz="16" w:space="0" w:color="000000"/>
              <w:bottom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18</w:t>
            </w:r>
          </w:p>
        </w:tc>
        <w:tc>
          <w:tcPr>
            <w:tcW w:w="1054" w:type="dxa"/>
            <w:tcBorders>
              <w:top w:val="nil"/>
              <w:bottom w:val="single" w:sz="16" w:space="0" w:color="000000"/>
            </w:tcBorders>
            <w:shd w:val="clear" w:color="auto" w:fill="FFFFFF"/>
          </w:tcPr>
          <w:p w:rsidR="00B14F28" w:rsidRPr="00735619" w:rsidRDefault="00B14F28" w:rsidP="00EC0517">
            <w:pPr>
              <w:autoSpaceDE w:val="0"/>
              <w:autoSpaceDN w:val="0"/>
              <w:adjustRightInd w:val="0"/>
              <w:spacing w:after="0" w:line="240" w:lineRule="auto"/>
              <w:rPr>
                <w:rFonts w:ascii="Times New Roman" w:hAnsi="Times New Roman" w:cs="Times New Roman"/>
                <w:sz w:val="20"/>
                <w:szCs w:val="20"/>
              </w:rPr>
            </w:pPr>
          </w:p>
        </w:tc>
        <w:tc>
          <w:tcPr>
            <w:tcW w:w="1085" w:type="dxa"/>
            <w:tcBorders>
              <w:top w:val="nil"/>
              <w:bottom w:val="single" w:sz="16" w:space="0" w:color="000000"/>
            </w:tcBorders>
            <w:shd w:val="clear" w:color="auto" w:fill="FFFFFF"/>
          </w:tcPr>
          <w:p w:rsidR="00B14F28" w:rsidRPr="00735619" w:rsidRDefault="00B14F28" w:rsidP="00EC0517">
            <w:pPr>
              <w:autoSpaceDE w:val="0"/>
              <w:autoSpaceDN w:val="0"/>
              <w:adjustRightInd w:val="0"/>
              <w:spacing w:after="0" w:line="240" w:lineRule="auto"/>
              <w:rPr>
                <w:rFonts w:ascii="Times New Roman" w:hAnsi="Times New Roman" w:cs="Times New Roman"/>
                <w:sz w:val="20"/>
                <w:szCs w:val="20"/>
              </w:rPr>
            </w:pPr>
          </w:p>
        </w:tc>
        <w:tc>
          <w:tcPr>
            <w:tcW w:w="1008" w:type="dxa"/>
            <w:tcBorders>
              <w:top w:val="nil"/>
              <w:bottom w:val="single" w:sz="16" w:space="0" w:color="000000"/>
            </w:tcBorders>
            <w:shd w:val="clear" w:color="auto" w:fill="FFFFFF"/>
          </w:tcPr>
          <w:p w:rsidR="00B14F28" w:rsidRPr="00735619" w:rsidRDefault="00B14F28" w:rsidP="00EC0517">
            <w:pPr>
              <w:autoSpaceDE w:val="0"/>
              <w:autoSpaceDN w:val="0"/>
              <w:adjustRightInd w:val="0"/>
              <w:spacing w:after="0" w:line="240" w:lineRule="auto"/>
              <w:rPr>
                <w:rFonts w:ascii="Times New Roman" w:hAnsi="Times New Roman" w:cs="Times New Roman"/>
                <w:sz w:val="20"/>
                <w:szCs w:val="20"/>
              </w:rPr>
            </w:pPr>
          </w:p>
        </w:tc>
        <w:tc>
          <w:tcPr>
            <w:tcW w:w="1421" w:type="dxa"/>
            <w:tcBorders>
              <w:top w:val="nil"/>
              <w:bottom w:val="single" w:sz="16" w:space="0" w:color="000000"/>
              <w:right w:val="single" w:sz="16" w:space="0" w:color="000000"/>
            </w:tcBorders>
            <w:shd w:val="clear" w:color="auto" w:fill="FFFFFF"/>
          </w:tcPr>
          <w:p w:rsidR="00B14F28" w:rsidRPr="00735619" w:rsidRDefault="00B14F28" w:rsidP="00EC0517">
            <w:pPr>
              <w:autoSpaceDE w:val="0"/>
              <w:autoSpaceDN w:val="0"/>
              <w:adjustRightInd w:val="0"/>
              <w:spacing w:after="0" w:line="240" w:lineRule="auto"/>
              <w:rPr>
                <w:rFonts w:ascii="Times New Roman" w:hAnsi="Times New Roman" w:cs="Times New Roman"/>
                <w:sz w:val="20"/>
                <w:szCs w:val="20"/>
              </w:rPr>
            </w:pPr>
          </w:p>
        </w:tc>
      </w:tr>
    </w:tbl>
    <w:p w:rsidR="00B14F28" w:rsidRPr="00006675" w:rsidRDefault="00B14F28" w:rsidP="00EC0517">
      <w:pPr>
        <w:spacing w:after="0" w:line="240" w:lineRule="auto"/>
        <w:ind w:firstLine="709"/>
        <w:rPr>
          <w:rFonts w:ascii="Times New Roman" w:hAnsi="Times New Roman" w:cs="Times New Roman"/>
          <w:sz w:val="24"/>
          <w:szCs w:val="24"/>
        </w:rPr>
      </w:pPr>
    </w:p>
    <w:p w:rsidR="00B14F28" w:rsidRPr="00006675" w:rsidRDefault="00B14F28"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Analisis data akhir (post-test) dilakukan setelah pembelajaran akhir.</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Kelas eksperimen diberi perlakukan menggunakan pembelajaran model TAPPS sedangkan kelas kontrol menggunakan pembelajaran konvensional atau pembelajaran yang biasa digunakan guru dikelas.</w:t>
      </w:r>
      <w:proofErr w:type="gramEnd"/>
      <w:r w:rsidRPr="00006675">
        <w:rPr>
          <w:rFonts w:ascii="Times New Roman" w:hAnsi="Times New Roman" w:cs="Times New Roman"/>
          <w:sz w:val="24"/>
          <w:szCs w:val="24"/>
        </w:rPr>
        <w:t xml:space="preserve"> Setelah dilakukan pembelajaran pada kedua kelas tersebut kemudian dilakukan test untuk mengetahui kemampuan pemecahan masalah siswa pada materi pola bilangan. Sebelum dilakukan analisis data </w:t>
      </w:r>
      <w:r w:rsidRPr="00006675">
        <w:rPr>
          <w:rFonts w:ascii="Times New Roman" w:hAnsi="Times New Roman" w:cs="Times New Roman"/>
          <w:i/>
          <w:sz w:val="24"/>
          <w:szCs w:val="24"/>
        </w:rPr>
        <w:t>post-test</w:t>
      </w:r>
      <w:r w:rsidRPr="00006675">
        <w:rPr>
          <w:rFonts w:ascii="Times New Roman" w:hAnsi="Times New Roman" w:cs="Times New Roman"/>
          <w:sz w:val="24"/>
          <w:szCs w:val="24"/>
        </w:rPr>
        <w:t xml:space="preserve"> dengan menggunakan uji t, maka terlebih dahulu dilakukan uji prasyarat, </w:t>
      </w:r>
      <w:proofErr w:type="gramStart"/>
      <w:r w:rsidRPr="00006675">
        <w:rPr>
          <w:rFonts w:ascii="Times New Roman" w:hAnsi="Times New Roman" w:cs="Times New Roman"/>
          <w:sz w:val="24"/>
          <w:szCs w:val="24"/>
        </w:rPr>
        <w:t>yaitu</w:t>
      </w:r>
      <w:proofErr w:type="gramEnd"/>
      <w:r w:rsidRPr="00006675">
        <w:rPr>
          <w:rFonts w:ascii="Times New Roman" w:hAnsi="Times New Roman" w:cs="Times New Roman"/>
          <w:sz w:val="24"/>
          <w:szCs w:val="24"/>
        </w:rPr>
        <w:t xml:space="preserve"> uji normalitas dan uji homogenitas. </w:t>
      </w:r>
    </w:p>
    <w:p w:rsidR="00276C28" w:rsidRPr="00EC0517" w:rsidRDefault="00B14F28" w:rsidP="00EC0517">
      <w:pPr>
        <w:spacing w:after="0" w:line="240" w:lineRule="auto"/>
        <w:jc w:val="both"/>
        <w:rPr>
          <w:rFonts w:ascii="Times New Roman" w:hAnsi="Times New Roman" w:cs="Times New Roman"/>
          <w:sz w:val="20"/>
          <w:szCs w:val="20"/>
        </w:rPr>
      </w:pPr>
      <w:r w:rsidRPr="00276C28">
        <w:rPr>
          <w:rFonts w:ascii="Times New Roman" w:hAnsi="Times New Roman" w:cs="Times New Roman"/>
          <w:b/>
          <w:sz w:val="20"/>
          <w:szCs w:val="20"/>
        </w:rPr>
        <w:t>Uji Normalitas</w:t>
      </w:r>
      <w:r w:rsidRPr="00276C28">
        <w:rPr>
          <w:rFonts w:ascii="Times New Roman" w:hAnsi="Times New Roman" w:cs="Times New Roman"/>
          <w:sz w:val="20"/>
          <w:szCs w:val="20"/>
        </w:rPr>
        <w:t xml:space="preserve"> </w:t>
      </w:r>
      <w:r w:rsidRPr="00276C28">
        <w:rPr>
          <w:rFonts w:ascii="Times New Roman" w:hAnsi="Times New Roman" w:cs="Times New Roman"/>
          <w:b/>
          <w:sz w:val="20"/>
          <w:szCs w:val="20"/>
        </w:rPr>
        <w:t>Data Post-test Kemampuan Pemecahan Masalah</w:t>
      </w:r>
    </w:p>
    <w:p w:rsidR="00B14F28" w:rsidRPr="00006675" w:rsidRDefault="00B14F2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Uji normalitas pada data </w:t>
      </w:r>
      <w:r w:rsidRPr="00006675">
        <w:rPr>
          <w:rFonts w:ascii="Times New Roman" w:hAnsi="Times New Roman" w:cs="Times New Roman"/>
          <w:i/>
          <w:sz w:val="24"/>
          <w:szCs w:val="24"/>
        </w:rPr>
        <w:t>post-test</w:t>
      </w:r>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sama</w:t>
      </w:r>
      <w:proofErr w:type="gramEnd"/>
      <w:r w:rsidRPr="00006675">
        <w:rPr>
          <w:rFonts w:ascii="Times New Roman" w:hAnsi="Times New Roman" w:cs="Times New Roman"/>
          <w:sz w:val="24"/>
          <w:szCs w:val="24"/>
        </w:rPr>
        <w:t xml:space="preserve"> dengan uji normalitas pada data </w:t>
      </w:r>
      <w:r w:rsidRPr="00006675">
        <w:rPr>
          <w:rFonts w:ascii="Times New Roman" w:hAnsi="Times New Roman" w:cs="Times New Roman"/>
          <w:i/>
          <w:sz w:val="24"/>
          <w:szCs w:val="24"/>
        </w:rPr>
        <w:t>pre-test</w:t>
      </w:r>
      <w:r w:rsidRPr="00006675">
        <w:rPr>
          <w:rFonts w:ascii="Times New Roman" w:hAnsi="Times New Roman" w:cs="Times New Roman"/>
          <w:sz w:val="24"/>
          <w:szCs w:val="24"/>
        </w:rPr>
        <w:t xml:space="preserve"> yaitu menggunakan </w:t>
      </w:r>
      <w:r w:rsidRPr="00006675">
        <w:rPr>
          <w:rFonts w:ascii="Times New Roman" w:hAnsi="Times New Roman" w:cs="Times New Roman"/>
          <w:i/>
          <w:sz w:val="24"/>
          <w:szCs w:val="24"/>
        </w:rPr>
        <w:t>software SPSS 20</w:t>
      </w:r>
      <w:r w:rsidRPr="00006675">
        <w:rPr>
          <w:rFonts w:ascii="Times New Roman" w:hAnsi="Times New Roman" w:cs="Times New Roman"/>
          <w:sz w:val="24"/>
          <w:szCs w:val="24"/>
        </w:rPr>
        <w:t xml:space="preserve"> melalui uji </w:t>
      </w:r>
      <w:r w:rsidRPr="00006675">
        <w:rPr>
          <w:rFonts w:ascii="Times New Roman" w:hAnsi="Times New Roman" w:cs="Times New Roman"/>
          <w:i/>
          <w:sz w:val="24"/>
          <w:szCs w:val="24"/>
        </w:rPr>
        <w:t>Shapiro-Whilk</w:t>
      </w:r>
      <w:r w:rsidRPr="00006675">
        <w:rPr>
          <w:rFonts w:ascii="Times New Roman" w:hAnsi="Times New Roman" w:cs="Times New Roman"/>
          <w:sz w:val="24"/>
          <w:szCs w:val="24"/>
        </w:rPr>
        <w:t xml:space="preserve">. Syarat populasi dapat dikatakan normal yaitu jika nilai </w:t>
      </w:r>
      <m:oMath>
        <m:r>
          <w:rPr>
            <w:rFonts w:ascii="Cambria Math" w:hAnsi="Cambria Math" w:cs="Times New Roman"/>
            <w:sz w:val="24"/>
            <w:szCs w:val="24"/>
          </w:rPr>
          <m:t xml:space="preserve">Sig </m:t>
        </m:r>
      </m:oMath>
      <w:r w:rsidRPr="00006675">
        <w:rPr>
          <w:rFonts w:ascii="Times New Roman" w:hAnsi="Times New Roman" w:cs="Times New Roman"/>
          <w:sz w:val="24"/>
          <w:szCs w:val="24"/>
        </w:rPr>
        <w:t xml:space="preserve">pada tabel </w:t>
      </w:r>
      <w:r w:rsidRPr="00006675">
        <w:rPr>
          <w:rFonts w:ascii="Times New Roman" w:hAnsi="Times New Roman" w:cs="Times New Roman"/>
          <w:i/>
          <w:sz w:val="24"/>
          <w:szCs w:val="24"/>
        </w:rPr>
        <w:t>Test Of Normality</w:t>
      </w:r>
      <w:r w:rsidRPr="00006675">
        <w:rPr>
          <w:rFonts w:ascii="Times New Roman" w:hAnsi="Times New Roman" w:cs="Times New Roman"/>
          <w:sz w:val="24"/>
          <w:szCs w:val="24"/>
        </w:rPr>
        <w:t xml:space="preserve"> kolom </w:t>
      </w:r>
      <w:r w:rsidRPr="00006675">
        <w:rPr>
          <w:rFonts w:ascii="Times New Roman" w:hAnsi="Times New Roman" w:cs="Times New Roman"/>
          <w:i/>
          <w:sz w:val="24"/>
          <w:szCs w:val="24"/>
        </w:rPr>
        <w:t xml:space="preserve">Shapiro-Whilk </w:t>
      </w:r>
      <m:oMath>
        <m:r>
          <w:rPr>
            <w:rFonts w:ascii="Cambria Math" w:hAnsi="Cambria Math" w:cs="Times New Roman"/>
            <w:sz w:val="24"/>
            <w:szCs w:val="24"/>
          </w:rPr>
          <m:t>&gt;</m:t>
        </m:r>
      </m:oMath>
      <w:r w:rsidRPr="00006675">
        <w:rPr>
          <w:rFonts w:ascii="Times New Roman" w:hAnsi="Times New Roman" w:cs="Times New Roman"/>
          <w:i/>
          <w:sz w:val="24"/>
          <w:szCs w:val="24"/>
        </w:rPr>
        <w:t xml:space="preserve">level of significant </w:t>
      </w:r>
      <w:r w:rsidRPr="00006675">
        <w:rPr>
          <w:rFonts w:ascii="Times New Roman" w:hAnsi="Times New Roman" w:cs="Times New Roman"/>
          <w:sz w:val="24"/>
          <w:szCs w:val="24"/>
        </w:rPr>
        <w:t>(0</w:t>
      </w:r>
      <w:proofErr w:type="gramStart"/>
      <w:r w:rsidRPr="00006675">
        <w:rPr>
          <w:rFonts w:ascii="Times New Roman" w:hAnsi="Times New Roman" w:cs="Times New Roman"/>
          <w:sz w:val="24"/>
          <w:szCs w:val="24"/>
        </w:rPr>
        <w:t>,05</w:t>
      </w:r>
      <w:proofErr w:type="gramEnd"/>
      <w:r w:rsidRPr="00006675">
        <w:rPr>
          <w:rFonts w:ascii="Times New Roman" w:hAnsi="Times New Roman" w:cs="Times New Roman"/>
          <w:sz w:val="24"/>
          <w:szCs w:val="24"/>
        </w:rPr>
        <w:t xml:space="preserve">). Hasil output uji </w:t>
      </w:r>
      <w:r w:rsidRPr="00006675">
        <w:rPr>
          <w:rFonts w:ascii="Times New Roman" w:hAnsi="Times New Roman" w:cs="Times New Roman"/>
          <w:i/>
          <w:sz w:val="24"/>
          <w:szCs w:val="24"/>
        </w:rPr>
        <w:t xml:space="preserve">Shapiro-Whilk </w:t>
      </w:r>
      <w:r w:rsidRPr="00006675">
        <w:rPr>
          <w:rFonts w:ascii="Times New Roman" w:hAnsi="Times New Roman" w:cs="Times New Roman"/>
          <w:sz w:val="24"/>
          <w:szCs w:val="24"/>
        </w:rPr>
        <w:t>dapat dilihat pada Tabel 9 sebagai berikut.</w:t>
      </w:r>
    </w:p>
    <w:p w:rsidR="00B14F28" w:rsidRPr="00EC0517" w:rsidRDefault="00B14F28" w:rsidP="00EC0517">
      <w:pPr>
        <w:spacing w:after="0" w:line="240" w:lineRule="auto"/>
        <w:jc w:val="both"/>
        <w:rPr>
          <w:rFonts w:ascii="Times New Roman" w:hAnsi="Times New Roman" w:cs="Times New Roman"/>
          <w:sz w:val="20"/>
          <w:szCs w:val="20"/>
        </w:rPr>
      </w:pPr>
      <w:r w:rsidRPr="00EC0517">
        <w:rPr>
          <w:rFonts w:ascii="Times New Roman" w:hAnsi="Times New Roman" w:cs="Times New Roman"/>
          <w:b/>
          <w:sz w:val="20"/>
          <w:szCs w:val="20"/>
        </w:rPr>
        <w:t xml:space="preserve">Tabel 9 Hasil Output Uji Normalitas Kelas Eksperimen dan Kelas Kontrol Soal </w:t>
      </w:r>
      <w:r w:rsidRPr="00EC0517">
        <w:rPr>
          <w:rFonts w:ascii="Times New Roman" w:hAnsi="Times New Roman" w:cs="Times New Roman"/>
          <w:b/>
          <w:i/>
          <w:sz w:val="20"/>
          <w:szCs w:val="20"/>
        </w:rPr>
        <w:t>Post-test</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1276"/>
        <w:gridCol w:w="851"/>
        <w:gridCol w:w="850"/>
        <w:gridCol w:w="992"/>
        <w:gridCol w:w="851"/>
        <w:gridCol w:w="709"/>
      </w:tblGrid>
      <w:tr w:rsidR="00B14F28" w:rsidRPr="00735619" w:rsidTr="00EC0517">
        <w:trPr>
          <w:cantSplit/>
        </w:trPr>
        <w:tc>
          <w:tcPr>
            <w:tcW w:w="7797" w:type="dxa"/>
            <w:gridSpan w:val="7"/>
            <w:tcBorders>
              <w:top w:val="nil"/>
              <w:left w:val="nil"/>
              <w:bottom w:val="nil"/>
              <w:right w:val="nil"/>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b/>
                <w:bCs/>
                <w:color w:val="000000"/>
                <w:sz w:val="20"/>
                <w:szCs w:val="20"/>
              </w:rPr>
              <w:t>Tests of Normality</w:t>
            </w:r>
          </w:p>
        </w:tc>
      </w:tr>
      <w:tr w:rsidR="00B14F28" w:rsidRPr="00735619" w:rsidTr="00EC0517">
        <w:trPr>
          <w:cantSplit/>
        </w:trPr>
        <w:tc>
          <w:tcPr>
            <w:tcW w:w="2268" w:type="dxa"/>
            <w:vMerge w:val="restart"/>
            <w:tcBorders>
              <w:top w:val="single" w:sz="16" w:space="0" w:color="000000"/>
              <w:left w:val="single" w:sz="16" w:space="0" w:color="000000"/>
              <w:bottom w:val="nil"/>
              <w:right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rPr>
                <w:rFonts w:ascii="Times New Roman" w:hAnsi="Times New Roman" w:cs="Times New Roman"/>
                <w:color w:val="000000"/>
                <w:sz w:val="20"/>
                <w:szCs w:val="20"/>
              </w:rPr>
            </w:pPr>
          </w:p>
        </w:tc>
        <w:tc>
          <w:tcPr>
            <w:tcW w:w="2977" w:type="dxa"/>
            <w:gridSpan w:val="3"/>
            <w:tcBorders>
              <w:top w:val="single" w:sz="16" w:space="0" w:color="000000"/>
              <w:left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Kolmogorov-Smirnov</w:t>
            </w:r>
            <w:r w:rsidRPr="00735619">
              <w:rPr>
                <w:rFonts w:ascii="Times New Roman" w:hAnsi="Times New Roman" w:cs="Times New Roman"/>
                <w:color w:val="000000"/>
                <w:sz w:val="20"/>
                <w:szCs w:val="20"/>
                <w:vertAlign w:val="superscript"/>
              </w:rPr>
              <w:t>a</w:t>
            </w:r>
          </w:p>
        </w:tc>
        <w:tc>
          <w:tcPr>
            <w:tcW w:w="2552" w:type="dxa"/>
            <w:gridSpan w:val="3"/>
            <w:tcBorders>
              <w:top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Shapiro-Wilk</w:t>
            </w:r>
          </w:p>
        </w:tc>
      </w:tr>
      <w:tr w:rsidR="00B14F28" w:rsidRPr="00735619" w:rsidTr="00EC0517">
        <w:trPr>
          <w:cantSplit/>
        </w:trPr>
        <w:tc>
          <w:tcPr>
            <w:tcW w:w="2268" w:type="dxa"/>
            <w:vMerge/>
            <w:tcBorders>
              <w:top w:val="single" w:sz="16" w:space="0" w:color="000000"/>
              <w:left w:val="single" w:sz="16" w:space="0" w:color="000000"/>
              <w:bottom w:val="nil"/>
              <w:right w:val="single" w:sz="16" w:space="0" w:color="000000"/>
            </w:tcBorders>
            <w:shd w:val="clear" w:color="auto" w:fill="FFFFFF"/>
          </w:tcPr>
          <w:p w:rsidR="00B14F28" w:rsidRPr="00735619" w:rsidRDefault="00B14F28" w:rsidP="00EC0517">
            <w:pPr>
              <w:autoSpaceDE w:val="0"/>
              <w:autoSpaceDN w:val="0"/>
              <w:adjustRightInd w:val="0"/>
              <w:spacing w:after="0" w:line="240" w:lineRule="auto"/>
              <w:rPr>
                <w:rFonts w:ascii="Times New Roman" w:hAnsi="Times New Roman" w:cs="Times New Roman"/>
                <w:color w:val="000000"/>
                <w:sz w:val="20"/>
                <w:szCs w:val="20"/>
              </w:rPr>
            </w:pPr>
          </w:p>
        </w:tc>
        <w:tc>
          <w:tcPr>
            <w:tcW w:w="1276" w:type="dxa"/>
            <w:tcBorders>
              <w:left w:val="single" w:sz="16" w:space="0" w:color="000000"/>
              <w:bottom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Statistic</w:t>
            </w:r>
          </w:p>
        </w:tc>
        <w:tc>
          <w:tcPr>
            <w:tcW w:w="851" w:type="dxa"/>
            <w:tcBorders>
              <w:bottom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Df</w:t>
            </w:r>
          </w:p>
        </w:tc>
        <w:tc>
          <w:tcPr>
            <w:tcW w:w="850" w:type="dxa"/>
            <w:tcBorders>
              <w:bottom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Sig.</w:t>
            </w:r>
          </w:p>
        </w:tc>
        <w:tc>
          <w:tcPr>
            <w:tcW w:w="992" w:type="dxa"/>
            <w:tcBorders>
              <w:bottom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Statistic</w:t>
            </w:r>
          </w:p>
        </w:tc>
        <w:tc>
          <w:tcPr>
            <w:tcW w:w="851" w:type="dxa"/>
            <w:tcBorders>
              <w:bottom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df</w:t>
            </w:r>
          </w:p>
        </w:tc>
        <w:tc>
          <w:tcPr>
            <w:tcW w:w="709" w:type="dxa"/>
            <w:tcBorders>
              <w:bottom w:val="single" w:sz="16" w:space="0" w:color="000000"/>
              <w:right w:val="single" w:sz="16" w:space="0" w:color="000000"/>
            </w:tcBorders>
            <w:shd w:val="clear" w:color="auto" w:fill="FFFFFF"/>
          </w:tcPr>
          <w:p w:rsidR="00B14F28" w:rsidRPr="00735619"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735619">
              <w:rPr>
                <w:rFonts w:ascii="Times New Roman" w:hAnsi="Times New Roman" w:cs="Times New Roman"/>
                <w:color w:val="000000"/>
                <w:sz w:val="20"/>
                <w:szCs w:val="20"/>
              </w:rPr>
              <w:t>Sig.</w:t>
            </w:r>
          </w:p>
        </w:tc>
      </w:tr>
      <w:tr w:rsidR="00B14F28" w:rsidRPr="00735619" w:rsidTr="00EC0517">
        <w:trPr>
          <w:cantSplit/>
        </w:trPr>
        <w:tc>
          <w:tcPr>
            <w:tcW w:w="2268" w:type="dxa"/>
            <w:tcBorders>
              <w:top w:val="single" w:sz="16" w:space="0" w:color="000000"/>
              <w:left w:val="single" w:sz="16" w:space="0" w:color="000000"/>
              <w:bottom w:val="nil"/>
              <w:right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rPr>
                <w:rFonts w:ascii="Times New Roman" w:hAnsi="Times New Roman" w:cs="Times New Roman"/>
                <w:color w:val="000000"/>
                <w:sz w:val="20"/>
                <w:szCs w:val="20"/>
              </w:rPr>
            </w:pPr>
            <w:r w:rsidRPr="00735619">
              <w:rPr>
                <w:rFonts w:ascii="Times New Roman" w:hAnsi="Times New Roman" w:cs="Times New Roman"/>
                <w:color w:val="000000"/>
                <w:sz w:val="20"/>
                <w:szCs w:val="20"/>
              </w:rPr>
              <w:t>Akhir_Kelas_Eksperimen</w:t>
            </w:r>
          </w:p>
        </w:tc>
        <w:tc>
          <w:tcPr>
            <w:tcW w:w="1276" w:type="dxa"/>
            <w:tcBorders>
              <w:top w:val="single" w:sz="16" w:space="0" w:color="000000"/>
              <w:left w:val="single" w:sz="16" w:space="0" w:color="000000"/>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,168</w:t>
            </w:r>
          </w:p>
        </w:tc>
        <w:tc>
          <w:tcPr>
            <w:tcW w:w="851" w:type="dxa"/>
            <w:tcBorders>
              <w:top w:val="single" w:sz="16" w:space="0" w:color="000000"/>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18</w:t>
            </w:r>
          </w:p>
        </w:tc>
        <w:tc>
          <w:tcPr>
            <w:tcW w:w="850" w:type="dxa"/>
            <w:tcBorders>
              <w:top w:val="single" w:sz="16" w:space="0" w:color="000000"/>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,196</w:t>
            </w:r>
          </w:p>
        </w:tc>
        <w:tc>
          <w:tcPr>
            <w:tcW w:w="992" w:type="dxa"/>
            <w:tcBorders>
              <w:top w:val="single" w:sz="16" w:space="0" w:color="000000"/>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,914</w:t>
            </w:r>
          </w:p>
        </w:tc>
        <w:tc>
          <w:tcPr>
            <w:tcW w:w="851" w:type="dxa"/>
            <w:tcBorders>
              <w:top w:val="single" w:sz="16" w:space="0" w:color="000000"/>
              <w:bottom w:val="nil"/>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18</w:t>
            </w:r>
          </w:p>
        </w:tc>
        <w:tc>
          <w:tcPr>
            <w:tcW w:w="709" w:type="dxa"/>
            <w:tcBorders>
              <w:top w:val="single" w:sz="16" w:space="0" w:color="000000"/>
              <w:bottom w:val="nil"/>
              <w:right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,103</w:t>
            </w:r>
          </w:p>
        </w:tc>
      </w:tr>
      <w:tr w:rsidR="00B14F28" w:rsidRPr="00735619" w:rsidTr="00EC0517">
        <w:trPr>
          <w:cantSplit/>
        </w:trPr>
        <w:tc>
          <w:tcPr>
            <w:tcW w:w="2268" w:type="dxa"/>
            <w:tcBorders>
              <w:top w:val="nil"/>
              <w:left w:val="single" w:sz="16" w:space="0" w:color="000000"/>
              <w:bottom w:val="single" w:sz="16" w:space="0" w:color="000000"/>
              <w:right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rPr>
                <w:rFonts w:ascii="Times New Roman" w:hAnsi="Times New Roman" w:cs="Times New Roman"/>
                <w:color w:val="000000"/>
                <w:sz w:val="20"/>
                <w:szCs w:val="20"/>
              </w:rPr>
            </w:pPr>
            <w:r w:rsidRPr="00735619">
              <w:rPr>
                <w:rFonts w:ascii="Times New Roman" w:hAnsi="Times New Roman" w:cs="Times New Roman"/>
                <w:color w:val="000000"/>
                <w:sz w:val="20"/>
                <w:szCs w:val="20"/>
              </w:rPr>
              <w:t>Akhir_Kelas_Kontrol</w:t>
            </w:r>
          </w:p>
        </w:tc>
        <w:tc>
          <w:tcPr>
            <w:tcW w:w="1276" w:type="dxa"/>
            <w:tcBorders>
              <w:top w:val="nil"/>
              <w:left w:val="single" w:sz="16" w:space="0" w:color="000000"/>
              <w:bottom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,190</w:t>
            </w:r>
          </w:p>
        </w:tc>
        <w:tc>
          <w:tcPr>
            <w:tcW w:w="851" w:type="dxa"/>
            <w:tcBorders>
              <w:top w:val="nil"/>
              <w:bottom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18</w:t>
            </w:r>
          </w:p>
        </w:tc>
        <w:tc>
          <w:tcPr>
            <w:tcW w:w="850" w:type="dxa"/>
            <w:tcBorders>
              <w:top w:val="nil"/>
              <w:bottom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,087</w:t>
            </w:r>
          </w:p>
        </w:tc>
        <w:tc>
          <w:tcPr>
            <w:tcW w:w="992" w:type="dxa"/>
            <w:tcBorders>
              <w:top w:val="nil"/>
              <w:bottom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,913</w:t>
            </w:r>
          </w:p>
        </w:tc>
        <w:tc>
          <w:tcPr>
            <w:tcW w:w="851" w:type="dxa"/>
            <w:tcBorders>
              <w:top w:val="nil"/>
              <w:bottom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18</w:t>
            </w:r>
          </w:p>
        </w:tc>
        <w:tc>
          <w:tcPr>
            <w:tcW w:w="709" w:type="dxa"/>
            <w:tcBorders>
              <w:top w:val="nil"/>
              <w:bottom w:val="single" w:sz="16" w:space="0" w:color="000000"/>
              <w:right w:val="single" w:sz="16" w:space="0" w:color="000000"/>
            </w:tcBorders>
            <w:shd w:val="clear" w:color="auto" w:fill="FFFFFF"/>
            <w:vAlign w:val="center"/>
          </w:tcPr>
          <w:p w:rsidR="00B14F28" w:rsidRPr="00735619"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735619">
              <w:rPr>
                <w:rFonts w:ascii="Times New Roman" w:hAnsi="Times New Roman" w:cs="Times New Roman"/>
                <w:color w:val="000000"/>
                <w:sz w:val="20"/>
                <w:szCs w:val="20"/>
              </w:rPr>
              <w:t>,096</w:t>
            </w:r>
          </w:p>
        </w:tc>
      </w:tr>
      <w:tr w:rsidR="00B14F28" w:rsidRPr="00735619" w:rsidTr="00EC0517">
        <w:trPr>
          <w:cantSplit/>
        </w:trPr>
        <w:tc>
          <w:tcPr>
            <w:tcW w:w="7797" w:type="dxa"/>
            <w:gridSpan w:val="7"/>
            <w:tcBorders>
              <w:top w:val="nil"/>
              <w:left w:val="nil"/>
              <w:bottom w:val="nil"/>
              <w:right w:val="nil"/>
            </w:tcBorders>
            <w:shd w:val="clear" w:color="auto" w:fill="FFFFFF"/>
          </w:tcPr>
          <w:p w:rsidR="00B14F28" w:rsidRPr="00735619" w:rsidRDefault="00B14F28" w:rsidP="00EC0517">
            <w:pPr>
              <w:autoSpaceDE w:val="0"/>
              <w:autoSpaceDN w:val="0"/>
              <w:adjustRightInd w:val="0"/>
              <w:spacing w:after="0" w:line="240" w:lineRule="auto"/>
              <w:ind w:left="60"/>
              <w:rPr>
                <w:rFonts w:ascii="Times New Roman" w:hAnsi="Times New Roman" w:cs="Times New Roman"/>
                <w:color w:val="000000"/>
                <w:sz w:val="20"/>
                <w:szCs w:val="20"/>
              </w:rPr>
            </w:pPr>
            <w:r w:rsidRPr="00735619">
              <w:rPr>
                <w:rFonts w:ascii="Times New Roman" w:hAnsi="Times New Roman" w:cs="Times New Roman"/>
                <w:color w:val="000000"/>
                <w:sz w:val="20"/>
                <w:szCs w:val="20"/>
              </w:rPr>
              <w:t>a. Lilliefors Significance Correction</w:t>
            </w:r>
          </w:p>
        </w:tc>
      </w:tr>
    </w:tbl>
    <w:p w:rsidR="00B14F28" w:rsidRPr="00006675" w:rsidRDefault="00B14F28" w:rsidP="00EC0517">
      <w:pPr>
        <w:spacing w:after="0" w:line="240" w:lineRule="auto"/>
        <w:ind w:firstLine="709"/>
        <w:rPr>
          <w:rFonts w:ascii="Times New Roman" w:hAnsi="Times New Roman" w:cs="Times New Roman"/>
          <w:sz w:val="24"/>
          <w:szCs w:val="24"/>
        </w:rPr>
      </w:pPr>
    </w:p>
    <w:p w:rsidR="00B14F28" w:rsidRPr="00006675" w:rsidRDefault="00B14F2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Berdasarkan hasil output uji normalitas pada Tabel 4.10 diperoleh nilai </w:t>
      </w:r>
      <m:oMath>
        <m:r>
          <w:rPr>
            <w:rFonts w:ascii="Cambria Math" w:hAnsi="Cambria Math" w:cs="Times New Roman"/>
            <w:sz w:val="24"/>
            <w:szCs w:val="24"/>
          </w:rPr>
          <m:t>sig=0,103</m:t>
        </m:r>
      </m:oMath>
      <w:r w:rsidRPr="00006675">
        <w:rPr>
          <w:rFonts w:ascii="Times New Roman" w:hAnsi="Times New Roman" w:cs="Times New Roman"/>
          <w:sz w:val="24"/>
          <w:szCs w:val="24"/>
        </w:rPr>
        <w:t xml:space="preserve"> untuk kelas eksperimen dan </w:t>
      </w:r>
      <m:oMath>
        <m:r>
          <w:rPr>
            <w:rFonts w:ascii="Cambria Math" w:hAnsi="Cambria Math" w:cs="Times New Roman"/>
            <w:sz w:val="24"/>
            <w:szCs w:val="24"/>
          </w:rPr>
          <m:t>sig=0,096</m:t>
        </m:r>
      </m:oMath>
      <w:r w:rsidRPr="00006675">
        <w:rPr>
          <w:rFonts w:ascii="Times New Roman" w:hAnsi="Times New Roman" w:cs="Times New Roman"/>
          <w:i/>
          <w:sz w:val="24"/>
          <w:szCs w:val="24"/>
        </w:rPr>
        <w:t xml:space="preserve"> </w:t>
      </w:r>
      <w:r w:rsidRPr="00006675">
        <w:rPr>
          <w:rFonts w:ascii="Times New Roman" w:hAnsi="Times New Roman" w:cs="Times New Roman"/>
          <w:sz w:val="24"/>
          <w:szCs w:val="24"/>
        </w:rPr>
        <w:t xml:space="preserve"> untuk kelas kontrol. </w:t>
      </w:r>
      <w:proofErr w:type="gramStart"/>
      <w:r w:rsidRPr="00006675">
        <w:rPr>
          <w:rFonts w:ascii="Times New Roman" w:hAnsi="Times New Roman" w:cs="Times New Roman"/>
          <w:sz w:val="24"/>
          <w:szCs w:val="24"/>
        </w:rPr>
        <w:t>Jelas</w:t>
      </w:r>
      <m:oMath>
        <m:r>
          <w:rPr>
            <w:rFonts w:ascii="Cambria Math" w:hAnsi="Cambria Math" w:cs="Times New Roman"/>
            <w:sz w:val="24"/>
            <w:szCs w:val="24"/>
          </w:rPr>
          <m:t xml:space="preserve"> sig=0,</m:t>
        </m:r>
        <m:r>
          <m:rPr>
            <m:sty m:val="p"/>
          </m:rPr>
          <w:rPr>
            <w:rFonts w:ascii="Cambria Math" w:hAnsi="Cambria Math" w:cs="Times New Roman"/>
            <w:sz w:val="24"/>
            <w:szCs w:val="24"/>
          </w:rPr>
          <m:t>103&gt;0,05</m:t>
        </m:r>
      </m:oMath>
      <w:r w:rsidRPr="00006675">
        <w:rPr>
          <w:rFonts w:ascii="Times New Roman" w:hAnsi="Times New Roman" w:cs="Times New Roman"/>
          <w:i/>
          <w:sz w:val="24"/>
          <w:szCs w:val="24"/>
        </w:rPr>
        <w:t xml:space="preserve"> </w:t>
      </w:r>
      <w:r w:rsidRPr="00006675">
        <w:rPr>
          <w:rFonts w:ascii="Times New Roman" w:hAnsi="Times New Roman" w:cs="Times New Roman"/>
          <w:sz w:val="24"/>
          <w:szCs w:val="24"/>
        </w:rPr>
        <w:t xml:space="preserve">dan </w:t>
      </w:r>
      <m:oMath>
        <m:r>
          <w:rPr>
            <w:rFonts w:ascii="Cambria Math" w:hAnsi="Cambria Math" w:cs="Times New Roman"/>
            <w:sz w:val="24"/>
            <w:szCs w:val="24"/>
          </w:rPr>
          <m:t>sig=0,</m:t>
        </m:r>
        <m:r>
          <m:rPr>
            <m:sty m:val="p"/>
          </m:rPr>
          <w:rPr>
            <w:rFonts w:ascii="Cambria Math" w:hAnsi="Cambria Math" w:cs="Times New Roman"/>
            <w:sz w:val="24"/>
            <w:szCs w:val="24"/>
          </w:rPr>
          <m:t>096&gt;0,05</m:t>
        </m:r>
      </m:oMath>
      <w:r w:rsidRPr="00006675">
        <w:rPr>
          <w:rFonts w:ascii="Times New Roman" w:hAnsi="Times New Roman" w:cs="Times New Roman"/>
          <w:sz w:val="24"/>
          <w:szCs w:val="24"/>
        </w:rPr>
        <w:t xml:space="preserve"> sehingga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006675">
        <w:rPr>
          <w:rFonts w:ascii="Times New Roman" w:hAnsi="Times New Roman" w:cs="Times New Roman"/>
          <w:sz w:val="24"/>
          <w:szCs w:val="24"/>
        </w:rPr>
        <w:t xml:space="preserve"> diterima, artinya data pada kelas eksperimen dan kelas kontrol berdistribusi normal.</w:t>
      </w:r>
      <w:proofErr w:type="gramEnd"/>
      <w:r w:rsidRPr="00006675">
        <w:rPr>
          <w:rFonts w:ascii="Times New Roman" w:hAnsi="Times New Roman" w:cs="Times New Roman"/>
          <w:sz w:val="24"/>
          <w:szCs w:val="24"/>
        </w:rPr>
        <w:t xml:space="preserve">  </w:t>
      </w:r>
    </w:p>
    <w:p w:rsidR="00B14F28" w:rsidRPr="00006675" w:rsidRDefault="00B14F28"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Uji Homogenitas</w:t>
      </w:r>
      <w:r w:rsidRPr="00006675">
        <w:rPr>
          <w:rFonts w:ascii="Times New Roman" w:hAnsi="Times New Roman" w:cs="Times New Roman"/>
          <w:sz w:val="24"/>
          <w:szCs w:val="24"/>
        </w:rPr>
        <w:t xml:space="preserve"> </w:t>
      </w:r>
      <w:r w:rsidRPr="00006675">
        <w:rPr>
          <w:rFonts w:ascii="Times New Roman" w:hAnsi="Times New Roman" w:cs="Times New Roman"/>
          <w:b/>
          <w:sz w:val="24"/>
          <w:szCs w:val="24"/>
        </w:rPr>
        <w:t>Data Post-test Kemampuan Pemecahan Masalah</w:t>
      </w:r>
    </w:p>
    <w:p w:rsidR="00EC0517" w:rsidRPr="006D70ED" w:rsidRDefault="00B14F28" w:rsidP="006D70ED">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Uji homogenitas pada data akhir </w:t>
      </w:r>
      <w:proofErr w:type="gramStart"/>
      <w:r w:rsidRPr="00006675">
        <w:rPr>
          <w:rFonts w:ascii="Times New Roman" w:hAnsi="Times New Roman" w:cs="Times New Roman"/>
          <w:sz w:val="24"/>
          <w:szCs w:val="24"/>
        </w:rPr>
        <w:t>sama</w:t>
      </w:r>
      <w:proofErr w:type="gramEnd"/>
      <w:r w:rsidRPr="00006675">
        <w:rPr>
          <w:rFonts w:ascii="Times New Roman" w:hAnsi="Times New Roman" w:cs="Times New Roman"/>
          <w:sz w:val="24"/>
          <w:szCs w:val="24"/>
        </w:rPr>
        <w:t xml:space="preserve"> dengan pada tahap awal yaitu dengan menggunakan </w:t>
      </w:r>
      <w:r w:rsidRPr="00006675">
        <w:rPr>
          <w:rFonts w:ascii="Times New Roman" w:hAnsi="Times New Roman" w:cs="Times New Roman"/>
          <w:i/>
          <w:sz w:val="24"/>
          <w:szCs w:val="24"/>
        </w:rPr>
        <w:t xml:space="preserve">software SPSS 20 </w:t>
      </w:r>
      <w:r w:rsidRPr="00006675">
        <w:rPr>
          <w:rFonts w:ascii="Times New Roman" w:hAnsi="Times New Roman" w:cs="Times New Roman"/>
          <w:sz w:val="24"/>
          <w:szCs w:val="24"/>
        </w:rPr>
        <w:t xml:space="preserve">melalui uji </w:t>
      </w:r>
      <w:r w:rsidRPr="00006675">
        <w:rPr>
          <w:rFonts w:ascii="Times New Roman" w:hAnsi="Times New Roman" w:cs="Times New Roman"/>
          <w:i/>
          <w:sz w:val="24"/>
          <w:szCs w:val="24"/>
        </w:rPr>
        <w:t>One-Way ANOVA</w:t>
      </w:r>
      <w:r w:rsidRPr="00006675">
        <w:rPr>
          <w:rFonts w:ascii="Times New Roman" w:hAnsi="Times New Roman" w:cs="Times New Roman"/>
          <w:sz w:val="24"/>
          <w:szCs w:val="24"/>
        </w:rPr>
        <w:t xml:space="preserve">. Syarat populasi dapat dikatakan homogen atau mempunyai varians yaitu yang sama adalah jika </w:t>
      </w:r>
      <w:proofErr w:type="gramStart"/>
      <w:r w:rsidRPr="00006675">
        <w:rPr>
          <w:rFonts w:ascii="Times New Roman" w:hAnsi="Times New Roman" w:cs="Times New Roman"/>
          <w:sz w:val="24"/>
          <w:szCs w:val="24"/>
        </w:rPr>
        <w:t xml:space="preserve">nilai </w:t>
      </w:r>
      <w:proofErr w:type="gramEnd"/>
      <m:oMath>
        <m:r>
          <w:rPr>
            <w:rFonts w:ascii="Cambria Math" w:hAnsi="Cambria Math" w:cs="Times New Roman"/>
            <w:sz w:val="24"/>
            <w:szCs w:val="24"/>
          </w:rPr>
          <m:t>Sig&gt;0,05</m:t>
        </m:r>
      </m:oMath>
      <w:r w:rsidRPr="00006675">
        <w:rPr>
          <w:rFonts w:ascii="Times New Roman" w:hAnsi="Times New Roman" w:cs="Times New Roman"/>
          <w:sz w:val="24"/>
          <w:szCs w:val="24"/>
        </w:rPr>
        <w:t xml:space="preserve">. Hasil output uji homogenitas menggunakan </w:t>
      </w:r>
      <w:r w:rsidRPr="00006675">
        <w:rPr>
          <w:rFonts w:ascii="Times New Roman" w:hAnsi="Times New Roman" w:cs="Times New Roman"/>
          <w:i/>
          <w:sz w:val="24"/>
          <w:szCs w:val="24"/>
        </w:rPr>
        <w:t xml:space="preserve">software SPSS </w:t>
      </w:r>
      <w:proofErr w:type="gramStart"/>
      <w:r w:rsidRPr="00006675">
        <w:rPr>
          <w:rFonts w:ascii="Times New Roman" w:hAnsi="Times New Roman" w:cs="Times New Roman"/>
          <w:i/>
          <w:sz w:val="24"/>
          <w:szCs w:val="24"/>
        </w:rPr>
        <w:t xml:space="preserve">20 </w:t>
      </w:r>
      <w:r w:rsidRPr="00006675">
        <w:rPr>
          <w:rFonts w:ascii="Times New Roman" w:hAnsi="Times New Roman" w:cs="Times New Roman"/>
          <w:sz w:val="24"/>
          <w:szCs w:val="24"/>
        </w:rPr>
        <w:t xml:space="preserve"> dapat</w:t>
      </w:r>
      <w:proofErr w:type="gramEnd"/>
      <w:r w:rsidRPr="00006675">
        <w:rPr>
          <w:rFonts w:ascii="Times New Roman" w:hAnsi="Times New Roman" w:cs="Times New Roman"/>
          <w:sz w:val="24"/>
          <w:szCs w:val="24"/>
        </w:rPr>
        <w:t xml:space="preserve"> </w:t>
      </w:r>
      <w:r w:rsidR="006D70ED">
        <w:rPr>
          <w:rFonts w:ascii="Times New Roman" w:hAnsi="Times New Roman" w:cs="Times New Roman"/>
          <w:sz w:val="24"/>
          <w:szCs w:val="24"/>
        </w:rPr>
        <w:t>dilihat pada Tabel 10 berikut.</w:t>
      </w:r>
    </w:p>
    <w:p w:rsidR="00B14F28" w:rsidRDefault="00B14F28" w:rsidP="00EC0517">
      <w:pPr>
        <w:tabs>
          <w:tab w:val="left" w:pos="3015"/>
        </w:tabs>
        <w:spacing w:after="0" w:line="240" w:lineRule="auto"/>
        <w:jc w:val="both"/>
        <w:rPr>
          <w:rFonts w:ascii="Times New Roman" w:hAnsi="Times New Roman" w:cs="Times New Roman"/>
          <w:b/>
          <w:i/>
          <w:sz w:val="20"/>
          <w:szCs w:val="20"/>
        </w:rPr>
      </w:pPr>
      <w:r w:rsidRPr="00EC0517">
        <w:rPr>
          <w:rFonts w:ascii="Times New Roman" w:hAnsi="Times New Roman" w:cs="Times New Roman"/>
          <w:b/>
          <w:sz w:val="20"/>
          <w:szCs w:val="20"/>
        </w:rPr>
        <w:t xml:space="preserve">Tabel 10 Hasil Output Uji Homogenitas Soal </w:t>
      </w:r>
      <w:r w:rsidRPr="00EC0517">
        <w:rPr>
          <w:rFonts w:ascii="Times New Roman" w:hAnsi="Times New Roman" w:cs="Times New Roman"/>
          <w:b/>
          <w:i/>
          <w:sz w:val="20"/>
          <w:szCs w:val="20"/>
        </w:rPr>
        <w:t>Post-test</w:t>
      </w:r>
    </w:p>
    <w:tbl>
      <w:tblPr>
        <w:tblW w:w="4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1"/>
        <w:gridCol w:w="1025"/>
        <w:gridCol w:w="1025"/>
        <w:gridCol w:w="1025"/>
      </w:tblGrid>
      <w:tr w:rsidR="006D70ED" w:rsidRPr="00157A00" w:rsidTr="006D70ED">
        <w:trPr>
          <w:cantSplit/>
        </w:trPr>
        <w:tc>
          <w:tcPr>
            <w:tcW w:w="4566" w:type="dxa"/>
            <w:gridSpan w:val="4"/>
            <w:tcBorders>
              <w:top w:val="nil"/>
              <w:left w:val="nil"/>
              <w:bottom w:val="nil"/>
              <w:right w:val="nil"/>
            </w:tcBorders>
            <w:shd w:val="clear" w:color="auto" w:fill="FFFFFF"/>
          </w:tcPr>
          <w:p w:rsidR="006D70ED" w:rsidRPr="00157A00" w:rsidRDefault="006D70ED" w:rsidP="009D3EF0">
            <w:pPr>
              <w:autoSpaceDE w:val="0"/>
              <w:autoSpaceDN w:val="0"/>
              <w:adjustRightInd w:val="0"/>
              <w:spacing w:after="0" w:line="320" w:lineRule="atLeast"/>
              <w:ind w:left="60" w:right="60"/>
              <w:jc w:val="center"/>
              <w:rPr>
                <w:rFonts w:ascii="Arial" w:hAnsi="Arial" w:cs="Arial"/>
                <w:color w:val="000000"/>
                <w:sz w:val="18"/>
                <w:szCs w:val="18"/>
              </w:rPr>
            </w:pPr>
            <w:r w:rsidRPr="00157A00">
              <w:rPr>
                <w:rFonts w:ascii="Arial" w:hAnsi="Arial" w:cs="Arial"/>
                <w:b/>
                <w:bCs/>
                <w:color w:val="000000"/>
                <w:sz w:val="18"/>
                <w:szCs w:val="18"/>
              </w:rPr>
              <w:t>Test of Homogeneity of Variances</w:t>
            </w:r>
          </w:p>
        </w:tc>
      </w:tr>
      <w:tr w:rsidR="006D70ED" w:rsidRPr="00157A00" w:rsidTr="006D70ED">
        <w:trPr>
          <w:cantSplit/>
        </w:trPr>
        <w:tc>
          <w:tcPr>
            <w:tcW w:w="4566" w:type="dxa"/>
            <w:gridSpan w:val="4"/>
            <w:tcBorders>
              <w:top w:val="nil"/>
              <w:left w:val="nil"/>
              <w:bottom w:val="nil"/>
              <w:right w:val="nil"/>
            </w:tcBorders>
            <w:shd w:val="clear" w:color="auto" w:fill="FFFFFF"/>
            <w:vAlign w:val="bottom"/>
          </w:tcPr>
          <w:p w:rsidR="006D70ED" w:rsidRPr="00157A00" w:rsidRDefault="006D70ED" w:rsidP="009D3EF0">
            <w:pPr>
              <w:autoSpaceDE w:val="0"/>
              <w:autoSpaceDN w:val="0"/>
              <w:adjustRightInd w:val="0"/>
              <w:spacing w:after="0" w:line="320" w:lineRule="atLeast"/>
              <w:ind w:left="60" w:right="60"/>
              <w:rPr>
                <w:rFonts w:ascii="Arial" w:hAnsi="Arial" w:cs="Arial"/>
                <w:color w:val="000000"/>
                <w:sz w:val="18"/>
                <w:szCs w:val="18"/>
              </w:rPr>
            </w:pPr>
            <w:r w:rsidRPr="00157A00">
              <w:rPr>
                <w:rFonts w:ascii="Arial" w:hAnsi="Arial" w:cs="Arial"/>
                <w:color w:val="000000"/>
                <w:sz w:val="18"/>
                <w:szCs w:val="18"/>
              </w:rPr>
              <w:t>Nilai</w:t>
            </w:r>
            <w:r>
              <w:rPr>
                <w:rFonts w:ascii="Arial" w:hAnsi="Arial" w:cs="Arial"/>
                <w:color w:val="000000"/>
                <w:sz w:val="18"/>
                <w:szCs w:val="18"/>
              </w:rPr>
              <w:t xml:space="preserve"> </w:t>
            </w:r>
            <w:r>
              <w:rPr>
                <w:rFonts w:ascii="Arial" w:hAnsi="Arial" w:cs="Arial"/>
                <w:i/>
                <w:color w:val="000000"/>
                <w:sz w:val="18"/>
                <w:szCs w:val="18"/>
              </w:rPr>
              <w:t>Po</w:t>
            </w:r>
            <w:r w:rsidRPr="00157A00">
              <w:rPr>
                <w:rFonts w:ascii="Arial" w:hAnsi="Arial" w:cs="Arial"/>
                <w:i/>
                <w:color w:val="000000"/>
                <w:sz w:val="18"/>
                <w:szCs w:val="18"/>
              </w:rPr>
              <w:t>st-Test</w:t>
            </w:r>
          </w:p>
        </w:tc>
      </w:tr>
      <w:tr w:rsidR="006D70ED" w:rsidRPr="00157A00" w:rsidTr="006D70ED">
        <w:trPr>
          <w:cantSplit/>
        </w:trPr>
        <w:tc>
          <w:tcPr>
            <w:tcW w:w="1491" w:type="dxa"/>
            <w:tcBorders>
              <w:top w:val="single" w:sz="16" w:space="0" w:color="000000"/>
              <w:left w:val="single" w:sz="16" w:space="0" w:color="000000"/>
              <w:bottom w:val="single" w:sz="16" w:space="0" w:color="000000"/>
            </w:tcBorders>
            <w:shd w:val="clear" w:color="auto" w:fill="FFFFFF"/>
          </w:tcPr>
          <w:p w:rsidR="006D70ED" w:rsidRPr="00157A00" w:rsidRDefault="006D70ED" w:rsidP="009D3EF0">
            <w:pPr>
              <w:autoSpaceDE w:val="0"/>
              <w:autoSpaceDN w:val="0"/>
              <w:adjustRightInd w:val="0"/>
              <w:spacing w:after="0" w:line="320" w:lineRule="atLeast"/>
              <w:ind w:left="60" w:right="60"/>
              <w:jc w:val="center"/>
              <w:rPr>
                <w:rFonts w:ascii="Arial" w:hAnsi="Arial" w:cs="Arial"/>
                <w:color w:val="000000"/>
                <w:sz w:val="18"/>
                <w:szCs w:val="18"/>
              </w:rPr>
            </w:pPr>
            <w:r w:rsidRPr="00157A00">
              <w:rPr>
                <w:rFonts w:ascii="Arial" w:hAnsi="Arial" w:cs="Arial"/>
                <w:color w:val="000000"/>
                <w:sz w:val="18"/>
                <w:szCs w:val="18"/>
              </w:rPr>
              <w:t>Levene Statistic</w:t>
            </w:r>
          </w:p>
        </w:tc>
        <w:tc>
          <w:tcPr>
            <w:tcW w:w="1025" w:type="dxa"/>
            <w:tcBorders>
              <w:top w:val="single" w:sz="16" w:space="0" w:color="000000"/>
              <w:bottom w:val="single" w:sz="16" w:space="0" w:color="000000"/>
            </w:tcBorders>
            <w:shd w:val="clear" w:color="auto" w:fill="FFFFFF"/>
          </w:tcPr>
          <w:p w:rsidR="006D70ED" w:rsidRPr="00157A00" w:rsidRDefault="006D70ED" w:rsidP="009D3EF0">
            <w:pPr>
              <w:autoSpaceDE w:val="0"/>
              <w:autoSpaceDN w:val="0"/>
              <w:adjustRightInd w:val="0"/>
              <w:spacing w:after="0" w:line="320" w:lineRule="atLeast"/>
              <w:ind w:left="60" w:right="60"/>
              <w:jc w:val="center"/>
              <w:rPr>
                <w:rFonts w:ascii="Arial" w:hAnsi="Arial" w:cs="Arial"/>
                <w:color w:val="000000"/>
                <w:sz w:val="18"/>
                <w:szCs w:val="18"/>
              </w:rPr>
            </w:pPr>
            <w:r w:rsidRPr="00157A00">
              <w:rPr>
                <w:rFonts w:ascii="Arial" w:hAnsi="Arial" w:cs="Arial"/>
                <w:color w:val="000000"/>
                <w:sz w:val="18"/>
                <w:szCs w:val="18"/>
              </w:rPr>
              <w:t>df1</w:t>
            </w:r>
          </w:p>
        </w:tc>
        <w:tc>
          <w:tcPr>
            <w:tcW w:w="1025" w:type="dxa"/>
            <w:tcBorders>
              <w:top w:val="single" w:sz="16" w:space="0" w:color="000000"/>
              <w:bottom w:val="single" w:sz="16" w:space="0" w:color="000000"/>
            </w:tcBorders>
            <w:shd w:val="clear" w:color="auto" w:fill="FFFFFF"/>
          </w:tcPr>
          <w:p w:rsidR="006D70ED" w:rsidRPr="00157A00" w:rsidRDefault="006D70ED" w:rsidP="009D3EF0">
            <w:pPr>
              <w:autoSpaceDE w:val="0"/>
              <w:autoSpaceDN w:val="0"/>
              <w:adjustRightInd w:val="0"/>
              <w:spacing w:after="0" w:line="320" w:lineRule="atLeast"/>
              <w:ind w:left="60" w:right="60"/>
              <w:jc w:val="center"/>
              <w:rPr>
                <w:rFonts w:ascii="Arial" w:hAnsi="Arial" w:cs="Arial"/>
                <w:color w:val="000000"/>
                <w:sz w:val="18"/>
                <w:szCs w:val="18"/>
              </w:rPr>
            </w:pPr>
            <w:r w:rsidRPr="00157A00">
              <w:rPr>
                <w:rFonts w:ascii="Arial" w:hAnsi="Arial" w:cs="Arial"/>
                <w:color w:val="000000"/>
                <w:sz w:val="18"/>
                <w:szCs w:val="18"/>
              </w:rPr>
              <w:t>df2</w:t>
            </w:r>
          </w:p>
        </w:tc>
        <w:tc>
          <w:tcPr>
            <w:tcW w:w="1025" w:type="dxa"/>
            <w:tcBorders>
              <w:top w:val="single" w:sz="16" w:space="0" w:color="000000"/>
              <w:bottom w:val="single" w:sz="16" w:space="0" w:color="000000"/>
              <w:right w:val="single" w:sz="16" w:space="0" w:color="000000"/>
            </w:tcBorders>
            <w:shd w:val="clear" w:color="auto" w:fill="FFFFFF"/>
          </w:tcPr>
          <w:p w:rsidR="006D70ED" w:rsidRPr="00157A00" w:rsidRDefault="006D70ED" w:rsidP="009D3EF0">
            <w:pPr>
              <w:autoSpaceDE w:val="0"/>
              <w:autoSpaceDN w:val="0"/>
              <w:adjustRightInd w:val="0"/>
              <w:spacing w:after="0" w:line="320" w:lineRule="atLeast"/>
              <w:ind w:left="60" w:right="60"/>
              <w:jc w:val="center"/>
              <w:rPr>
                <w:rFonts w:ascii="Arial" w:hAnsi="Arial" w:cs="Arial"/>
                <w:color w:val="000000"/>
                <w:sz w:val="18"/>
                <w:szCs w:val="18"/>
              </w:rPr>
            </w:pPr>
            <w:r w:rsidRPr="00157A00">
              <w:rPr>
                <w:rFonts w:ascii="Arial" w:hAnsi="Arial" w:cs="Arial"/>
                <w:color w:val="000000"/>
                <w:sz w:val="18"/>
                <w:szCs w:val="18"/>
              </w:rPr>
              <w:t>Sig.</w:t>
            </w:r>
          </w:p>
        </w:tc>
      </w:tr>
      <w:tr w:rsidR="006D70ED" w:rsidRPr="00157A00" w:rsidTr="006D70ED">
        <w:trPr>
          <w:cantSplit/>
        </w:trPr>
        <w:tc>
          <w:tcPr>
            <w:tcW w:w="1491" w:type="dxa"/>
            <w:tcBorders>
              <w:top w:val="single" w:sz="16" w:space="0" w:color="000000"/>
              <w:left w:val="single" w:sz="16" w:space="0" w:color="000000"/>
              <w:bottom w:val="single" w:sz="16" w:space="0" w:color="000000"/>
            </w:tcBorders>
            <w:shd w:val="clear" w:color="auto" w:fill="FFFFFF"/>
            <w:vAlign w:val="center"/>
          </w:tcPr>
          <w:p w:rsidR="006D70ED" w:rsidRPr="00157A00" w:rsidRDefault="006D70ED" w:rsidP="009D3EF0">
            <w:pPr>
              <w:autoSpaceDE w:val="0"/>
              <w:autoSpaceDN w:val="0"/>
              <w:adjustRightInd w:val="0"/>
              <w:spacing w:after="0" w:line="320" w:lineRule="atLeast"/>
              <w:ind w:left="60" w:right="60"/>
              <w:jc w:val="right"/>
              <w:rPr>
                <w:rFonts w:ascii="Arial" w:hAnsi="Arial" w:cs="Arial"/>
                <w:color w:val="000000"/>
                <w:sz w:val="18"/>
                <w:szCs w:val="18"/>
              </w:rPr>
            </w:pPr>
            <w:r w:rsidRPr="00157A00">
              <w:rPr>
                <w:rFonts w:ascii="Arial" w:hAnsi="Arial" w:cs="Arial"/>
                <w:color w:val="000000"/>
                <w:sz w:val="18"/>
                <w:szCs w:val="18"/>
              </w:rPr>
              <w:t>1,513</w:t>
            </w:r>
          </w:p>
        </w:tc>
        <w:tc>
          <w:tcPr>
            <w:tcW w:w="1025" w:type="dxa"/>
            <w:tcBorders>
              <w:top w:val="single" w:sz="16" w:space="0" w:color="000000"/>
              <w:bottom w:val="single" w:sz="16" w:space="0" w:color="000000"/>
            </w:tcBorders>
            <w:shd w:val="clear" w:color="auto" w:fill="FFFFFF"/>
            <w:vAlign w:val="center"/>
          </w:tcPr>
          <w:p w:rsidR="006D70ED" w:rsidRPr="00157A00" w:rsidRDefault="006D70ED" w:rsidP="009D3EF0">
            <w:pPr>
              <w:autoSpaceDE w:val="0"/>
              <w:autoSpaceDN w:val="0"/>
              <w:adjustRightInd w:val="0"/>
              <w:spacing w:after="0" w:line="320" w:lineRule="atLeast"/>
              <w:ind w:left="60" w:right="60"/>
              <w:jc w:val="right"/>
              <w:rPr>
                <w:rFonts w:ascii="Arial" w:hAnsi="Arial" w:cs="Arial"/>
                <w:color w:val="000000"/>
                <w:sz w:val="18"/>
                <w:szCs w:val="18"/>
              </w:rPr>
            </w:pPr>
            <w:r w:rsidRPr="00157A00">
              <w:rPr>
                <w:rFonts w:ascii="Arial" w:hAnsi="Arial" w:cs="Arial"/>
                <w:color w:val="000000"/>
                <w:sz w:val="18"/>
                <w:szCs w:val="18"/>
              </w:rPr>
              <w:t>1</w:t>
            </w:r>
          </w:p>
        </w:tc>
        <w:tc>
          <w:tcPr>
            <w:tcW w:w="1025" w:type="dxa"/>
            <w:tcBorders>
              <w:top w:val="single" w:sz="16" w:space="0" w:color="000000"/>
              <w:bottom w:val="single" w:sz="16" w:space="0" w:color="000000"/>
            </w:tcBorders>
            <w:shd w:val="clear" w:color="auto" w:fill="FFFFFF"/>
            <w:vAlign w:val="center"/>
          </w:tcPr>
          <w:p w:rsidR="006D70ED" w:rsidRPr="00157A00" w:rsidRDefault="006D70ED" w:rsidP="009D3EF0">
            <w:pPr>
              <w:autoSpaceDE w:val="0"/>
              <w:autoSpaceDN w:val="0"/>
              <w:adjustRightInd w:val="0"/>
              <w:spacing w:after="0" w:line="320" w:lineRule="atLeast"/>
              <w:ind w:left="60" w:right="60"/>
              <w:jc w:val="right"/>
              <w:rPr>
                <w:rFonts w:ascii="Arial" w:hAnsi="Arial" w:cs="Arial"/>
                <w:color w:val="000000"/>
                <w:sz w:val="18"/>
                <w:szCs w:val="18"/>
              </w:rPr>
            </w:pPr>
            <w:r w:rsidRPr="00157A00">
              <w:rPr>
                <w:rFonts w:ascii="Arial" w:hAnsi="Arial" w:cs="Arial"/>
                <w:color w:val="000000"/>
                <w:sz w:val="18"/>
                <w:szCs w:val="18"/>
              </w:rPr>
              <w:t>34</w:t>
            </w:r>
          </w:p>
        </w:tc>
        <w:tc>
          <w:tcPr>
            <w:tcW w:w="1025" w:type="dxa"/>
            <w:tcBorders>
              <w:top w:val="single" w:sz="16" w:space="0" w:color="000000"/>
              <w:bottom w:val="single" w:sz="16" w:space="0" w:color="000000"/>
              <w:right w:val="single" w:sz="16" w:space="0" w:color="000000"/>
            </w:tcBorders>
            <w:shd w:val="clear" w:color="auto" w:fill="FFFFFF"/>
            <w:vAlign w:val="center"/>
          </w:tcPr>
          <w:p w:rsidR="006D70ED" w:rsidRPr="00157A00" w:rsidRDefault="006D70ED" w:rsidP="009D3EF0">
            <w:pPr>
              <w:autoSpaceDE w:val="0"/>
              <w:autoSpaceDN w:val="0"/>
              <w:adjustRightInd w:val="0"/>
              <w:spacing w:after="0" w:line="320" w:lineRule="atLeast"/>
              <w:ind w:left="60" w:right="60"/>
              <w:jc w:val="right"/>
              <w:rPr>
                <w:rFonts w:ascii="Arial" w:hAnsi="Arial" w:cs="Arial"/>
                <w:color w:val="000000"/>
                <w:sz w:val="18"/>
                <w:szCs w:val="18"/>
              </w:rPr>
            </w:pPr>
            <w:r w:rsidRPr="00157A00">
              <w:rPr>
                <w:rFonts w:ascii="Arial" w:hAnsi="Arial" w:cs="Arial"/>
                <w:color w:val="000000"/>
                <w:sz w:val="18"/>
                <w:szCs w:val="18"/>
              </w:rPr>
              <w:t>,227</w:t>
            </w:r>
          </w:p>
        </w:tc>
      </w:tr>
    </w:tbl>
    <w:p w:rsidR="00B14F28" w:rsidRDefault="00B14F28" w:rsidP="006D70ED">
      <w:pPr>
        <w:spacing w:after="0" w:line="240" w:lineRule="auto"/>
        <w:rPr>
          <w:rFonts w:ascii="Times New Roman" w:hAnsi="Times New Roman" w:cs="Times New Roman"/>
          <w:sz w:val="24"/>
          <w:szCs w:val="24"/>
        </w:rPr>
      </w:pPr>
    </w:p>
    <w:p w:rsidR="00B14F28" w:rsidRPr="00006675" w:rsidRDefault="00B14F2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Berdasarkan hasil output uji homogenitas pada Tabel 4.11, diperoleh </w:t>
      </w:r>
      <w:proofErr w:type="gramStart"/>
      <w:r w:rsidRPr="00006675">
        <w:rPr>
          <w:rFonts w:ascii="Times New Roman" w:hAnsi="Times New Roman" w:cs="Times New Roman"/>
          <w:sz w:val="24"/>
          <w:szCs w:val="24"/>
        </w:rPr>
        <w:t xml:space="preserve">nilai </w:t>
      </w:r>
      <w:proofErr w:type="gramEnd"/>
      <m:oMath>
        <m:r>
          <w:rPr>
            <w:rFonts w:ascii="Cambria Math" w:hAnsi="Cambria Math" w:cs="Times New Roman"/>
            <w:sz w:val="24"/>
            <w:szCs w:val="24"/>
          </w:rPr>
          <m:t>Sig=0,227</m:t>
        </m:r>
      </m:oMath>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 xml:space="preserve">Jelas </w:t>
      </w:r>
      <m:oMath>
        <m:r>
          <w:rPr>
            <w:rFonts w:ascii="Cambria Math" w:hAnsi="Cambria Math" w:cs="Times New Roman"/>
            <w:sz w:val="24"/>
            <w:szCs w:val="24"/>
          </w:rPr>
          <m:t>Sig=0,227&gt;0,05</m:t>
        </m:r>
      </m:oMath>
      <w:r w:rsidRPr="00006675">
        <w:rPr>
          <w:rFonts w:ascii="Times New Roman" w:hAnsi="Times New Roman" w:cs="Times New Roman"/>
          <w:sz w:val="24"/>
          <w:szCs w:val="24"/>
        </w:rPr>
        <w:t xml:space="preserve"> sehingga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006675">
        <w:rPr>
          <w:rFonts w:ascii="Times New Roman" w:hAnsi="Times New Roman" w:cs="Times New Roman"/>
          <w:sz w:val="24"/>
          <w:szCs w:val="24"/>
        </w:rPr>
        <w:t xml:space="preserve"> diterima.</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Artinya tidak ada perbedaan varians antara kedua kelas atau homogen.</w:t>
      </w:r>
      <w:proofErr w:type="gramEnd"/>
      <w:r w:rsidRPr="00006675">
        <w:rPr>
          <w:rFonts w:ascii="Times New Roman" w:hAnsi="Times New Roman" w:cs="Times New Roman"/>
          <w:sz w:val="24"/>
          <w:szCs w:val="24"/>
        </w:rPr>
        <w:t xml:space="preserve"> Jadi, dapat disimpulkan bahwa populasi yang digunakan dalam penelitian ini mempunyai variansi yang sama atau homogen.</w:t>
      </w:r>
    </w:p>
    <w:p w:rsidR="00130182" w:rsidRDefault="00130182" w:rsidP="00EC0517">
      <w:pPr>
        <w:spacing w:after="0" w:line="240" w:lineRule="auto"/>
        <w:jc w:val="both"/>
        <w:rPr>
          <w:rFonts w:ascii="Times New Roman" w:hAnsi="Times New Roman" w:cs="Times New Roman"/>
          <w:b/>
          <w:sz w:val="24"/>
          <w:szCs w:val="24"/>
        </w:rPr>
      </w:pPr>
    </w:p>
    <w:p w:rsidR="00130182" w:rsidRDefault="00130182" w:rsidP="00EC0517">
      <w:pPr>
        <w:spacing w:after="0" w:line="240" w:lineRule="auto"/>
        <w:jc w:val="both"/>
        <w:rPr>
          <w:rFonts w:ascii="Times New Roman" w:hAnsi="Times New Roman" w:cs="Times New Roman"/>
          <w:b/>
          <w:sz w:val="24"/>
          <w:szCs w:val="24"/>
        </w:rPr>
      </w:pPr>
    </w:p>
    <w:p w:rsidR="00B14F28" w:rsidRPr="00006675" w:rsidRDefault="00B14F28"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lastRenderedPageBreak/>
        <w:t>Uji Hipotesis</w:t>
      </w:r>
      <w:r w:rsidRPr="00006675">
        <w:rPr>
          <w:rFonts w:ascii="Times New Roman" w:hAnsi="Times New Roman" w:cs="Times New Roman"/>
          <w:sz w:val="24"/>
          <w:szCs w:val="24"/>
        </w:rPr>
        <w:t xml:space="preserve"> </w:t>
      </w:r>
      <w:r w:rsidRPr="00006675">
        <w:rPr>
          <w:rFonts w:ascii="Times New Roman" w:hAnsi="Times New Roman" w:cs="Times New Roman"/>
          <w:b/>
          <w:sz w:val="24"/>
          <w:szCs w:val="24"/>
        </w:rPr>
        <w:t>Data Post-test Kemampuan Pemecahan Masalah</w:t>
      </w:r>
    </w:p>
    <w:p w:rsidR="00B14F28" w:rsidRPr="005C5EC0" w:rsidRDefault="00B14F28"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 xml:space="preserve">Uji hipotesis pada </w:t>
      </w:r>
      <w:r w:rsidRPr="00006675">
        <w:rPr>
          <w:rFonts w:ascii="Times New Roman" w:hAnsi="Times New Roman" w:cs="Times New Roman"/>
          <w:i/>
          <w:sz w:val="24"/>
          <w:szCs w:val="24"/>
        </w:rPr>
        <w:t>post-test</w:t>
      </w:r>
      <w:r w:rsidRPr="00006675">
        <w:rPr>
          <w:rFonts w:ascii="Times New Roman" w:hAnsi="Times New Roman" w:cs="Times New Roman"/>
          <w:sz w:val="24"/>
          <w:szCs w:val="24"/>
        </w:rPr>
        <w:t xml:space="preserve"> yaitu dengan menggunakan uji </w:t>
      </w:r>
      <w:r w:rsidRPr="00006675">
        <w:rPr>
          <w:rFonts w:ascii="Times New Roman" w:hAnsi="Times New Roman" w:cs="Times New Roman"/>
          <w:i/>
          <w:sz w:val="24"/>
          <w:szCs w:val="24"/>
        </w:rPr>
        <w:t xml:space="preserve">t </w:t>
      </w:r>
      <w:r w:rsidRPr="00006675">
        <w:rPr>
          <w:rFonts w:ascii="Times New Roman" w:hAnsi="Times New Roman" w:cs="Times New Roman"/>
          <w:sz w:val="24"/>
          <w:szCs w:val="24"/>
        </w:rPr>
        <w:t xml:space="preserve">dihitung menggunakan </w:t>
      </w:r>
      <w:r w:rsidRPr="00006675">
        <w:rPr>
          <w:rFonts w:ascii="Times New Roman" w:hAnsi="Times New Roman" w:cs="Times New Roman"/>
          <w:i/>
          <w:sz w:val="24"/>
          <w:szCs w:val="24"/>
        </w:rPr>
        <w:t xml:space="preserve">Software SPSS 20 </w:t>
      </w:r>
      <w:r w:rsidRPr="00006675">
        <w:rPr>
          <w:rFonts w:ascii="Times New Roman" w:hAnsi="Times New Roman" w:cs="Times New Roman"/>
          <w:sz w:val="24"/>
          <w:szCs w:val="24"/>
        </w:rPr>
        <w:t xml:space="preserve">melalui uji </w:t>
      </w:r>
      <w:r w:rsidRPr="00006675">
        <w:rPr>
          <w:rFonts w:ascii="Times New Roman" w:hAnsi="Times New Roman" w:cs="Times New Roman"/>
          <w:i/>
          <w:sz w:val="24"/>
          <w:szCs w:val="24"/>
        </w:rPr>
        <w:t>Independent-Sample T test</w:t>
      </w:r>
      <w:r w:rsidRPr="00006675">
        <w:rPr>
          <w:rFonts w:ascii="Times New Roman" w:hAnsi="Times New Roman" w:cs="Times New Roman"/>
          <w:sz w:val="24"/>
          <w:szCs w:val="24"/>
        </w:rPr>
        <w:t>.</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Uji hipotesis dimaksudkan untuk menentukan apakah kelompok sampel memiliki perbedaan atau tidak secara statistik.</w:t>
      </w:r>
      <w:proofErr w:type="gramEnd"/>
      <w:r w:rsidRPr="00006675">
        <w:rPr>
          <w:rFonts w:ascii="Times New Roman" w:hAnsi="Times New Roman" w:cs="Times New Roman"/>
          <w:sz w:val="24"/>
          <w:szCs w:val="24"/>
        </w:rPr>
        <w:t xml:space="preserve"> Dalam pengujian ini </w:t>
      </w:r>
      <w:proofErr w:type="gramStart"/>
      <w:r w:rsidRPr="00006675">
        <w:rPr>
          <w:rFonts w:ascii="Times New Roman" w:hAnsi="Times New Roman" w:cs="Times New Roman"/>
          <w:sz w:val="24"/>
          <w:szCs w:val="24"/>
        </w:rPr>
        <w:t xml:space="preserve">tolak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006675">
        <w:rPr>
          <w:rFonts w:ascii="Times New Roman" w:hAnsi="Times New Roman" w:cs="Times New Roman"/>
          <w:sz w:val="24"/>
          <w:szCs w:val="24"/>
        </w:rPr>
        <w:t xml:space="preserve">, artinya ada perbedaan kemampuan pemecahan masalah siswa yang memperoleh materi pola bilangan. Menggunakan model pembelajaran </w:t>
      </w:r>
      <w:r w:rsidRPr="00006675">
        <w:rPr>
          <w:rFonts w:ascii="Times New Roman" w:hAnsi="Times New Roman" w:cs="Times New Roman"/>
          <w:i/>
          <w:sz w:val="24"/>
          <w:szCs w:val="24"/>
        </w:rPr>
        <w:t>Thinking Aloud Pair Problem Solving</w:t>
      </w:r>
      <w:r w:rsidRPr="00006675">
        <w:rPr>
          <w:rFonts w:ascii="Times New Roman" w:hAnsi="Times New Roman" w:cs="Times New Roman"/>
          <w:sz w:val="24"/>
          <w:szCs w:val="24"/>
        </w:rPr>
        <w:t xml:space="preserve"> (TAPPS) dengan kemampuan pemecahan masalah siswa yang memperoleh materi pola bilangan menggunakan model pembelajaran konvensional, jika nilai </w:t>
      </w:r>
      <w:r w:rsidRPr="00006675">
        <w:rPr>
          <w:rFonts w:ascii="Times New Roman" w:hAnsi="Times New Roman" w:cs="Times New Roman"/>
          <w:i/>
          <w:sz w:val="24"/>
          <w:szCs w:val="24"/>
        </w:rPr>
        <w:t xml:space="preserve">Sig </w:t>
      </w:r>
      <w:r w:rsidRPr="00006675">
        <w:rPr>
          <w:rFonts w:ascii="Times New Roman" w:hAnsi="Times New Roman" w:cs="Times New Roman"/>
          <w:sz w:val="24"/>
          <w:szCs w:val="24"/>
        </w:rPr>
        <w:t xml:space="preserve">pada tabel </w:t>
      </w:r>
      <w:r w:rsidRPr="00006675">
        <w:rPr>
          <w:rFonts w:ascii="Times New Roman" w:hAnsi="Times New Roman" w:cs="Times New Roman"/>
          <w:i/>
          <w:sz w:val="24"/>
          <w:szCs w:val="24"/>
        </w:rPr>
        <w:t xml:space="preserve">Independent-Sample T test </w:t>
      </w:r>
      <w:r w:rsidRPr="00006675">
        <w:rPr>
          <w:rFonts w:ascii="Times New Roman" w:hAnsi="Times New Roman" w:cs="Times New Roman"/>
          <w:sz w:val="24"/>
          <w:szCs w:val="24"/>
        </w:rPr>
        <w:t>pada bagian</w:t>
      </w:r>
      <w:r w:rsidRPr="00006675">
        <w:rPr>
          <w:rFonts w:ascii="Times New Roman" w:hAnsi="Times New Roman" w:cs="Times New Roman"/>
          <w:i/>
          <w:sz w:val="24"/>
          <w:szCs w:val="24"/>
        </w:rPr>
        <w:t xml:space="preserve"> t-test Equality of Means </w:t>
      </w:r>
      <w:r w:rsidRPr="00006675">
        <w:rPr>
          <w:rFonts w:ascii="Times New Roman" w:hAnsi="Times New Roman" w:cs="Times New Roman"/>
          <w:sz w:val="24"/>
          <w:szCs w:val="24"/>
        </w:rPr>
        <w:t>pada kolom Sig. (</w:t>
      </w:r>
      <w:r w:rsidRPr="00006675">
        <w:rPr>
          <w:rFonts w:ascii="Times New Roman" w:hAnsi="Times New Roman" w:cs="Times New Roman"/>
          <w:i/>
          <w:sz w:val="24"/>
          <w:szCs w:val="24"/>
        </w:rPr>
        <w:t>2-tailed</w:t>
      </w:r>
      <w:proofErr w:type="gramStart"/>
      <w:r w:rsidRPr="00006675">
        <w:rPr>
          <w:rFonts w:ascii="Times New Roman" w:hAnsi="Times New Roman" w:cs="Times New Roman"/>
          <w:sz w:val="24"/>
          <w:szCs w:val="24"/>
        </w:rPr>
        <w:t xml:space="preserve">) </w:t>
      </w:r>
      <w:proofErr w:type="gramEnd"/>
      <m:oMath>
        <m:r>
          <w:rPr>
            <w:rFonts w:ascii="Cambria Math" w:hAnsi="Cambria Math" w:cs="Times New Roman"/>
            <w:sz w:val="24"/>
            <w:szCs w:val="24"/>
          </w:rPr>
          <m:t>&lt;0,05</m:t>
        </m:r>
      </m:oMath>
      <w:r w:rsidRPr="00006675">
        <w:rPr>
          <w:rFonts w:ascii="Times New Roman" w:hAnsi="Times New Roman" w:cs="Times New Roman"/>
          <w:sz w:val="24"/>
          <w:szCs w:val="24"/>
        </w:rPr>
        <w:t xml:space="preserve">. Hasil output uji hipotesis menggunakan </w:t>
      </w:r>
      <w:r w:rsidRPr="00006675">
        <w:rPr>
          <w:rFonts w:ascii="Times New Roman" w:hAnsi="Times New Roman" w:cs="Times New Roman"/>
          <w:i/>
          <w:sz w:val="24"/>
          <w:szCs w:val="24"/>
        </w:rPr>
        <w:t xml:space="preserve">Software SPSS 20 </w:t>
      </w:r>
      <w:r w:rsidRPr="00006675">
        <w:rPr>
          <w:rFonts w:ascii="Times New Roman" w:hAnsi="Times New Roman" w:cs="Times New Roman"/>
          <w:sz w:val="24"/>
          <w:szCs w:val="24"/>
        </w:rPr>
        <w:t>dapat dilihat pada Tabel 11 beriku</w:t>
      </w:r>
      <w:r>
        <w:rPr>
          <w:rFonts w:ascii="Times New Roman" w:hAnsi="Times New Roman" w:cs="Times New Roman"/>
          <w:sz w:val="24"/>
          <w:szCs w:val="24"/>
        </w:rPr>
        <w:t>t.</w:t>
      </w:r>
    </w:p>
    <w:p w:rsidR="00B14F28" w:rsidRPr="00276C28" w:rsidRDefault="00B14F28" w:rsidP="00EC0517">
      <w:pPr>
        <w:spacing w:after="0" w:line="240" w:lineRule="auto"/>
        <w:jc w:val="both"/>
        <w:rPr>
          <w:rFonts w:ascii="Times New Roman" w:hAnsi="Times New Roman" w:cs="Times New Roman"/>
          <w:b/>
          <w:i/>
          <w:sz w:val="20"/>
          <w:szCs w:val="20"/>
        </w:rPr>
      </w:pPr>
      <w:r w:rsidRPr="00276C28">
        <w:rPr>
          <w:rFonts w:ascii="Times New Roman" w:hAnsi="Times New Roman" w:cs="Times New Roman"/>
          <w:b/>
          <w:sz w:val="20"/>
          <w:szCs w:val="20"/>
        </w:rPr>
        <w:t xml:space="preserve">Tabel 11 Hasil Output Uji Hipotesis Soal </w:t>
      </w:r>
      <w:r w:rsidRPr="00276C28">
        <w:rPr>
          <w:rFonts w:ascii="Times New Roman" w:hAnsi="Times New Roman" w:cs="Times New Roman"/>
          <w:b/>
          <w:i/>
          <w:sz w:val="20"/>
          <w:szCs w:val="20"/>
        </w:rPr>
        <w:t>Post-Test</w:t>
      </w:r>
    </w:p>
    <w:tbl>
      <w:tblPr>
        <w:tblpPr w:leftFromText="180" w:rightFromText="180" w:bottomFromText="160" w:vertAnchor="text" w:horzAnchor="margin" w:tblpY="113"/>
        <w:tblW w:w="87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44"/>
        <w:gridCol w:w="1134"/>
        <w:gridCol w:w="709"/>
        <w:gridCol w:w="567"/>
        <w:gridCol w:w="709"/>
        <w:gridCol w:w="709"/>
        <w:gridCol w:w="850"/>
        <w:gridCol w:w="992"/>
        <w:gridCol w:w="993"/>
        <w:gridCol w:w="708"/>
        <w:gridCol w:w="851"/>
      </w:tblGrid>
      <w:tr w:rsidR="00B14F28" w:rsidRPr="005C5EC0" w:rsidTr="00EC0517">
        <w:trPr>
          <w:cantSplit/>
          <w:trHeight w:val="302"/>
        </w:trPr>
        <w:tc>
          <w:tcPr>
            <w:tcW w:w="8766" w:type="dxa"/>
            <w:gridSpan w:val="11"/>
            <w:tcBorders>
              <w:top w:val="nil"/>
              <w:left w:val="nil"/>
              <w:bottom w:val="nil"/>
              <w:right w:val="nil"/>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b/>
                <w:bCs/>
                <w:color w:val="000000"/>
                <w:sz w:val="20"/>
                <w:szCs w:val="20"/>
              </w:rPr>
              <w:t>Independent Samples Test</w:t>
            </w:r>
          </w:p>
        </w:tc>
      </w:tr>
      <w:tr w:rsidR="00B14F28" w:rsidRPr="005C5EC0" w:rsidTr="00EC0517">
        <w:trPr>
          <w:cantSplit/>
          <w:trHeight w:val="302"/>
        </w:trPr>
        <w:tc>
          <w:tcPr>
            <w:tcW w:w="1678" w:type="dxa"/>
            <w:gridSpan w:val="2"/>
            <w:vMerge w:val="restart"/>
            <w:tcBorders>
              <w:top w:val="single" w:sz="18" w:space="0" w:color="000000"/>
              <w:left w:val="single" w:sz="18" w:space="0" w:color="000000"/>
              <w:bottom w:val="nil"/>
              <w:right w:val="nil"/>
            </w:tcBorders>
            <w:shd w:val="clear" w:color="auto" w:fill="FFFFFF"/>
          </w:tcPr>
          <w:p w:rsidR="00B14F28" w:rsidRPr="005C5EC0" w:rsidRDefault="00B14F28" w:rsidP="00EC0517">
            <w:pPr>
              <w:autoSpaceDE w:val="0"/>
              <w:autoSpaceDN w:val="0"/>
              <w:adjustRightInd w:val="0"/>
              <w:spacing w:after="0" w:line="240" w:lineRule="auto"/>
              <w:ind w:left="60"/>
              <w:rPr>
                <w:rFonts w:ascii="Times New Roman" w:hAnsi="Times New Roman" w:cs="Times New Roman"/>
                <w:color w:val="000000"/>
                <w:sz w:val="20"/>
                <w:szCs w:val="20"/>
              </w:rPr>
            </w:pPr>
          </w:p>
        </w:tc>
        <w:tc>
          <w:tcPr>
            <w:tcW w:w="1276"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Levene's Test for Equality of Variances</w:t>
            </w:r>
          </w:p>
        </w:tc>
        <w:tc>
          <w:tcPr>
            <w:tcW w:w="5812" w:type="dxa"/>
            <w:gridSpan w:val="7"/>
            <w:tcBorders>
              <w:top w:val="single" w:sz="18" w:space="0" w:color="000000"/>
              <w:left w:val="single" w:sz="8" w:space="0" w:color="000000"/>
              <w:bottom w:val="single" w:sz="8" w:space="0" w:color="000000"/>
              <w:right w:val="single" w:sz="8" w:space="0" w:color="000000"/>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t-test for Equality of Means</w:t>
            </w:r>
          </w:p>
        </w:tc>
      </w:tr>
      <w:tr w:rsidR="00B14F28" w:rsidRPr="005C5EC0" w:rsidTr="00EC0517">
        <w:trPr>
          <w:cantSplit/>
          <w:trHeight w:val="663"/>
        </w:trPr>
        <w:tc>
          <w:tcPr>
            <w:tcW w:w="1678" w:type="dxa"/>
            <w:gridSpan w:val="2"/>
            <w:vMerge/>
            <w:tcBorders>
              <w:top w:val="single" w:sz="18" w:space="0" w:color="000000"/>
              <w:left w:val="single" w:sz="18" w:space="0" w:color="000000"/>
              <w:bottom w:val="nil"/>
              <w:right w:val="nil"/>
            </w:tcBorders>
            <w:vAlign w:val="center"/>
            <w:hideMark/>
          </w:tcPr>
          <w:p w:rsidR="00B14F28" w:rsidRPr="005C5EC0" w:rsidRDefault="00B14F28" w:rsidP="00EC0517">
            <w:pPr>
              <w:spacing w:after="0" w:line="240" w:lineRule="auto"/>
              <w:rPr>
                <w:rFonts w:ascii="Times New Roman" w:hAnsi="Times New Roman" w:cs="Times New Roman"/>
                <w:color w:val="000000"/>
                <w:sz w:val="20"/>
                <w:szCs w:val="20"/>
              </w:rPr>
            </w:pPr>
          </w:p>
        </w:tc>
        <w:tc>
          <w:tcPr>
            <w:tcW w:w="709"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F</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Sig.</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t</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Df</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Sig. (2-tailed)</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Mean Difference</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Std. Error Difference</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95% Confidence Interval of the Difference</w:t>
            </w:r>
          </w:p>
        </w:tc>
      </w:tr>
      <w:tr w:rsidR="00B14F28" w:rsidRPr="005C5EC0" w:rsidTr="00EC0517">
        <w:trPr>
          <w:cantSplit/>
          <w:trHeight w:val="331"/>
        </w:trPr>
        <w:tc>
          <w:tcPr>
            <w:tcW w:w="1678" w:type="dxa"/>
            <w:gridSpan w:val="2"/>
            <w:vMerge/>
            <w:tcBorders>
              <w:top w:val="single" w:sz="18" w:space="0" w:color="000000"/>
              <w:left w:val="single" w:sz="18" w:space="0" w:color="000000"/>
              <w:bottom w:val="nil"/>
              <w:right w:val="nil"/>
            </w:tcBorders>
            <w:vAlign w:val="center"/>
            <w:hideMark/>
          </w:tcPr>
          <w:p w:rsidR="00B14F28" w:rsidRPr="005C5EC0" w:rsidRDefault="00B14F28" w:rsidP="00EC0517">
            <w:pPr>
              <w:spacing w:after="0" w:line="240" w:lineRule="auto"/>
              <w:rPr>
                <w:rFonts w:ascii="Times New Roman" w:hAnsi="Times New Roman" w:cs="Times New Roman"/>
                <w:color w:val="000000"/>
                <w:sz w:val="20"/>
                <w:szCs w:val="20"/>
              </w:rPr>
            </w:pPr>
          </w:p>
        </w:tc>
        <w:tc>
          <w:tcPr>
            <w:tcW w:w="709" w:type="dxa"/>
            <w:vMerge/>
            <w:tcBorders>
              <w:top w:val="single" w:sz="8" w:space="0" w:color="000000"/>
              <w:left w:val="single" w:sz="18" w:space="0" w:color="000000"/>
              <w:bottom w:val="single" w:sz="8" w:space="0" w:color="000000"/>
              <w:right w:val="single" w:sz="8" w:space="0" w:color="000000"/>
            </w:tcBorders>
            <w:vAlign w:val="center"/>
            <w:hideMark/>
          </w:tcPr>
          <w:p w:rsidR="00B14F28" w:rsidRPr="005C5EC0" w:rsidRDefault="00B14F28" w:rsidP="00EC0517">
            <w:pPr>
              <w:spacing w:after="0" w:line="240" w:lineRule="auto"/>
              <w:rPr>
                <w:rFonts w:ascii="Times New Roman" w:hAnsi="Times New Roman" w:cs="Times New Roman"/>
                <w:color w:val="000000"/>
                <w:sz w:val="20"/>
                <w:szCs w:val="2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B14F28" w:rsidRPr="005C5EC0" w:rsidRDefault="00B14F28" w:rsidP="00EC0517">
            <w:pPr>
              <w:spacing w:after="0" w:line="240" w:lineRule="auto"/>
              <w:rPr>
                <w:rFonts w:ascii="Times New Roman" w:hAnsi="Times New Roman" w:cs="Times New Roman"/>
                <w:color w:val="000000"/>
                <w:sz w:val="20"/>
                <w:szCs w:val="20"/>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B14F28" w:rsidRPr="005C5EC0" w:rsidRDefault="00B14F28" w:rsidP="00EC0517">
            <w:pPr>
              <w:spacing w:after="0" w:line="240" w:lineRule="auto"/>
              <w:rPr>
                <w:rFonts w:ascii="Times New Roman" w:hAnsi="Times New Roman" w:cs="Times New Roman"/>
                <w:color w:val="000000"/>
                <w:sz w:val="20"/>
                <w:szCs w:val="20"/>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B14F28" w:rsidRPr="005C5EC0" w:rsidRDefault="00B14F28" w:rsidP="00EC0517">
            <w:pPr>
              <w:spacing w:after="0" w:line="240" w:lineRule="auto"/>
              <w:rPr>
                <w:rFonts w:ascii="Times New Roman" w:hAnsi="Times New Roman" w:cs="Times New Roman"/>
                <w:color w:val="000000"/>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B14F28" w:rsidRPr="005C5EC0" w:rsidRDefault="00B14F28" w:rsidP="00EC0517">
            <w:pPr>
              <w:spacing w:after="0" w:line="240" w:lineRule="auto"/>
              <w:rPr>
                <w:rFonts w:ascii="Times New Roman" w:hAnsi="Times New Roman" w:cs="Times New Roman"/>
                <w:color w:val="000000"/>
                <w:sz w:val="20"/>
                <w:szCs w:val="20"/>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B14F28" w:rsidRPr="005C5EC0" w:rsidRDefault="00B14F28" w:rsidP="00EC0517">
            <w:pPr>
              <w:spacing w:after="0" w:line="240" w:lineRule="auto"/>
              <w:rPr>
                <w:rFonts w:ascii="Times New Roman" w:hAnsi="Times New Roman" w:cs="Times New Roman"/>
                <w:color w:val="000000"/>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B14F28" w:rsidRPr="005C5EC0" w:rsidRDefault="00B14F28" w:rsidP="00EC0517">
            <w:pPr>
              <w:spacing w:after="0" w:line="240" w:lineRule="auto"/>
              <w:rPr>
                <w:rFonts w:ascii="Times New Roman" w:hAnsi="Times New Roman" w:cs="Times New Roman"/>
                <w:color w:val="000000"/>
                <w:sz w:val="20"/>
                <w:szCs w:val="20"/>
              </w:rPr>
            </w:pPr>
          </w:p>
        </w:tc>
        <w:tc>
          <w:tcPr>
            <w:tcW w:w="708" w:type="dxa"/>
            <w:tcBorders>
              <w:top w:val="single" w:sz="8" w:space="0" w:color="000000"/>
              <w:left w:val="single" w:sz="8" w:space="0" w:color="000000"/>
              <w:bottom w:val="single" w:sz="18" w:space="0" w:color="000000"/>
              <w:right w:val="single" w:sz="8" w:space="0" w:color="000000"/>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Lower</w:t>
            </w:r>
          </w:p>
        </w:tc>
        <w:tc>
          <w:tcPr>
            <w:tcW w:w="851" w:type="dxa"/>
            <w:tcBorders>
              <w:top w:val="single" w:sz="8" w:space="0" w:color="000000"/>
              <w:left w:val="single" w:sz="8" w:space="0" w:color="000000"/>
              <w:bottom w:val="single" w:sz="18" w:space="0" w:color="000000"/>
              <w:right w:val="single" w:sz="18" w:space="0" w:color="000000"/>
            </w:tcBorders>
            <w:shd w:val="clear" w:color="auto" w:fill="FFFFFF"/>
            <w:hideMark/>
          </w:tcPr>
          <w:p w:rsidR="00B14F28" w:rsidRPr="005C5EC0" w:rsidRDefault="00B14F28" w:rsidP="00EC0517">
            <w:pPr>
              <w:autoSpaceDE w:val="0"/>
              <w:autoSpaceDN w:val="0"/>
              <w:adjustRightInd w:val="0"/>
              <w:spacing w:after="0" w:line="240" w:lineRule="auto"/>
              <w:ind w:left="60"/>
              <w:jc w:val="center"/>
              <w:rPr>
                <w:rFonts w:ascii="Times New Roman" w:hAnsi="Times New Roman" w:cs="Times New Roman"/>
                <w:color w:val="000000"/>
                <w:sz w:val="20"/>
                <w:szCs w:val="20"/>
              </w:rPr>
            </w:pPr>
            <w:r w:rsidRPr="005C5EC0">
              <w:rPr>
                <w:rFonts w:ascii="Times New Roman" w:hAnsi="Times New Roman" w:cs="Times New Roman"/>
                <w:color w:val="000000"/>
                <w:sz w:val="20"/>
                <w:szCs w:val="20"/>
              </w:rPr>
              <w:t>Upper</w:t>
            </w:r>
          </w:p>
        </w:tc>
      </w:tr>
      <w:tr w:rsidR="00B14F28" w:rsidRPr="005C5EC0" w:rsidTr="00EC0517">
        <w:trPr>
          <w:cantSplit/>
          <w:trHeight w:val="302"/>
        </w:trPr>
        <w:tc>
          <w:tcPr>
            <w:tcW w:w="5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14F28" w:rsidRPr="005C5EC0" w:rsidRDefault="00B14F28" w:rsidP="00EC0517">
            <w:pPr>
              <w:autoSpaceDE w:val="0"/>
              <w:autoSpaceDN w:val="0"/>
              <w:adjustRightInd w:val="0"/>
              <w:spacing w:after="0" w:line="240" w:lineRule="auto"/>
              <w:ind w:left="60"/>
              <w:rPr>
                <w:rFonts w:ascii="Times New Roman" w:hAnsi="Times New Roman" w:cs="Times New Roman"/>
                <w:color w:val="000000"/>
                <w:sz w:val="20"/>
                <w:szCs w:val="20"/>
              </w:rPr>
            </w:pPr>
            <w:r w:rsidRPr="005C5EC0">
              <w:rPr>
                <w:rFonts w:ascii="Times New Roman" w:hAnsi="Times New Roman" w:cs="Times New Roman"/>
                <w:color w:val="000000"/>
                <w:sz w:val="20"/>
                <w:szCs w:val="20"/>
              </w:rPr>
              <w:t xml:space="preserve">Nilai Post-test </w:t>
            </w:r>
          </w:p>
        </w:tc>
        <w:tc>
          <w:tcPr>
            <w:tcW w:w="1134" w:type="dxa"/>
            <w:tcBorders>
              <w:top w:val="single" w:sz="18" w:space="0" w:color="000000"/>
              <w:left w:val="nil"/>
              <w:bottom w:val="nil"/>
              <w:right w:val="single" w:sz="1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rPr>
                <w:rFonts w:ascii="Times New Roman" w:hAnsi="Times New Roman" w:cs="Times New Roman"/>
                <w:color w:val="000000"/>
                <w:sz w:val="20"/>
                <w:szCs w:val="20"/>
              </w:rPr>
            </w:pPr>
            <w:r w:rsidRPr="005C5EC0">
              <w:rPr>
                <w:rFonts w:ascii="Times New Roman" w:hAnsi="Times New Roman" w:cs="Times New Roman"/>
                <w:color w:val="000000"/>
                <w:sz w:val="20"/>
                <w:szCs w:val="20"/>
              </w:rPr>
              <w:t>Equal variances assumed</w:t>
            </w:r>
          </w:p>
        </w:tc>
        <w:tc>
          <w:tcPr>
            <w:tcW w:w="709" w:type="dxa"/>
            <w:tcBorders>
              <w:top w:val="single" w:sz="18" w:space="0" w:color="000000"/>
              <w:left w:val="single" w:sz="18" w:space="0" w:color="000000"/>
              <w:bottom w:val="nil"/>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1,513</w:t>
            </w:r>
          </w:p>
        </w:tc>
        <w:tc>
          <w:tcPr>
            <w:tcW w:w="567" w:type="dxa"/>
            <w:tcBorders>
              <w:top w:val="single" w:sz="18" w:space="0" w:color="000000"/>
              <w:left w:val="single" w:sz="8" w:space="0" w:color="000000"/>
              <w:bottom w:val="nil"/>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,227</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2,458</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34</w:t>
            </w:r>
          </w:p>
        </w:tc>
        <w:tc>
          <w:tcPr>
            <w:tcW w:w="850" w:type="dxa"/>
            <w:tcBorders>
              <w:top w:val="single" w:sz="18" w:space="0" w:color="000000"/>
              <w:left w:val="single" w:sz="8" w:space="0" w:color="000000"/>
              <w:bottom w:val="nil"/>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,019</w:t>
            </w:r>
          </w:p>
        </w:tc>
        <w:tc>
          <w:tcPr>
            <w:tcW w:w="992" w:type="dxa"/>
            <w:tcBorders>
              <w:top w:val="single" w:sz="18" w:space="0" w:color="000000"/>
              <w:left w:val="single" w:sz="8" w:space="0" w:color="000000"/>
              <w:bottom w:val="nil"/>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11,389</w:t>
            </w:r>
          </w:p>
        </w:tc>
        <w:tc>
          <w:tcPr>
            <w:tcW w:w="993" w:type="dxa"/>
            <w:tcBorders>
              <w:top w:val="single" w:sz="18" w:space="0" w:color="000000"/>
              <w:left w:val="single" w:sz="8" w:space="0" w:color="000000"/>
              <w:bottom w:val="nil"/>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4,633</w:t>
            </w:r>
          </w:p>
        </w:tc>
        <w:tc>
          <w:tcPr>
            <w:tcW w:w="708" w:type="dxa"/>
            <w:tcBorders>
              <w:top w:val="single" w:sz="18" w:space="0" w:color="000000"/>
              <w:left w:val="single" w:sz="8" w:space="0" w:color="000000"/>
              <w:bottom w:val="nil"/>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1,974</w:t>
            </w:r>
          </w:p>
        </w:tc>
        <w:tc>
          <w:tcPr>
            <w:tcW w:w="851" w:type="dxa"/>
            <w:tcBorders>
              <w:top w:val="single" w:sz="18" w:space="0" w:color="000000"/>
              <w:left w:val="single" w:sz="8" w:space="0" w:color="000000"/>
              <w:bottom w:val="nil"/>
              <w:right w:val="single" w:sz="1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20,804</w:t>
            </w:r>
          </w:p>
        </w:tc>
      </w:tr>
      <w:tr w:rsidR="00B14F28" w:rsidRPr="005C5EC0" w:rsidTr="00EC0517">
        <w:trPr>
          <w:cantSplit/>
          <w:trHeight w:val="331"/>
        </w:trPr>
        <w:tc>
          <w:tcPr>
            <w:tcW w:w="544" w:type="dxa"/>
            <w:vMerge/>
            <w:tcBorders>
              <w:top w:val="single" w:sz="18" w:space="0" w:color="000000"/>
              <w:left w:val="single" w:sz="18" w:space="0" w:color="000000"/>
              <w:bottom w:val="single" w:sz="18" w:space="0" w:color="000000"/>
              <w:right w:val="nil"/>
            </w:tcBorders>
            <w:vAlign w:val="center"/>
            <w:hideMark/>
          </w:tcPr>
          <w:p w:rsidR="00B14F28" w:rsidRPr="005C5EC0" w:rsidRDefault="00B14F28" w:rsidP="00EC0517">
            <w:pPr>
              <w:spacing w:after="0" w:line="240" w:lineRule="auto"/>
              <w:rPr>
                <w:rFonts w:ascii="Times New Roman" w:hAnsi="Times New Roman" w:cs="Times New Roman"/>
                <w:color w:val="000000"/>
                <w:sz w:val="20"/>
                <w:szCs w:val="20"/>
              </w:rPr>
            </w:pPr>
          </w:p>
        </w:tc>
        <w:tc>
          <w:tcPr>
            <w:tcW w:w="1134" w:type="dxa"/>
            <w:tcBorders>
              <w:top w:val="nil"/>
              <w:left w:val="nil"/>
              <w:bottom w:val="single" w:sz="18" w:space="0" w:color="000000"/>
              <w:right w:val="single" w:sz="1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rPr>
                <w:rFonts w:ascii="Times New Roman" w:hAnsi="Times New Roman" w:cs="Times New Roman"/>
                <w:color w:val="000000"/>
                <w:sz w:val="20"/>
                <w:szCs w:val="20"/>
              </w:rPr>
            </w:pPr>
            <w:r w:rsidRPr="005C5EC0">
              <w:rPr>
                <w:rFonts w:ascii="Times New Roman" w:hAnsi="Times New Roman" w:cs="Times New Roman"/>
                <w:color w:val="000000"/>
                <w:sz w:val="20"/>
                <w:szCs w:val="20"/>
              </w:rPr>
              <w:t>Equal variances not assumed</w:t>
            </w:r>
          </w:p>
        </w:tc>
        <w:tc>
          <w:tcPr>
            <w:tcW w:w="709" w:type="dxa"/>
            <w:tcBorders>
              <w:top w:val="nil"/>
              <w:left w:val="single" w:sz="18" w:space="0" w:color="000000"/>
              <w:bottom w:val="single" w:sz="18" w:space="0" w:color="000000"/>
              <w:right w:val="single" w:sz="8" w:space="0" w:color="000000"/>
            </w:tcBorders>
            <w:shd w:val="clear" w:color="auto" w:fill="FFFFFF"/>
          </w:tcPr>
          <w:p w:rsidR="00B14F28" w:rsidRPr="005C5EC0" w:rsidRDefault="00B14F28" w:rsidP="00EC0517">
            <w:pPr>
              <w:autoSpaceDE w:val="0"/>
              <w:autoSpaceDN w:val="0"/>
              <w:adjustRightInd w:val="0"/>
              <w:spacing w:after="0" w:line="240" w:lineRule="auto"/>
              <w:rPr>
                <w:rFonts w:ascii="Times New Roman" w:hAnsi="Times New Roman" w:cs="Times New Roman"/>
                <w:sz w:val="20"/>
                <w:szCs w:val="20"/>
              </w:rPr>
            </w:pPr>
          </w:p>
        </w:tc>
        <w:tc>
          <w:tcPr>
            <w:tcW w:w="567" w:type="dxa"/>
            <w:tcBorders>
              <w:top w:val="nil"/>
              <w:left w:val="single" w:sz="8" w:space="0" w:color="000000"/>
              <w:bottom w:val="single" w:sz="18" w:space="0" w:color="000000"/>
              <w:right w:val="single" w:sz="8" w:space="0" w:color="000000"/>
            </w:tcBorders>
            <w:shd w:val="clear" w:color="auto" w:fill="FFFFFF"/>
          </w:tcPr>
          <w:p w:rsidR="00B14F28" w:rsidRPr="005C5EC0" w:rsidRDefault="00B14F28" w:rsidP="00EC0517">
            <w:pPr>
              <w:autoSpaceDE w:val="0"/>
              <w:autoSpaceDN w:val="0"/>
              <w:adjustRightInd w:val="0"/>
              <w:spacing w:after="0" w:line="240" w:lineRule="auto"/>
              <w:rPr>
                <w:rFonts w:ascii="Times New Roman" w:hAnsi="Times New Roman" w:cs="Times New Roman"/>
                <w:sz w:val="20"/>
                <w:szCs w:val="20"/>
              </w:rPr>
            </w:pP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2,458</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32,565</w:t>
            </w:r>
          </w:p>
        </w:tc>
        <w:tc>
          <w:tcPr>
            <w:tcW w:w="850" w:type="dxa"/>
            <w:tcBorders>
              <w:top w:val="nil"/>
              <w:left w:val="single" w:sz="8" w:space="0" w:color="000000"/>
              <w:bottom w:val="single" w:sz="18" w:space="0" w:color="000000"/>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,019</w:t>
            </w:r>
          </w:p>
        </w:tc>
        <w:tc>
          <w:tcPr>
            <w:tcW w:w="992" w:type="dxa"/>
            <w:tcBorders>
              <w:top w:val="nil"/>
              <w:left w:val="single" w:sz="8" w:space="0" w:color="000000"/>
              <w:bottom w:val="single" w:sz="18" w:space="0" w:color="000000"/>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11,389</w:t>
            </w:r>
          </w:p>
        </w:tc>
        <w:tc>
          <w:tcPr>
            <w:tcW w:w="993" w:type="dxa"/>
            <w:tcBorders>
              <w:top w:val="nil"/>
              <w:left w:val="single" w:sz="8" w:space="0" w:color="000000"/>
              <w:bottom w:val="single" w:sz="18" w:space="0" w:color="000000"/>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4,633</w:t>
            </w:r>
          </w:p>
        </w:tc>
        <w:tc>
          <w:tcPr>
            <w:tcW w:w="708" w:type="dxa"/>
            <w:tcBorders>
              <w:top w:val="nil"/>
              <w:left w:val="single" w:sz="8" w:space="0" w:color="000000"/>
              <w:bottom w:val="single" w:sz="18" w:space="0" w:color="000000"/>
              <w:right w:val="single" w:sz="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1,959</w:t>
            </w:r>
          </w:p>
        </w:tc>
        <w:tc>
          <w:tcPr>
            <w:tcW w:w="851" w:type="dxa"/>
            <w:tcBorders>
              <w:top w:val="nil"/>
              <w:left w:val="single" w:sz="8" w:space="0" w:color="000000"/>
              <w:bottom w:val="single" w:sz="18" w:space="0" w:color="000000"/>
              <w:right w:val="single" w:sz="18" w:space="0" w:color="000000"/>
            </w:tcBorders>
            <w:shd w:val="clear" w:color="auto" w:fill="FFFFFF"/>
            <w:vAlign w:val="center"/>
            <w:hideMark/>
          </w:tcPr>
          <w:p w:rsidR="00B14F28" w:rsidRPr="005C5EC0" w:rsidRDefault="00B14F28" w:rsidP="00EC0517">
            <w:pPr>
              <w:autoSpaceDE w:val="0"/>
              <w:autoSpaceDN w:val="0"/>
              <w:adjustRightInd w:val="0"/>
              <w:spacing w:after="0" w:line="240" w:lineRule="auto"/>
              <w:ind w:left="60"/>
              <w:jc w:val="right"/>
              <w:rPr>
                <w:rFonts w:ascii="Times New Roman" w:hAnsi="Times New Roman" w:cs="Times New Roman"/>
                <w:color w:val="000000"/>
                <w:sz w:val="20"/>
                <w:szCs w:val="20"/>
              </w:rPr>
            </w:pPr>
            <w:r w:rsidRPr="005C5EC0">
              <w:rPr>
                <w:rFonts w:ascii="Times New Roman" w:hAnsi="Times New Roman" w:cs="Times New Roman"/>
                <w:color w:val="000000"/>
                <w:sz w:val="20"/>
                <w:szCs w:val="20"/>
              </w:rPr>
              <w:t>20,819</w:t>
            </w:r>
          </w:p>
        </w:tc>
      </w:tr>
    </w:tbl>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EC0517">
      <w:pPr>
        <w:spacing w:after="0" w:line="240" w:lineRule="auto"/>
        <w:ind w:firstLine="709"/>
        <w:rPr>
          <w:rFonts w:ascii="Times New Roman" w:hAnsi="Times New Roman" w:cs="Times New Roman"/>
          <w:sz w:val="24"/>
          <w:szCs w:val="24"/>
        </w:rPr>
      </w:pPr>
    </w:p>
    <w:p w:rsidR="00276C28" w:rsidRDefault="00276C28" w:rsidP="006D70ED">
      <w:pPr>
        <w:spacing w:after="0" w:line="240" w:lineRule="auto"/>
        <w:rPr>
          <w:rFonts w:ascii="Times New Roman" w:hAnsi="Times New Roman" w:cs="Times New Roman"/>
          <w:sz w:val="24"/>
          <w:szCs w:val="24"/>
        </w:rPr>
      </w:pPr>
    </w:p>
    <w:p w:rsidR="00B14F28" w:rsidRPr="00006675" w:rsidRDefault="00B14F2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Berdasarkan perhitungan menggunakan </w:t>
      </w:r>
      <w:r w:rsidRPr="00006675">
        <w:rPr>
          <w:rFonts w:ascii="Times New Roman" w:hAnsi="Times New Roman" w:cs="Times New Roman"/>
          <w:i/>
          <w:sz w:val="24"/>
          <w:szCs w:val="24"/>
        </w:rPr>
        <w:t xml:space="preserve">software SPSS 20 </w:t>
      </w:r>
      <w:r w:rsidRPr="00006675">
        <w:rPr>
          <w:rFonts w:ascii="Times New Roman" w:hAnsi="Times New Roman" w:cs="Times New Roman"/>
          <w:sz w:val="24"/>
          <w:szCs w:val="24"/>
        </w:rPr>
        <w:t xml:space="preserve">pada Tabel 11 diperoleh nilai </w:t>
      </w:r>
      <w:r w:rsidRPr="00006675">
        <w:rPr>
          <w:rFonts w:ascii="Times New Roman" w:hAnsi="Times New Roman" w:cs="Times New Roman"/>
          <w:i/>
          <w:sz w:val="24"/>
          <w:szCs w:val="24"/>
        </w:rPr>
        <w:t xml:space="preserve">Sig </w:t>
      </w:r>
      <w:r w:rsidRPr="00006675">
        <w:rPr>
          <w:rFonts w:ascii="Times New Roman" w:hAnsi="Times New Roman" w:cs="Times New Roman"/>
          <w:sz w:val="24"/>
          <w:szCs w:val="24"/>
        </w:rPr>
        <w:t>(2-tailed</w:t>
      </w:r>
      <w:proofErr w:type="gramStart"/>
      <w:r w:rsidRPr="00006675">
        <w:rPr>
          <w:rFonts w:ascii="Times New Roman" w:hAnsi="Times New Roman" w:cs="Times New Roman"/>
          <w:sz w:val="24"/>
          <w:szCs w:val="24"/>
        </w:rPr>
        <w:t>)</w:t>
      </w:r>
      <w:r w:rsidRPr="00006675">
        <w:rPr>
          <w:rFonts w:ascii="Times New Roman" w:hAnsi="Times New Roman" w:cs="Times New Roman"/>
          <w:i/>
          <w:sz w:val="24"/>
          <w:szCs w:val="24"/>
        </w:rPr>
        <w:t xml:space="preserve"> </w:t>
      </w:r>
      <w:proofErr w:type="gramEnd"/>
      <m:oMath>
        <m:r>
          <w:rPr>
            <w:rFonts w:ascii="Cambria Math" w:hAnsi="Cambria Math" w:cs="Times New Roman"/>
            <w:sz w:val="24"/>
            <w:szCs w:val="24"/>
          </w:rPr>
          <m:t>=0,019</m:t>
        </m:r>
      </m:oMath>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 xml:space="preserve">Jelas </w:t>
      </w:r>
      <m:oMath>
        <m:r>
          <w:rPr>
            <w:rFonts w:ascii="Cambria Math" w:hAnsi="Cambria Math" w:cs="Times New Roman"/>
            <w:sz w:val="24"/>
            <w:szCs w:val="24"/>
          </w:rPr>
          <m:t>Sig=0,019&lt;0,05</m:t>
        </m:r>
      </m:oMath>
      <w:r w:rsidRPr="00006675">
        <w:rPr>
          <w:rFonts w:ascii="Times New Roman" w:hAnsi="Times New Roman" w:cs="Times New Roman"/>
          <w:sz w:val="24"/>
          <w:szCs w:val="24"/>
        </w:rPr>
        <w:t xml:space="preserve"> sehingga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006675">
        <w:rPr>
          <w:rFonts w:ascii="Times New Roman" w:hAnsi="Times New Roman" w:cs="Times New Roman"/>
          <w:sz w:val="24"/>
          <w:szCs w:val="24"/>
        </w:rPr>
        <w:t xml:space="preserve"> ditolak.</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Artinya ada perbedaan kemampuan pemecahan masalah siswa yang signifikan antara kelas eksperimen dan kelas kontrol pada materi pola bilangan.</w:t>
      </w:r>
      <w:proofErr w:type="gramEnd"/>
      <w:r w:rsidRPr="00006675">
        <w:rPr>
          <w:rFonts w:ascii="Times New Roman" w:hAnsi="Times New Roman" w:cs="Times New Roman"/>
          <w:sz w:val="24"/>
          <w:szCs w:val="24"/>
        </w:rPr>
        <w:t xml:space="preserve">  </w:t>
      </w:r>
    </w:p>
    <w:p w:rsidR="00B14F28" w:rsidRPr="00006675" w:rsidRDefault="00B14F28" w:rsidP="00EC0517">
      <w:pPr>
        <w:spacing w:after="0" w:line="240" w:lineRule="auto"/>
        <w:jc w:val="both"/>
        <w:rPr>
          <w:rFonts w:ascii="Times New Roman" w:hAnsi="Times New Roman" w:cs="Times New Roman"/>
          <w:sz w:val="24"/>
          <w:szCs w:val="24"/>
        </w:rPr>
      </w:pPr>
    </w:p>
    <w:p w:rsidR="00B14F28" w:rsidRPr="00006675" w:rsidRDefault="00B14F28"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Hasil Penelitian Kualitatif</w:t>
      </w:r>
    </w:p>
    <w:p w:rsidR="00B14F28" w:rsidRPr="00006675" w:rsidRDefault="00B14F28"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Deskripsi Subjek Penelitian Kelas Eksperimen dan Kelas Kontrol</w:t>
      </w:r>
    </w:p>
    <w:p w:rsidR="00B14F28" w:rsidRPr="00006675" w:rsidRDefault="00B14F28"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 xml:space="preserve">Dalam penelitian kualitatif ini pemilihan subjek wawancara dipilih setelah nilai </w:t>
      </w:r>
      <w:r w:rsidRPr="00006675">
        <w:rPr>
          <w:rFonts w:ascii="Times New Roman" w:hAnsi="Times New Roman" w:cs="Times New Roman"/>
          <w:i/>
          <w:sz w:val="24"/>
          <w:szCs w:val="24"/>
        </w:rPr>
        <w:t>post-test</w:t>
      </w:r>
      <w:r w:rsidRPr="00006675">
        <w:rPr>
          <w:rFonts w:ascii="Times New Roman" w:hAnsi="Times New Roman" w:cs="Times New Roman"/>
          <w:sz w:val="24"/>
          <w:szCs w:val="24"/>
        </w:rPr>
        <w:t xml:space="preserve"> diketahui sehingga dapat diperoleh enam subjek wawancara baik kelas eksperimen maupun kelas kontrol.</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 xml:space="preserve">Setelah nilai </w:t>
      </w:r>
      <w:r w:rsidRPr="00006675">
        <w:rPr>
          <w:rFonts w:ascii="Times New Roman" w:hAnsi="Times New Roman" w:cs="Times New Roman"/>
          <w:i/>
          <w:sz w:val="24"/>
          <w:szCs w:val="24"/>
        </w:rPr>
        <w:t>post-test</w:t>
      </w:r>
      <w:r w:rsidRPr="00006675">
        <w:rPr>
          <w:rFonts w:ascii="Times New Roman" w:hAnsi="Times New Roman" w:cs="Times New Roman"/>
          <w:sz w:val="24"/>
          <w:szCs w:val="24"/>
        </w:rPr>
        <w:t xml:space="preserve"> diketahui maka diperoleh subjek wawancara yang berjumlah enam siswa.</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enam</w:t>
      </w:r>
      <w:proofErr w:type="gramEnd"/>
      <w:r w:rsidRPr="00006675">
        <w:rPr>
          <w:rFonts w:ascii="Times New Roman" w:hAnsi="Times New Roman" w:cs="Times New Roman"/>
          <w:sz w:val="24"/>
          <w:szCs w:val="24"/>
        </w:rPr>
        <w:t xml:space="preserve"> siswa tersebut terdiri dari satu siswa kelompok tinggi, satu siswa kelompok sedang, dan satu siswa kelompok rendah baik pada kelas eksperimen maupun kelas kontrol. </w:t>
      </w:r>
      <w:proofErr w:type="gramStart"/>
      <w:r w:rsidRPr="00006675">
        <w:rPr>
          <w:rFonts w:ascii="Times New Roman" w:hAnsi="Times New Roman" w:cs="Times New Roman"/>
          <w:sz w:val="24"/>
          <w:szCs w:val="24"/>
        </w:rPr>
        <w:t xml:space="preserve">Klasifikasi nilai </w:t>
      </w:r>
      <w:r w:rsidRPr="00006675">
        <w:rPr>
          <w:rFonts w:ascii="Times New Roman" w:hAnsi="Times New Roman" w:cs="Times New Roman"/>
          <w:i/>
          <w:sz w:val="24"/>
          <w:szCs w:val="24"/>
        </w:rPr>
        <w:t>post-test</w:t>
      </w:r>
      <w:r w:rsidRPr="00006675">
        <w:rPr>
          <w:rFonts w:ascii="Times New Roman" w:hAnsi="Times New Roman" w:cs="Times New Roman"/>
          <w:sz w:val="24"/>
          <w:szCs w:val="24"/>
        </w:rPr>
        <w:t xml:space="preserve"> dapat dilihat pada Tabel 12 berikut.</w:t>
      </w:r>
      <w:proofErr w:type="gramEnd"/>
      <w:r w:rsidRPr="00006675">
        <w:rPr>
          <w:rFonts w:ascii="Times New Roman" w:hAnsi="Times New Roman" w:cs="Times New Roman"/>
          <w:sz w:val="24"/>
          <w:szCs w:val="24"/>
        </w:rPr>
        <w:t xml:space="preserve"> </w:t>
      </w:r>
    </w:p>
    <w:p w:rsidR="00B14F28" w:rsidRPr="00276C28" w:rsidRDefault="00276C28" w:rsidP="00EC0517">
      <w:pPr>
        <w:spacing w:after="0" w:line="240" w:lineRule="auto"/>
        <w:jc w:val="both"/>
        <w:rPr>
          <w:rFonts w:ascii="Times New Roman" w:hAnsi="Times New Roman" w:cs="Times New Roman"/>
          <w:sz w:val="20"/>
          <w:szCs w:val="20"/>
        </w:rPr>
      </w:pPr>
      <w:r w:rsidRPr="00276C28">
        <w:rPr>
          <w:rFonts w:ascii="Times New Roman" w:hAnsi="Times New Roman" w:cs="Times New Roman"/>
          <w:b/>
          <w:sz w:val="20"/>
          <w:szCs w:val="20"/>
        </w:rPr>
        <w:t>Tabel 12</w:t>
      </w:r>
      <w:r w:rsidR="00B14F28" w:rsidRPr="00276C28">
        <w:rPr>
          <w:rFonts w:ascii="Times New Roman" w:hAnsi="Times New Roman" w:cs="Times New Roman"/>
          <w:b/>
          <w:sz w:val="20"/>
          <w:szCs w:val="20"/>
        </w:rPr>
        <w:t xml:space="preserve"> Klasifikasi Nilai </w:t>
      </w:r>
      <w:r w:rsidR="00B14F28" w:rsidRPr="00276C28">
        <w:rPr>
          <w:rFonts w:ascii="Times New Roman" w:hAnsi="Times New Roman" w:cs="Times New Roman"/>
          <w:b/>
          <w:i/>
          <w:sz w:val="20"/>
          <w:szCs w:val="20"/>
        </w:rPr>
        <w:t>Post-test</w:t>
      </w:r>
    </w:p>
    <w:tbl>
      <w:tblPr>
        <w:tblStyle w:val="PlainTable2"/>
        <w:tblW w:w="0" w:type="auto"/>
        <w:tblLook w:val="04A0" w:firstRow="1" w:lastRow="0" w:firstColumn="1" w:lastColumn="0" w:noHBand="0" w:noVBand="1"/>
      </w:tblPr>
      <w:tblGrid>
        <w:gridCol w:w="2754"/>
        <w:gridCol w:w="2754"/>
        <w:gridCol w:w="1433"/>
      </w:tblGrid>
      <w:tr w:rsidR="00B14F28" w:rsidRPr="00006675" w:rsidTr="00EC0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gridSpan w:val="2"/>
          </w:tcPr>
          <w:p w:rsidR="00B14F28" w:rsidRPr="00006675" w:rsidRDefault="00B14F28" w:rsidP="00EC0517">
            <w:pPr>
              <w:jc w:val="center"/>
              <w:rPr>
                <w:rFonts w:ascii="Times New Roman" w:hAnsi="Times New Roman" w:cs="Times New Roman"/>
                <w:b w:val="0"/>
                <w:sz w:val="20"/>
                <w:szCs w:val="20"/>
              </w:rPr>
            </w:pPr>
            <w:r w:rsidRPr="00006675">
              <w:rPr>
                <w:rFonts w:ascii="Times New Roman" w:hAnsi="Times New Roman" w:cs="Times New Roman"/>
                <w:b w:val="0"/>
                <w:sz w:val="20"/>
                <w:szCs w:val="20"/>
              </w:rPr>
              <w:t>Rentang Nilai (RN)</w:t>
            </w:r>
          </w:p>
        </w:tc>
        <w:tc>
          <w:tcPr>
            <w:tcW w:w="1433" w:type="dxa"/>
            <w:vMerge w:val="restart"/>
          </w:tcPr>
          <w:p w:rsidR="00B14F28" w:rsidRPr="00006675" w:rsidRDefault="00B14F28" w:rsidP="00EC05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06675">
              <w:rPr>
                <w:rFonts w:ascii="Times New Roman" w:hAnsi="Times New Roman" w:cs="Times New Roman"/>
                <w:b w:val="0"/>
                <w:sz w:val="20"/>
                <w:szCs w:val="20"/>
              </w:rPr>
              <w:t>Klasifikasi</w:t>
            </w:r>
          </w:p>
        </w:tc>
      </w:tr>
      <w:tr w:rsidR="00B14F28" w:rsidRPr="00006675" w:rsidTr="00EC0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rsidR="00B14F28" w:rsidRPr="00006675" w:rsidRDefault="00B14F28" w:rsidP="00EC0517">
            <w:pPr>
              <w:jc w:val="center"/>
              <w:rPr>
                <w:rFonts w:ascii="Times New Roman" w:hAnsi="Times New Roman" w:cs="Times New Roman"/>
                <w:b w:val="0"/>
                <w:sz w:val="20"/>
                <w:szCs w:val="20"/>
              </w:rPr>
            </w:pPr>
            <w:r w:rsidRPr="00006675">
              <w:rPr>
                <w:rFonts w:ascii="Times New Roman" w:hAnsi="Times New Roman" w:cs="Times New Roman"/>
                <w:b w:val="0"/>
                <w:sz w:val="20"/>
                <w:szCs w:val="20"/>
              </w:rPr>
              <w:t>Kelas Eksperimen</w:t>
            </w:r>
          </w:p>
        </w:tc>
        <w:tc>
          <w:tcPr>
            <w:tcW w:w="2754" w:type="dxa"/>
          </w:tcPr>
          <w:p w:rsidR="00B14F28" w:rsidRPr="00006675" w:rsidRDefault="00B14F28"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Kelas Kontrol</w:t>
            </w:r>
          </w:p>
        </w:tc>
        <w:tc>
          <w:tcPr>
            <w:tcW w:w="1433" w:type="dxa"/>
            <w:vMerge/>
          </w:tcPr>
          <w:p w:rsidR="00B14F28" w:rsidRPr="00006675" w:rsidRDefault="00B14F28"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14F28" w:rsidRPr="00006675" w:rsidTr="00EC0517">
        <w:tc>
          <w:tcPr>
            <w:cnfStyle w:val="001000000000" w:firstRow="0" w:lastRow="0" w:firstColumn="1" w:lastColumn="0" w:oddVBand="0" w:evenVBand="0" w:oddHBand="0" w:evenHBand="0" w:firstRowFirstColumn="0" w:firstRowLastColumn="0" w:lastRowFirstColumn="0" w:lastRowLastColumn="0"/>
            <w:tcW w:w="2754" w:type="dxa"/>
          </w:tcPr>
          <w:p w:rsidR="00B14F28" w:rsidRPr="00006675" w:rsidRDefault="00B14F28" w:rsidP="00EC0517">
            <w:pPr>
              <w:jc w:val="center"/>
              <w:rPr>
                <w:rFonts w:ascii="Times New Roman" w:hAnsi="Times New Roman" w:cs="Times New Roman"/>
                <w:b w:val="0"/>
                <w:sz w:val="20"/>
                <w:szCs w:val="20"/>
              </w:rPr>
            </w:pPr>
            <m:oMathPara>
              <m:oMath>
                <m:r>
                  <m:rPr>
                    <m:sty m:val="bi"/>
                  </m:rPr>
                  <w:rPr>
                    <w:rFonts w:ascii="Cambria Math" w:hAnsi="Cambria Math" w:cs="Times New Roman"/>
                    <w:sz w:val="20"/>
                    <w:szCs w:val="20"/>
                  </w:rPr>
                  <m:t>83-100</m:t>
                </m:r>
              </m:oMath>
            </m:oMathPara>
          </w:p>
        </w:tc>
        <w:tc>
          <w:tcPr>
            <w:tcW w:w="2754" w:type="dxa"/>
          </w:tcPr>
          <w:p w:rsidR="00B14F28" w:rsidRPr="00006675" w:rsidRDefault="00B14F28"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imes New Roman"/>
                    <w:sz w:val="20"/>
                    <w:szCs w:val="20"/>
                  </w:rPr>
                  <m:t>76-92</m:t>
                </m:r>
              </m:oMath>
            </m:oMathPara>
          </w:p>
        </w:tc>
        <w:tc>
          <w:tcPr>
            <w:tcW w:w="1433" w:type="dxa"/>
          </w:tcPr>
          <w:p w:rsidR="00B14F28" w:rsidRPr="00006675" w:rsidRDefault="00B14F28"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 xml:space="preserve">Tinggi </w:t>
            </w:r>
          </w:p>
        </w:tc>
      </w:tr>
      <w:tr w:rsidR="00B14F28" w:rsidRPr="00006675" w:rsidTr="00EC0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rsidR="00B14F28" w:rsidRPr="00006675" w:rsidRDefault="00B14F28" w:rsidP="00EC0517">
            <w:pPr>
              <w:jc w:val="center"/>
              <w:rPr>
                <w:rFonts w:ascii="Times New Roman" w:hAnsi="Times New Roman" w:cs="Times New Roman"/>
                <w:b w:val="0"/>
                <w:sz w:val="20"/>
                <w:szCs w:val="20"/>
              </w:rPr>
            </w:pPr>
            <m:oMathPara>
              <m:oMath>
                <m:r>
                  <m:rPr>
                    <m:sty m:val="bi"/>
                  </m:rPr>
                  <w:rPr>
                    <w:rFonts w:ascii="Cambria Math" w:hAnsi="Cambria Math" w:cs="Times New Roman"/>
                    <w:sz w:val="20"/>
                    <w:szCs w:val="20"/>
                  </w:rPr>
                  <m:t>67-82</m:t>
                </m:r>
              </m:oMath>
            </m:oMathPara>
          </w:p>
        </w:tc>
        <w:tc>
          <w:tcPr>
            <w:tcW w:w="2754" w:type="dxa"/>
          </w:tcPr>
          <w:p w:rsidR="00B14F28" w:rsidRPr="00006675" w:rsidRDefault="00B14F28"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imes New Roman"/>
                    <w:sz w:val="20"/>
                    <w:szCs w:val="20"/>
                  </w:rPr>
                  <m:t>51-75</m:t>
                </m:r>
              </m:oMath>
            </m:oMathPara>
          </w:p>
        </w:tc>
        <w:tc>
          <w:tcPr>
            <w:tcW w:w="1433" w:type="dxa"/>
          </w:tcPr>
          <w:p w:rsidR="00B14F28" w:rsidRPr="00006675" w:rsidRDefault="00B14F28"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 xml:space="preserve">Sedang </w:t>
            </w:r>
          </w:p>
        </w:tc>
      </w:tr>
      <w:tr w:rsidR="00B14F28" w:rsidRPr="00006675" w:rsidTr="00EC0517">
        <w:tc>
          <w:tcPr>
            <w:cnfStyle w:val="001000000000" w:firstRow="0" w:lastRow="0" w:firstColumn="1" w:lastColumn="0" w:oddVBand="0" w:evenVBand="0" w:oddHBand="0" w:evenHBand="0" w:firstRowFirstColumn="0" w:firstRowLastColumn="0" w:lastRowFirstColumn="0" w:lastRowLastColumn="0"/>
            <w:tcW w:w="2754" w:type="dxa"/>
          </w:tcPr>
          <w:p w:rsidR="00B14F28" w:rsidRPr="00006675" w:rsidRDefault="00B14F28" w:rsidP="00EC0517">
            <w:pPr>
              <w:jc w:val="center"/>
              <w:rPr>
                <w:rFonts w:ascii="Times New Roman" w:hAnsi="Times New Roman" w:cs="Times New Roman"/>
                <w:b w:val="0"/>
                <w:sz w:val="20"/>
                <w:szCs w:val="20"/>
              </w:rPr>
            </w:pPr>
            <m:oMathPara>
              <m:oMath>
                <m:r>
                  <m:rPr>
                    <m:sty m:val="bi"/>
                  </m:rPr>
                  <w:rPr>
                    <w:rFonts w:ascii="Cambria Math" w:hAnsi="Cambria Math" w:cs="Times New Roman"/>
                    <w:sz w:val="20"/>
                    <w:szCs w:val="20"/>
                  </w:rPr>
                  <m:t>0-66</m:t>
                </m:r>
              </m:oMath>
            </m:oMathPara>
          </w:p>
        </w:tc>
        <w:tc>
          <w:tcPr>
            <w:tcW w:w="2754" w:type="dxa"/>
          </w:tcPr>
          <w:p w:rsidR="00B14F28" w:rsidRPr="00006675" w:rsidRDefault="00B14F28"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imes New Roman"/>
                    <w:sz w:val="20"/>
                    <w:szCs w:val="20"/>
                  </w:rPr>
                  <m:t>0-50</m:t>
                </m:r>
              </m:oMath>
            </m:oMathPara>
          </w:p>
        </w:tc>
        <w:tc>
          <w:tcPr>
            <w:tcW w:w="1433" w:type="dxa"/>
          </w:tcPr>
          <w:p w:rsidR="00B14F28" w:rsidRPr="00006675" w:rsidRDefault="00B14F28"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 xml:space="preserve">Rendah </w:t>
            </w:r>
          </w:p>
        </w:tc>
      </w:tr>
    </w:tbl>
    <w:p w:rsidR="006D70ED" w:rsidRDefault="006D70ED" w:rsidP="00130182">
      <w:pPr>
        <w:spacing w:after="0" w:line="240" w:lineRule="auto"/>
        <w:jc w:val="both"/>
        <w:rPr>
          <w:rFonts w:ascii="Times New Roman" w:hAnsi="Times New Roman" w:cs="Times New Roman"/>
          <w:sz w:val="24"/>
          <w:szCs w:val="24"/>
        </w:rPr>
      </w:pPr>
    </w:p>
    <w:p w:rsidR="00B14F28" w:rsidRPr="00006675" w:rsidRDefault="00B14F28" w:rsidP="00DB29B6">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 xml:space="preserve">Daftar siswa yang menjadi subjek penelitian kualitatif dapat dilihat pada Tabel </w:t>
      </w:r>
      <w:r w:rsidR="00276C28">
        <w:rPr>
          <w:rFonts w:ascii="Times New Roman" w:hAnsi="Times New Roman" w:cs="Times New Roman"/>
          <w:sz w:val="24"/>
          <w:szCs w:val="24"/>
        </w:rPr>
        <w:t>13</w:t>
      </w:r>
      <w:r w:rsidRPr="00006675">
        <w:rPr>
          <w:rFonts w:ascii="Times New Roman" w:hAnsi="Times New Roman" w:cs="Times New Roman"/>
          <w:sz w:val="24"/>
          <w:szCs w:val="24"/>
        </w:rPr>
        <w:t xml:space="preserve"> berikut.</w:t>
      </w:r>
      <w:proofErr w:type="gramEnd"/>
    </w:p>
    <w:p w:rsidR="00B14F28" w:rsidRDefault="00B14F28" w:rsidP="00EC0517">
      <w:pPr>
        <w:spacing w:after="0" w:line="240" w:lineRule="auto"/>
        <w:jc w:val="both"/>
        <w:rPr>
          <w:rFonts w:ascii="Times New Roman" w:hAnsi="Times New Roman" w:cs="Times New Roman"/>
          <w:b/>
          <w:sz w:val="24"/>
          <w:szCs w:val="24"/>
        </w:rPr>
      </w:pPr>
    </w:p>
    <w:p w:rsidR="00130182" w:rsidRDefault="00130182" w:rsidP="00EC0517">
      <w:pPr>
        <w:spacing w:after="0" w:line="240" w:lineRule="auto"/>
        <w:jc w:val="both"/>
        <w:rPr>
          <w:rFonts w:ascii="Times New Roman" w:hAnsi="Times New Roman" w:cs="Times New Roman"/>
          <w:b/>
          <w:sz w:val="20"/>
          <w:szCs w:val="20"/>
        </w:rPr>
      </w:pPr>
    </w:p>
    <w:p w:rsidR="00130182" w:rsidRDefault="00130182" w:rsidP="00EC0517">
      <w:pPr>
        <w:spacing w:after="0" w:line="240" w:lineRule="auto"/>
        <w:jc w:val="both"/>
        <w:rPr>
          <w:rFonts w:ascii="Times New Roman" w:hAnsi="Times New Roman" w:cs="Times New Roman"/>
          <w:b/>
          <w:sz w:val="20"/>
          <w:szCs w:val="20"/>
        </w:rPr>
      </w:pPr>
    </w:p>
    <w:p w:rsidR="00130182" w:rsidRDefault="00130182" w:rsidP="00EC0517">
      <w:pPr>
        <w:spacing w:after="0" w:line="240" w:lineRule="auto"/>
        <w:jc w:val="both"/>
        <w:rPr>
          <w:rFonts w:ascii="Times New Roman" w:hAnsi="Times New Roman" w:cs="Times New Roman"/>
          <w:b/>
          <w:sz w:val="20"/>
          <w:szCs w:val="20"/>
        </w:rPr>
      </w:pPr>
    </w:p>
    <w:p w:rsidR="00130182" w:rsidRDefault="00130182" w:rsidP="00EC0517">
      <w:pPr>
        <w:spacing w:after="0" w:line="240" w:lineRule="auto"/>
        <w:jc w:val="both"/>
        <w:rPr>
          <w:rFonts w:ascii="Times New Roman" w:hAnsi="Times New Roman" w:cs="Times New Roman"/>
          <w:b/>
          <w:sz w:val="20"/>
          <w:szCs w:val="20"/>
        </w:rPr>
      </w:pPr>
    </w:p>
    <w:p w:rsidR="00B14F28" w:rsidRPr="00276C28" w:rsidRDefault="00B14F28" w:rsidP="00EC0517">
      <w:pPr>
        <w:spacing w:after="0" w:line="240" w:lineRule="auto"/>
        <w:jc w:val="both"/>
        <w:rPr>
          <w:rFonts w:ascii="Times New Roman" w:hAnsi="Times New Roman" w:cs="Times New Roman"/>
          <w:sz w:val="20"/>
          <w:szCs w:val="20"/>
        </w:rPr>
      </w:pPr>
      <w:r w:rsidRPr="00276C28">
        <w:rPr>
          <w:rFonts w:ascii="Times New Roman" w:hAnsi="Times New Roman" w:cs="Times New Roman"/>
          <w:b/>
          <w:sz w:val="20"/>
          <w:szCs w:val="20"/>
        </w:rPr>
        <w:lastRenderedPageBreak/>
        <w:t xml:space="preserve">Tabel </w:t>
      </w:r>
      <w:r w:rsidR="00276C28">
        <w:rPr>
          <w:rFonts w:ascii="Times New Roman" w:hAnsi="Times New Roman" w:cs="Times New Roman"/>
          <w:b/>
          <w:sz w:val="20"/>
          <w:szCs w:val="20"/>
        </w:rPr>
        <w:t>13</w:t>
      </w:r>
      <w:r w:rsidRPr="00276C28">
        <w:rPr>
          <w:rFonts w:ascii="Times New Roman" w:hAnsi="Times New Roman" w:cs="Times New Roman"/>
          <w:b/>
          <w:sz w:val="20"/>
          <w:szCs w:val="20"/>
        </w:rPr>
        <w:t xml:space="preserve"> Daftar Subjek Penelitian Kelas Eksperimen dan Kelas Kontrol</w:t>
      </w:r>
    </w:p>
    <w:tbl>
      <w:tblPr>
        <w:tblStyle w:val="PlainTable2"/>
        <w:tblpPr w:leftFromText="180" w:rightFromText="180" w:vertAnchor="text" w:horzAnchor="margin" w:tblpY="182"/>
        <w:tblW w:w="0" w:type="auto"/>
        <w:tblLook w:val="04A0" w:firstRow="1" w:lastRow="0" w:firstColumn="1" w:lastColumn="0" w:noHBand="0" w:noVBand="1"/>
      </w:tblPr>
      <w:tblGrid>
        <w:gridCol w:w="2754"/>
        <w:gridCol w:w="2061"/>
        <w:gridCol w:w="2126"/>
      </w:tblGrid>
      <w:tr w:rsidR="00B14F28" w:rsidRPr="00006675" w:rsidTr="00EC0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vMerge w:val="restart"/>
          </w:tcPr>
          <w:p w:rsidR="00B14F28" w:rsidRPr="00006675" w:rsidRDefault="00B14F28" w:rsidP="00EC0517">
            <w:pPr>
              <w:jc w:val="center"/>
              <w:rPr>
                <w:rFonts w:ascii="Times New Roman" w:hAnsi="Times New Roman" w:cs="Times New Roman"/>
                <w:b w:val="0"/>
                <w:sz w:val="20"/>
                <w:szCs w:val="20"/>
              </w:rPr>
            </w:pPr>
            <w:r w:rsidRPr="00006675">
              <w:rPr>
                <w:rFonts w:ascii="Times New Roman" w:hAnsi="Times New Roman" w:cs="Times New Roman"/>
                <w:b w:val="0"/>
                <w:sz w:val="20"/>
                <w:szCs w:val="20"/>
              </w:rPr>
              <w:t>Kemampuan Pemecahan Masalah Matematika Siswa</w:t>
            </w:r>
          </w:p>
        </w:tc>
        <w:tc>
          <w:tcPr>
            <w:tcW w:w="4187" w:type="dxa"/>
            <w:gridSpan w:val="2"/>
          </w:tcPr>
          <w:p w:rsidR="00B14F28" w:rsidRPr="006D70ED" w:rsidRDefault="00B14F28" w:rsidP="00EC05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70ED">
              <w:rPr>
                <w:rFonts w:ascii="Times New Roman" w:hAnsi="Times New Roman" w:cs="Times New Roman"/>
                <w:sz w:val="20"/>
                <w:szCs w:val="20"/>
              </w:rPr>
              <w:t xml:space="preserve">Subjek Penelitian </w:t>
            </w:r>
          </w:p>
        </w:tc>
      </w:tr>
      <w:tr w:rsidR="00B14F28" w:rsidRPr="00006675" w:rsidTr="00EC0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vMerge/>
          </w:tcPr>
          <w:p w:rsidR="00B14F28" w:rsidRPr="00006675" w:rsidRDefault="00B14F28" w:rsidP="00EC0517">
            <w:pPr>
              <w:jc w:val="center"/>
              <w:rPr>
                <w:rFonts w:ascii="Times New Roman" w:hAnsi="Times New Roman" w:cs="Times New Roman"/>
                <w:sz w:val="20"/>
                <w:szCs w:val="20"/>
              </w:rPr>
            </w:pPr>
          </w:p>
        </w:tc>
        <w:tc>
          <w:tcPr>
            <w:tcW w:w="2061" w:type="dxa"/>
          </w:tcPr>
          <w:p w:rsidR="00B14F28" w:rsidRPr="006D70ED" w:rsidRDefault="00B14F28"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D70ED">
              <w:rPr>
                <w:rFonts w:ascii="Times New Roman" w:hAnsi="Times New Roman" w:cs="Times New Roman"/>
                <w:b/>
                <w:sz w:val="20"/>
                <w:szCs w:val="20"/>
              </w:rPr>
              <w:t xml:space="preserve">Kelas Eksperimen </w:t>
            </w:r>
          </w:p>
        </w:tc>
        <w:tc>
          <w:tcPr>
            <w:tcW w:w="2126" w:type="dxa"/>
          </w:tcPr>
          <w:p w:rsidR="00B14F28" w:rsidRPr="006D70ED" w:rsidRDefault="00B14F28"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D70ED">
              <w:rPr>
                <w:rFonts w:ascii="Times New Roman" w:hAnsi="Times New Roman" w:cs="Times New Roman"/>
                <w:b/>
                <w:sz w:val="20"/>
                <w:szCs w:val="20"/>
              </w:rPr>
              <w:t xml:space="preserve">Kelas Kontrol </w:t>
            </w:r>
          </w:p>
        </w:tc>
      </w:tr>
      <w:tr w:rsidR="00B14F28" w:rsidRPr="00006675" w:rsidTr="00EC0517">
        <w:tc>
          <w:tcPr>
            <w:cnfStyle w:val="001000000000" w:firstRow="0" w:lastRow="0" w:firstColumn="1" w:lastColumn="0" w:oddVBand="0" w:evenVBand="0" w:oddHBand="0" w:evenHBand="0" w:firstRowFirstColumn="0" w:firstRowLastColumn="0" w:lastRowFirstColumn="0" w:lastRowLastColumn="0"/>
            <w:tcW w:w="2754" w:type="dxa"/>
          </w:tcPr>
          <w:p w:rsidR="00B14F28" w:rsidRPr="00006675" w:rsidRDefault="00B14F28" w:rsidP="00EC0517">
            <w:pPr>
              <w:jc w:val="center"/>
              <w:rPr>
                <w:rFonts w:ascii="Times New Roman" w:hAnsi="Times New Roman" w:cs="Times New Roman"/>
                <w:b w:val="0"/>
                <w:sz w:val="20"/>
                <w:szCs w:val="20"/>
              </w:rPr>
            </w:pPr>
            <w:r w:rsidRPr="00006675">
              <w:rPr>
                <w:rFonts w:ascii="Times New Roman" w:hAnsi="Times New Roman" w:cs="Times New Roman"/>
                <w:b w:val="0"/>
                <w:sz w:val="20"/>
                <w:szCs w:val="20"/>
              </w:rPr>
              <w:t xml:space="preserve">Tinggi </w:t>
            </w:r>
          </w:p>
        </w:tc>
        <w:tc>
          <w:tcPr>
            <w:tcW w:w="2061" w:type="dxa"/>
          </w:tcPr>
          <w:p w:rsidR="00B14F28" w:rsidRPr="00006675" w:rsidRDefault="00B14F28"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E4</w:t>
            </w:r>
          </w:p>
        </w:tc>
        <w:tc>
          <w:tcPr>
            <w:tcW w:w="2126" w:type="dxa"/>
          </w:tcPr>
          <w:p w:rsidR="00B14F28" w:rsidRPr="00006675" w:rsidRDefault="00B14F28"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K11</w:t>
            </w:r>
          </w:p>
        </w:tc>
      </w:tr>
      <w:tr w:rsidR="00B14F28" w:rsidRPr="00006675" w:rsidTr="00EC0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rsidR="00B14F28" w:rsidRPr="00006675" w:rsidRDefault="00B14F28" w:rsidP="00EC0517">
            <w:pPr>
              <w:jc w:val="center"/>
              <w:rPr>
                <w:rFonts w:ascii="Times New Roman" w:hAnsi="Times New Roman" w:cs="Times New Roman"/>
                <w:b w:val="0"/>
                <w:sz w:val="20"/>
                <w:szCs w:val="20"/>
              </w:rPr>
            </w:pPr>
            <w:r w:rsidRPr="00006675">
              <w:rPr>
                <w:rFonts w:ascii="Times New Roman" w:hAnsi="Times New Roman" w:cs="Times New Roman"/>
                <w:b w:val="0"/>
                <w:sz w:val="20"/>
                <w:szCs w:val="20"/>
              </w:rPr>
              <w:t xml:space="preserve">Sedang </w:t>
            </w:r>
          </w:p>
        </w:tc>
        <w:tc>
          <w:tcPr>
            <w:tcW w:w="2061" w:type="dxa"/>
          </w:tcPr>
          <w:p w:rsidR="00B14F28" w:rsidRPr="00006675" w:rsidRDefault="00B14F28"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E18</w:t>
            </w:r>
          </w:p>
        </w:tc>
        <w:tc>
          <w:tcPr>
            <w:tcW w:w="2126" w:type="dxa"/>
          </w:tcPr>
          <w:p w:rsidR="00B14F28" w:rsidRPr="00006675" w:rsidRDefault="00B14F28"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06675">
              <w:rPr>
                <w:rFonts w:ascii="Times New Roman" w:hAnsi="Times New Roman" w:cs="Times New Roman"/>
                <w:sz w:val="20"/>
                <w:szCs w:val="20"/>
              </w:rPr>
              <w:t>K9</w:t>
            </w:r>
          </w:p>
        </w:tc>
      </w:tr>
      <w:tr w:rsidR="00B14F28" w:rsidRPr="00006675" w:rsidTr="00EC0517">
        <w:tc>
          <w:tcPr>
            <w:cnfStyle w:val="001000000000" w:firstRow="0" w:lastRow="0" w:firstColumn="1" w:lastColumn="0" w:oddVBand="0" w:evenVBand="0" w:oddHBand="0" w:evenHBand="0" w:firstRowFirstColumn="0" w:firstRowLastColumn="0" w:lastRowFirstColumn="0" w:lastRowLastColumn="0"/>
            <w:tcW w:w="2754" w:type="dxa"/>
          </w:tcPr>
          <w:p w:rsidR="00B14F28" w:rsidRPr="00006675" w:rsidRDefault="00B14F28" w:rsidP="00EC0517">
            <w:pPr>
              <w:jc w:val="center"/>
              <w:rPr>
                <w:rFonts w:ascii="Times New Roman" w:hAnsi="Times New Roman" w:cs="Times New Roman"/>
                <w:b w:val="0"/>
                <w:sz w:val="20"/>
                <w:szCs w:val="20"/>
              </w:rPr>
            </w:pPr>
            <w:r w:rsidRPr="00006675">
              <w:rPr>
                <w:rFonts w:ascii="Times New Roman" w:hAnsi="Times New Roman" w:cs="Times New Roman"/>
                <w:b w:val="0"/>
                <w:sz w:val="20"/>
                <w:szCs w:val="20"/>
              </w:rPr>
              <w:t xml:space="preserve">Rendah </w:t>
            </w:r>
          </w:p>
        </w:tc>
        <w:tc>
          <w:tcPr>
            <w:tcW w:w="2061" w:type="dxa"/>
          </w:tcPr>
          <w:p w:rsidR="00B14F28" w:rsidRPr="00006675" w:rsidRDefault="00B14F28"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E3</w:t>
            </w:r>
          </w:p>
        </w:tc>
        <w:tc>
          <w:tcPr>
            <w:tcW w:w="2126" w:type="dxa"/>
          </w:tcPr>
          <w:p w:rsidR="00B14F28" w:rsidRPr="00006675" w:rsidRDefault="00B14F28" w:rsidP="00EC05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06675">
              <w:rPr>
                <w:rFonts w:ascii="Times New Roman" w:hAnsi="Times New Roman" w:cs="Times New Roman"/>
                <w:sz w:val="20"/>
                <w:szCs w:val="20"/>
              </w:rPr>
              <w:t>K2</w:t>
            </w:r>
          </w:p>
        </w:tc>
      </w:tr>
      <w:tr w:rsidR="00B14F28" w:rsidRPr="00006675" w:rsidTr="00EC0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rsidR="00B14F28" w:rsidRPr="00006675" w:rsidRDefault="00B14F28" w:rsidP="00EC0517">
            <w:pPr>
              <w:jc w:val="center"/>
              <w:rPr>
                <w:rFonts w:ascii="Times New Roman" w:hAnsi="Times New Roman" w:cs="Times New Roman"/>
                <w:b w:val="0"/>
                <w:sz w:val="20"/>
                <w:szCs w:val="20"/>
              </w:rPr>
            </w:pPr>
            <w:r w:rsidRPr="00006675">
              <w:rPr>
                <w:rFonts w:ascii="Times New Roman" w:hAnsi="Times New Roman" w:cs="Times New Roman"/>
                <w:b w:val="0"/>
                <w:sz w:val="20"/>
                <w:szCs w:val="20"/>
              </w:rPr>
              <w:t xml:space="preserve">Jumlah </w:t>
            </w:r>
          </w:p>
        </w:tc>
        <w:tc>
          <w:tcPr>
            <w:tcW w:w="2061" w:type="dxa"/>
          </w:tcPr>
          <w:p w:rsidR="00B14F28" w:rsidRPr="00006675" w:rsidRDefault="00B14F28"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3</w:t>
            </w:r>
          </w:p>
        </w:tc>
        <w:tc>
          <w:tcPr>
            <w:tcW w:w="2126" w:type="dxa"/>
          </w:tcPr>
          <w:p w:rsidR="00B14F28" w:rsidRPr="00006675" w:rsidRDefault="00B14F28" w:rsidP="00EC05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3</w:t>
            </w:r>
          </w:p>
        </w:tc>
      </w:tr>
    </w:tbl>
    <w:p w:rsidR="00B14F28" w:rsidRPr="00006675" w:rsidRDefault="00B14F28" w:rsidP="00EC0517">
      <w:pPr>
        <w:spacing w:after="0" w:line="240" w:lineRule="auto"/>
        <w:rPr>
          <w:rFonts w:ascii="Times New Roman" w:hAnsi="Times New Roman" w:cs="Times New Roman"/>
          <w:sz w:val="24"/>
          <w:szCs w:val="24"/>
        </w:rPr>
      </w:pPr>
    </w:p>
    <w:p w:rsidR="00B14F28" w:rsidRPr="00006675" w:rsidRDefault="00B14F28" w:rsidP="00EC0517">
      <w:pPr>
        <w:spacing w:after="0" w:line="240" w:lineRule="auto"/>
        <w:ind w:firstLine="709"/>
        <w:rPr>
          <w:rFonts w:ascii="Times New Roman" w:hAnsi="Times New Roman" w:cs="Times New Roman"/>
          <w:sz w:val="24"/>
          <w:szCs w:val="24"/>
        </w:rPr>
      </w:pPr>
    </w:p>
    <w:p w:rsidR="00B14F28" w:rsidRPr="00006675" w:rsidRDefault="00B14F28" w:rsidP="00EC0517">
      <w:pPr>
        <w:spacing w:after="0" w:line="480" w:lineRule="auto"/>
        <w:rPr>
          <w:rFonts w:ascii="Times New Roman" w:hAnsi="Times New Roman" w:cs="Times New Roman"/>
          <w:b/>
          <w:sz w:val="24"/>
          <w:szCs w:val="24"/>
        </w:rPr>
      </w:pPr>
    </w:p>
    <w:p w:rsidR="00B14F28" w:rsidRPr="00006675" w:rsidRDefault="00B14F28" w:rsidP="00EC0517">
      <w:pPr>
        <w:spacing w:after="0" w:line="240" w:lineRule="auto"/>
        <w:rPr>
          <w:rFonts w:ascii="Times New Roman" w:hAnsi="Times New Roman" w:cs="Times New Roman"/>
          <w:b/>
          <w:sz w:val="24"/>
          <w:szCs w:val="24"/>
        </w:rPr>
      </w:pPr>
    </w:p>
    <w:p w:rsidR="00B14F28" w:rsidRPr="00006675" w:rsidRDefault="00B14F28" w:rsidP="00EC0517">
      <w:pPr>
        <w:spacing w:after="0" w:line="240" w:lineRule="auto"/>
        <w:rPr>
          <w:rFonts w:ascii="Times New Roman" w:hAnsi="Times New Roman" w:cs="Times New Roman"/>
          <w:sz w:val="24"/>
          <w:szCs w:val="24"/>
        </w:rPr>
      </w:pPr>
    </w:p>
    <w:p w:rsidR="00B14F28" w:rsidRPr="00006675" w:rsidRDefault="00B14F28" w:rsidP="00EC0517">
      <w:pPr>
        <w:spacing w:after="0" w:line="240" w:lineRule="auto"/>
        <w:jc w:val="both"/>
        <w:rPr>
          <w:rFonts w:ascii="Times New Roman" w:hAnsi="Times New Roman" w:cs="Times New Roman"/>
          <w:sz w:val="24"/>
          <w:szCs w:val="24"/>
        </w:rPr>
      </w:pPr>
    </w:p>
    <w:p w:rsidR="00B14F28" w:rsidRDefault="00B14F2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Dari hasil hasil wawancara dapat disimpulkan bahwa, (1) secara kualitatif model pembelajaran TAPPS direspon dengan baik daripada model pembelajaran konvensional, (2) secara keseluruhan kemampuan pemecahan masalah matematis siswa kelas eskperimen lebih baik daripada kelas kontrol, (3) model pembelajaran TAPPS lebih berpengaryh terhadap kemampuan pemecahan masalah matematis siswa dibandingkan model pembelajaran konvensional. </w:t>
      </w:r>
      <w:proofErr w:type="gramStart"/>
      <w:r w:rsidRPr="00006675">
        <w:rPr>
          <w:rFonts w:ascii="Times New Roman" w:hAnsi="Times New Roman" w:cs="Times New Roman"/>
          <w:sz w:val="24"/>
          <w:szCs w:val="24"/>
        </w:rPr>
        <w:t>Jadi hasil penelitian kualitatif menunjukkan adanya perbedaan kemampuan pemecahan masalah matematis siswa kelas eksperimen dan kelas kontrol.</w:t>
      </w:r>
      <w:proofErr w:type="gramEnd"/>
      <w:r w:rsidRPr="00006675">
        <w:rPr>
          <w:rFonts w:ascii="Times New Roman" w:hAnsi="Times New Roman" w:cs="Times New Roman"/>
          <w:sz w:val="24"/>
          <w:szCs w:val="24"/>
        </w:rPr>
        <w:t xml:space="preserve"> </w:t>
      </w:r>
    </w:p>
    <w:p w:rsidR="00B14F28" w:rsidRPr="00006675" w:rsidRDefault="00B14F28" w:rsidP="00EC0517">
      <w:pPr>
        <w:spacing w:after="0" w:line="240" w:lineRule="auto"/>
        <w:ind w:firstLine="709"/>
        <w:jc w:val="both"/>
        <w:rPr>
          <w:rFonts w:ascii="Times New Roman" w:hAnsi="Times New Roman" w:cs="Times New Roman"/>
          <w:sz w:val="24"/>
          <w:szCs w:val="24"/>
        </w:rPr>
      </w:pPr>
    </w:p>
    <w:p w:rsidR="00B14F28" w:rsidRPr="00006675" w:rsidRDefault="00B14F28"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 xml:space="preserve">Analisis Data Kuantitatif dan Kualitatif </w:t>
      </w:r>
    </w:p>
    <w:p w:rsidR="00B14F28" w:rsidRPr="00006675" w:rsidRDefault="00B14F2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Analisis dilakukan dengan </w:t>
      </w:r>
      <w:proofErr w:type="gramStart"/>
      <w:r w:rsidRPr="00006675">
        <w:rPr>
          <w:rFonts w:ascii="Times New Roman" w:hAnsi="Times New Roman" w:cs="Times New Roman"/>
          <w:sz w:val="24"/>
          <w:szCs w:val="24"/>
        </w:rPr>
        <w:t>cara</w:t>
      </w:r>
      <w:proofErr w:type="gramEnd"/>
      <w:r w:rsidRPr="00006675">
        <w:rPr>
          <w:rFonts w:ascii="Times New Roman" w:hAnsi="Times New Roman" w:cs="Times New Roman"/>
          <w:sz w:val="24"/>
          <w:szCs w:val="24"/>
        </w:rPr>
        <w:t xml:space="preserve"> membandingkan data kuantitatif dan data kualitatif tentang kemampuan pemecahan masalah. </w:t>
      </w:r>
      <w:proofErr w:type="gramStart"/>
      <w:r w:rsidRPr="00006675">
        <w:rPr>
          <w:rFonts w:ascii="Times New Roman" w:hAnsi="Times New Roman" w:cs="Times New Roman"/>
          <w:sz w:val="24"/>
          <w:szCs w:val="24"/>
        </w:rPr>
        <w:t>Perbangingan data ditunjukkan pada Tabel 4.46 berikut.</w:t>
      </w:r>
      <w:proofErr w:type="gramEnd"/>
    </w:p>
    <w:p w:rsidR="00B14F28" w:rsidRPr="00276C28" w:rsidRDefault="00B14F28" w:rsidP="00EC0517">
      <w:pPr>
        <w:spacing w:after="0" w:line="240" w:lineRule="auto"/>
        <w:jc w:val="both"/>
        <w:rPr>
          <w:rFonts w:ascii="Times New Roman" w:hAnsi="Times New Roman" w:cs="Times New Roman"/>
          <w:sz w:val="20"/>
          <w:szCs w:val="20"/>
        </w:rPr>
      </w:pPr>
      <w:r w:rsidRPr="00276C28">
        <w:rPr>
          <w:rFonts w:ascii="Times New Roman" w:hAnsi="Times New Roman" w:cs="Times New Roman"/>
          <w:b/>
          <w:sz w:val="20"/>
          <w:szCs w:val="20"/>
        </w:rPr>
        <w:t>Tabel 4.46 Data Kuantitatif dan Data Kualitatif Kemampuan Pemecahan Masalah antara Kelas Eksperimen dan Kelas Kontrol</w:t>
      </w:r>
    </w:p>
    <w:tbl>
      <w:tblPr>
        <w:tblStyle w:val="PlainTable2"/>
        <w:tblpPr w:leftFromText="180" w:rightFromText="180" w:vertAnchor="text" w:horzAnchor="margin" w:tblpX="108" w:tblpY="137"/>
        <w:tblW w:w="0" w:type="auto"/>
        <w:tblLayout w:type="fixed"/>
        <w:tblLook w:val="04A0" w:firstRow="1" w:lastRow="0" w:firstColumn="1" w:lastColumn="0" w:noHBand="0" w:noVBand="1"/>
      </w:tblPr>
      <w:tblGrid>
        <w:gridCol w:w="590"/>
        <w:gridCol w:w="1521"/>
        <w:gridCol w:w="1416"/>
        <w:gridCol w:w="1079"/>
        <w:gridCol w:w="1673"/>
        <w:gridCol w:w="1736"/>
        <w:gridCol w:w="1650"/>
      </w:tblGrid>
      <w:tr w:rsidR="00276C28" w:rsidRPr="00006675" w:rsidTr="00276C28">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000" w:firstRow="0" w:lastRow="0" w:firstColumn="1" w:lastColumn="0" w:oddVBand="0" w:evenVBand="0" w:oddHBand="0" w:evenHBand="0" w:firstRowFirstColumn="0" w:firstRowLastColumn="0" w:lastRowFirstColumn="0" w:lastRowLastColumn="0"/>
            <w:tcW w:w="590" w:type="dxa"/>
            <w:vMerge w:val="restart"/>
          </w:tcPr>
          <w:p w:rsidR="00276C28" w:rsidRPr="00006675" w:rsidRDefault="00276C28" w:rsidP="00EC0517">
            <w:pPr>
              <w:jc w:val="center"/>
              <w:rPr>
                <w:rFonts w:ascii="Times New Roman" w:eastAsiaTheme="minorEastAsia" w:hAnsi="Times New Roman" w:cs="Times New Roman"/>
                <w:b w:val="0"/>
                <w:sz w:val="20"/>
                <w:szCs w:val="20"/>
              </w:rPr>
            </w:pPr>
            <w:r w:rsidRPr="00006675">
              <w:rPr>
                <w:rFonts w:ascii="Times New Roman" w:eastAsiaTheme="minorEastAsia" w:hAnsi="Times New Roman" w:cs="Times New Roman"/>
                <w:b w:val="0"/>
                <w:sz w:val="20"/>
                <w:szCs w:val="20"/>
              </w:rPr>
              <w:t>No</w:t>
            </w:r>
          </w:p>
        </w:tc>
        <w:tc>
          <w:tcPr>
            <w:tcW w:w="1521" w:type="dxa"/>
            <w:vMerge w:val="restart"/>
          </w:tcPr>
          <w:p w:rsidR="00276C28" w:rsidRPr="00006675" w:rsidRDefault="00276C28" w:rsidP="00EC0517">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0"/>
                <w:szCs w:val="20"/>
              </w:rPr>
            </w:pPr>
            <w:r w:rsidRPr="00006675">
              <w:rPr>
                <w:rFonts w:ascii="Times New Roman" w:eastAsiaTheme="minorEastAsia" w:hAnsi="Times New Roman" w:cs="Times New Roman"/>
                <w:b w:val="0"/>
                <w:sz w:val="20"/>
                <w:szCs w:val="20"/>
              </w:rPr>
              <w:t>Indikator Pemecahan Masalah</w:t>
            </w:r>
          </w:p>
        </w:tc>
        <w:tc>
          <w:tcPr>
            <w:tcW w:w="2495" w:type="dxa"/>
            <w:gridSpan w:val="2"/>
          </w:tcPr>
          <w:p w:rsidR="00276C28" w:rsidRPr="00006675" w:rsidRDefault="00276C28" w:rsidP="00EC0517">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0"/>
                <w:szCs w:val="20"/>
              </w:rPr>
            </w:pPr>
            <w:r w:rsidRPr="00006675">
              <w:rPr>
                <w:rFonts w:ascii="Times New Roman" w:eastAsiaTheme="minorEastAsia" w:hAnsi="Times New Roman" w:cs="Times New Roman"/>
                <w:b w:val="0"/>
                <w:sz w:val="20"/>
                <w:szCs w:val="20"/>
              </w:rPr>
              <w:t>Data Kuantitatif</w:t>
            </w:r>
          </w:p>
        </w:tc>
        <w:tc>
          <w:tcPr>
            <w:tcW w:w="3409" w:type="dxa"/>
            <w:gridSpan w:val="2"/>
          </w:tcPr>
          <w:p w:rsidR="00276C28" w:rsidRPr="00006675" w:rsidRDefault="00276C28" w:rsidP="00EC0517">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0"/>
                <w:szCs w:val="20"/>
              </w:rPr>
            </w:pPr>
            <w:r w:rsidRPr="00006675">
              <w:rPr>
                <w:rFonts w:ascii="Times New Roman" w:eastAsiaTheme="minorEastAsia" w:hAnsi="Times New Roman" w:cs="Times New Roman"/>
                <w:b w:val="0"/>
                <w:sz w:val="20"/>
                <w:szCs w:val="20"/>
              </w:rPr>
              <w:t>Data Kualitatif</w:t>
            </w:r>
          </w:p>
        </w:tc>
        <w:tc>
          <w:tcPr>
            <w:tcW w:w="1650" w:type="dxa"/>
            <w:vMerge w:val="restart"/>
          </w:tcPr>
          <w:p w:rsidR="00276C28" w:rsidRPr="00006675" w:rsidRDefault="00276C28" w:rsidP="00EC0517">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0"/>
                <w:szCs w:val="20"/>
              </w:rPr>
            </w:pPr>
            <w:r w:rsidRPr="00006675">
              <w:rPr>
                <w:rFonts w:ascii="Times New Roman" w:eastAsiaTheme="minorEastAsia" w:hAnsi="Times New Roman" w:cs="Times New Roman"/>
                <w:b w:val="0"/>
                <w:sz w:val="20"/>
                <w:szCs w:val="20"/>
              </w:rPr>
              <w:t>Kesimpulan</w:t>
            </w:r>
          </w:p>
        </w:tc>
      </w:tr>
      <w:tr w:rsidR="00276C28" w:rsidRPr="00006675" w:rsidTr="00276C28">
        <w:trPr>
          <w:cnfStyle w:val="100000000000" w:firstRow="1" w:lastRow="0" w:firstColumn="0" w:lastColumn="0" w:oddVBand="0" w:evenVBand="0" w:oddHBand="0" w:evenHBand="0" w:firstRowFirstColumn="0" w:firstRowLastColumn="0" w:lastRowFirstColumn="0" w:lastRowLastColumn="0"/>
          <w:trHeight w:val="159"/>
          <w:tblHeader/>
        </w:trPr>
        <w:tc>
          <w:tcPr>
            <w:cnfStyle w:val="001000000000" w:firstRow="0" w:lastRow="0" w:firstColumn="1" w:lastColumn="0" w:oddVBand="0" w:evenVBand="0" w:oddHBand="0" w:evenHBand="0" w:firstRowFirstColumn="0" w:firstRowLastColumn="0" w:lastRowFirstColumn="0" w:lastRowLastColumn="0"/>
            <w:tcW w:w="590" w:type="dxa"/>
            <w:vMerge/>
          </w:tcPr>
          <w:p w:rsidR="00276C28" w:rsidRPr="00006675" w:rsidRDefault="00276C28" w:rsidP="00EC0517">
            <w:pPr>
              <w:rPr>
                <w:rFonts w:ascii="Times New Roman" w:eastAsiaTheme="minorEastAsia" w:hAnsi="Times New Roman" w:cs="Times New Roman"/>
                <w:sz w:val="20"/>
                <w:szCs w:val="20"/>
              </w:rPr>
            </w:pPr>
          </w:p>
        </w:tc>
        <w:tc>
          <w:tcPr>
            <w:tcW w:w="1521" w:type="dxa"/>
            <w:vMerge/>
          </w:tcPr>
          <w:p w:rsidR="00276C28" w:rsidRPr="00006675" w:rsidRDefault="00276C28" w:rsidP="00EC05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p>
        </w:tc>
        <w:tc>
          <w:tcPr>
            <w:tcW w:w="1416" w:type="dxa"/>
          </w:tcPr>
          <w:p w:rsidR="00276C28" w:rsidRPr="00006675" w:rsidRDefault="00276C28" w:rsidP="00EC0517">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0"/>
                <w:szCs w:val="20"/>
              </w:rPr>
            </w:pPr>
            <w:r w:rsidRPr="00006675">
              <w:rPr>
                <w:rFonts w:ascii="Times New Roman" w:eastAsiaTheme="minorEastAsia" w:hAnsi="Times New Roman" w:cs="Times New Roman"/>
                <w:b w:val="0"/>
                <w:sz w:val="20"/>
                <w:szCs w:val="20"/>
              </w:rPr>
              <w:t>Kelas Eksperimen</w:t>
            </w:r>
          </w:p>
        </w:tc>
        <w:tc>
          <w:tcPr>
            <w:tcW w:w="1079" w:type="dxa"/>
          </w:tcPr>
          <w:p w:rsidR="00276C28" w:rsidRPr="00006675" w:rsidRDefault="00276C28" w:rsidP="00EC0517">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0"/>
                <w:szCs w:val="20"/>
              </w:rPr>
            </w:pPr>
            <w:r w:rsidRPr="00006675">
              <w:rPr>
                <w:rFonts w:ascii="Times New Roman" w:eastAsiaTheme="minorEastAsia" w:hAnsi="Times New Roman" w:cs="Times New Roman"/>
                <w:b w:val="0"/>
                <w:sz w:val="20"/>
                <w:szCs w:val="20"/>
              </w:rPr>
              <w:t>Kelas Kontrol</w:t>
            </w:r>
          </w:p>
        </w:tc>
        <w:tc>
          <w:tcPr>
            <w:tcW w:w="1673" w:type="dxa"/>
          </w:tcPr>
          <w:p w:rsidR="00276C28" w:rsidRPr="00006675" w:rsidRDefault="00276C28" w:rsidP="00EC0517">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0"/>
                <w:szCs w:val="20"/>
              </w:rPr>
            </w:pPr>
            <w:r w:rsidRPr="00006675">
              <w:rPr>
                <w:rFonts w:ascii="Times New Roman" w:eastAsiaTheme="minorEastAsia" w:hAnsi="Times New Roman" w:cs="Times New Roman"/>
                <w:b w:val="0"/>
                <w:sz w:val="20"/>
                <w:szCs w:val="20"/>
              </w:rPr>
              <w:t>Kelas Eksperimen</w:t>
            </w:r>
          </w:p>
        </w:tc>
        <w:tc>
          <w:tcPr>
            <w:tcW w:w="1736" w:type="dxa"/>
          </w:tcPr>
          <w:p w:rsidR="00276C28" w:rsidRPr="00006675" w:rsidRDefault="00276C28" w:rsidP="00EC0517">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0"/>
                <w:szCs w:val="20"/>
              </w:rPr>
            </w:pPr>
            <w:r w:rsidRPr="00006675">
              <w:rPr>
                <w:rFonts w:ascii="Times New Roman" w:eastAsiaTheme="minorEastAsia" w:hAnsi="Times New Roman" w:cs="Times New Roman"/>
                <w:b w:val="0"/>
                <w:sz w:val="20"/>
                <w:szCs w:val="20"/>
              </w:rPr>
              <w:t>Kelas Kontrol</w:t>
            </w:r>
          </w:p>
        </w:tc>
        <w:tc>
          <w:tcPr>
            <w:tcW w:w="1650" w:type="dxa"/>
            <w:vMerge/>
          </w:tcPr>
          <w:p w:rsidR="00276C28" w:rsidRPr="00006675" w:rsidRDefault="00276C28" w:rsidP="00EC05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p>
        </w:tc>
      </w:tr>
      <w:tr w:rsidR="00276C28" w:rsidRPr="00006675" w:rsidTr="00276C28">
        <w:trPr>
          <w:cnfStyle w:val="000000100000" w:firstRow="0" w:lastRow="0" w:firstColumn="0" w:lastColumn="0" w:oddVBand="0" w:evenVBand="0" w:oddHBand="1" w:evenHBand="0" w:firstRowFirstColumn="0" w:firstRowLastColumn="0" w:lastRowFirstColumn="0" w:lastRowLastColumn="0"/>
          <w:trHeight w:val="2257"/>
        </w:trPr>
        <w:tc>
          <w:tcPr>
            <w:cnfStyle w:val="001000000000" w:firstRow="0" w:lastRow="0" w:firstColumn="1" w:lastColumn="0" w:oddVBand="0" w:evenVBand="0" w:oddHBand="0" w:evenHBand="0" w:firstRowFirstColumn="0" w:firstRowLastColumn="0" w:lastRowFirstColumn="0" w:lastRowLastColumn="0"/>
            <w:tcW w:w="590" w:type="dxa"/>
          </w:tcPr>
          <w:p w:rsidR="00276C28" w:rsidRPr="00006675" w:rsidRDefault="00276C28" w:rsidP="00EC0517">
            <w:pPr>
              <w:pStyle w:val="ListParagraph"/>
              <w:numPr>
                <w:ilvl w:val="0"/>
                <w:numId w:val="3"/>
              </w:numPr>
              <w:ind w:left="246" w:hanging="246"/>
              <w:rPr>
                <w:rFonts w:ascii="Times New Roman" w:eastAsiaTheme="minorEastAsia" w:hAnsi="Times New Roman" w:cs="Times New Roman"/>
                <w:sz w:val="20"/>
                <w:szCs w:val="20"/>
              </w:rPr>
            </w:pPr>
          </w:p>
        </w:tc>
        <w:tc>
          <w:tcPr>
            <w:tcW w:w="1521" w:type="dxa"/>
          </w:tcPr>
          <w:p w:rsidR="00276C28" w:rsidRPr="00006675" w:rsidRDefault="00276C28" w:rsidP="00EC0517">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 xml:space="preserve">Memahami Masalah </w:t>
            </w:r>
          </w:p>
          <w:p w:rsidR="00276C28" w:rsidRPr="00006675" w:rsidRDefault="00276C28" w:rsidP="00EC0517">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 xml:space="preserve">(Understand the problem) </w:t>
            </w:r>
          </w:p>
        </w:tc>
        <w:tc>
          <w:tcPr>
            <w:tcW w:w="1416" w:type="dxa"/>
          </w:tcPr>
          <w:p w:rsidR="00276C28" w:rsidRPr="00006675" w:rsidRDefault="00276C28" w:rsidP="00EC0517">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66,67%</w:t>
            </w:r>
          </w:p>
        </w:tc>
        <w:tc>
          <w:tcPr>
            <w:tcW w:w="1079" w:type="dxa"/>
          </w:tcPr>
          <w:p w:rsidR="00276C28" w:rsidRPr="00006675" w:rsidRDefault="00276C28" w:rsidP="00EC0517">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61,11%</w:t>
            </w:r>
          </w:p>
        </w:tc>
        <w:tc>
          <w:tcPr>
            <w:tcW w:w="1673" w:type="dxa"/>
          </w:tcPr>
          <w:p w:rsidR="00276C28" w:rsidRPr="00006675" w:rsidRDefault="00276C28" w:rsidP="00EC0517">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 xml:space="preserve">Dapat memahami masalah dengan tepat dan sesuai dengan konsep yang telah ditentukan </w:t>
            </w:r>
          </w:p>
        </w:tc>
        <w:tc>
          <w:tcPr>
            <w:tcW w:w="1736" w:type="dxa"/>
          </w:tcPr>
          <w:p w:rsidR="00276C28" w:rsidRPr="00006675" w:rsidRDefault="00276C28" w:rsidP="00EC0517">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Dapat memahami masalah namun kurang tepat</w:t>
            </w:r>
          </w:p>
        </w:tc>
        <w:tc>
          <w:tcPr>
            <w:tcW w:w="1650" w:type="dxa"/>
          </w:tcPr>
          <w:p w:rsidR="00276C28" w:rsidRPr="00006675" w:rsidRDefault="00276C28" w:rsidP="00EC0517">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Melengkapi, membuktikan, dan memperkuat data kuantitatif</w:t>
            </w:r>
          </w:p>
        </w:tc>
      </w:tr>
      <w:tr w:rsidR="00276C28" w:rsidRPr="00006675" w:rsidTr="00276C28">
        <w:trPr>
          <w:trHeight w:val="1772"/>
        </w:trPr>
        <w:tc>
          <w:tcPr>
            <w:cnfStyle w:val="001000000000" w:firstRow="0" w:lastRow="0" w:firstColumn="1" w:lastColumn="0" w:oddVBand="0" w:evenVBand="0" w:oddHBand="0" w:evenHBand="0" w:firstRowFirstColumn="0" w:firstRowLastColumn="0" w:lastRowFirstColumn="0" w:lastRowLastColumn="0"/>
            <w:tcW w:w="590" w:type="dxa"/>
          </w:tcPr>
          <w:p w:rsidR="00276C28" w:rsidRPr="00006675" w:rsidRDefault="00276C28" w:rsidP="00EC0517">
            <w:pPr>
              <w:pStyle w:val="ListParagraph"/>
              <w:numPr>
                <w:ilvl w:val="0"/>
                <w:numId w:val="3"/>
              </w:numPr>
              <w:ind w:left="246" w:hanging="246"/>
              <w:rPr>
                <w:rFonts w:ascii="Times New Roman" w:eastAsiaTheme="minorEastAsia" w:hAnsi="Times New Roman" w:cs="Times New Roman"/>
                <w:sz w:val="20"/>
                <w:szCs w:val="20"/>
              </w:rPr>
            </w:pPr>
          </w:p>
        </w:tc>
        <w:tc>
          <w:tcPr>
            <w:tcW w:w="1521" w:type="dxa"/>
          </w:tcPr>
          <w:p w:rsidR="00276C28" w:rsidRPr="00006675" w:rsidRDefault="00276C28" w:rsidP="00EC0517">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 xml:space="preserve">Membuat Rencana </w:t>
            </w:r>
          </w:p>
          <w:p w:rsidR="00276C28" w:rsidRPr="00006675" w:rsidRDefault="00276C28" w:rsidP="00EC0517">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(Devise a plan)</w:t>
            </w:r>
          </w:p>
        </w:tc>
        <w:tc>
          <w:tcPr>
            <w:tcW w:w="1416" w:type="dxa"/>
          </w:tcPr>
          <w:p w:rsidR="00276C28" w:rsidRPr="00006675" w:rsidRDefault="00276C28" w:rsidP="00EC05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72,22%</w:t>
            </w:r>
          </w:p>
        </w:tc>
        <w:tc>
          <w:tcPr>
            <w:tcW w:w="1079" w:type="dxa"/>
          </w:tcPr>
          <w:p w:rsidR="00276C28" w:rsidRPr="00006675" w:rsidRDefault="00276C28" w:rsidP="00EC05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50,00%</w:t>
            </w:r>
          </w:p>
        </w:tc>
        <w:tc>
          <w:tcPr>
            <w:tcW w:w="1673" w:type="dxa"/>
          </w:tcPr>
          <w:p w:rsidR="00276C28" w:rsidRPr="00006675" w:rsidRDefault="00276C28" w:rsidP="00EC05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 xml:space="preserve">Dapat membuat dan menentukan rencana pemecahan masalah dengan tepat  </w:t>
            </w:r>
          </w:p>
        </w:tc>
        <w:tc>
          <w:tcPr>
            <w:tcW w:w="1736" w:type="dxa"/>
          </w:tcPr>
          <w:p w:rsidR="00276C28" w:rsidRPr="00006675" w:rsidRDefault="00276C28" w:rsidP="00EC05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 xml:space="preserve">Kurang dalam membuat dan menentukan rencana pemecahan masalah dengan tepat  </w:t>
            </w:r>
          </w:p>
        </w:tc>
        <w:tc>
          <w:tcPr>
            <w:tcW w:w="1650" w:type="dxa"/>
          </w:tcPr>
          <w:p w:rsidR="00276C28" w:rsidRPr="00006675" w:rsidRDefault="00276C28" w:rsidP="00EC05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eastAsiaTheme="minorEastAsia" w:hAnsi="Times New Roman" w:cs="Times New Roman"/>
                <w:sz w:val="20"/>
                <w:szCs w:val="20"/>
              </w:rPr>
              <w:t xml:space="preserve">Melengkapi, membuktikan, dan memperkuat data kuantitatif </w:t>
            </w:r>
          </w:p>
        </w:tc>
      </w:tr>
      <w:tr w:rsidR="00276C28" w:rsidRPr="00006675" w:rsidTr="00276C28">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90" w:type="dxa"/>
          </w:tcPr>
          <w:p w:rsidR="00276C28" w:rsidRPr="00006675" w:rsidRDefault="00276C28" w:rsidP="00EC0517">
            <w:pPr>
              <w:pStyle w:val="ListParagraph"/>
              <w:numPr>
                <w:ilvl w:val="0"/>
                <w:numId w:val="3"/>
              </w:numPr>
              <w:ind w:left="246" w:hanging="246"/>
              <w:rPr>
                <w:rFonts w:ascii="Times New Roman" w:eastAsiaTheme="minorEastAsia" w:hAnsi="Times New Roman" w:cs="Times New Roman"/>
                <w:sz w:val="20"/>
                <w:szCs w:val="20"/>
              </w:rPr>
            </w:pPr>
          </w:p>
        </w:tc>
        <w:tc>
          <w:tcPr>
            <w:tcW w:w="1521" w:type="dxa"/>
          </w:tcPr>
          <w:p w:rsidR="00276C28" w:rsidRPr="00006675" w:rsidRDefault="00276C28" w:rsidP="00EC0517">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Melaksanakan Rencana</w:t>
            </w:r>
          </w:p>
          <w:p w:rsidR="00276C28" w:rsidRPr="00006675" w:rsidRDefault="00276C28" w:rsidP="00EC0517">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(Carry out the plan)</w:t>
            </w:r>
          </w:p>
        </w:tc>
        <w:tc>
          <w:tcPr>
            <w:tcW w:w="1416" w:type="dxa"/>
          </w:tcPr>
          <w:p w:rsidR="00276C28" w:rsidRPr="00006675" w:rsidRDefault="00276C28" w:rsidP="00EC0517">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83,33%</w:t>
            </w:r>
          </w:p>
        </w:tc>
        <w:tc>
          <w:tcPr>
            <w:tcW w:w="1079" w:type="dxa"/>
          </w:tcPr>
          <w:p w:rsidR="00276C28" w:rsidRPr="00006675" w:rsidRDefault="00276C28" w:rsidP="00EC0517">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72,22%</w:t>
            </w:r>
          </w:p>
        </w:tc>
        <w:tc>
          <w:tcPr>
            <w:tcW w:w="1673" w:type="dxa"/>
          </w:tcPr>
          <w:p w:rsidR="00276C28" w:rsidRPr="00006675" w:rsidRDefault="00276C28" w:rsidP="00EC0517">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 xml:space="preserve">Dapat melakasanakan rencana pemecahan masalah menggunakan rencana yeng telah dibuat yang sesuai dengan konsep yang telah ditentukan </w:t>
            </w:r>
          </w:p>
        </w:tc>
        <w:tc>
          <w:tcPr>
            <w:tcW w:w="1736" w:type="dxa"/>
          </w:tcPr>
          <w:p w:rsidR="00276C28" w:rsidRPr="00006675" w:rsidRDefault="00276C28" w:rsidP="00EC0517">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Dapat melakasanakan rencana pemecahan masalah namun tidak  menggunakan rencana pemecahan masalah dengan tepat</w:t>
            </w:r>
          </w:p>
        </w:tc>
        <w:tc>
          <w:tcPr>
            <w:tcW w:w="1650" w:type="dxa"/>
          </w:tcPr>
          <w:p w:rsidR="00276C28" w:rsidRPr="00006675" w:rsidRDefault="00276C28" w:rsidP="00EC05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6675">
              <w:rPr>
                <w:rFonts w:ascii="Times New Roman" w:eastAsiaTheme="minorEastAsia" w:hAnsi="Times New Roman" w:cs="Times New Roman"/>
                <w:sz w:val="20"/>
                <w:szCs w:val="20"/>
              </w:rPr>
              <w:t xml:space="preserve">Melengkapi, membuktikan, dan memperkuat data kuantitatif </w:t>
            </w:r>
          </w:p>
        </w:tc>
      </w:tr>
      <w:tr w:rsidR="00276C28" w:rsidRPr="00006675" w:rsidTr="00276C28">
        <w:trPr>
          <w:trHeight w:val="159"/>
        </w:trPr>
        <w:tc>
          <w:tcPr>
            <w:cnfStyle w:val="001000000000" w:firstRow="0" w:lastRow="0" w:firstColumn="1" w:lastColumn="0" w:oddVBand="0" w:evenVBand="0" w:oddHBand="0" w:evenHBand="0" w:firstRowFirstColumn="0" w:firstRowLastColumn="0" w:lastRowFirstColumn="0" w:lastRowLastColumn="0"/>
            <w:tcW w:w="590" w:type="dxa"/>
          </w:tcPr>
          <w:p w:rsidR="00276C28" w:rsidRPr="00006675" w:rsidRDefault="00276C28" w:rsidP="00EC0517">
            <w:pPr>
              <w:pStyle w:val="ListParagraph"/>
              <w:numPr>
                <w:ilvl w:val="0"/>
                <w:numId w:val="3"/>
              </w:numPr>
              <w:ind w:left="246" w:hanging="246"/>
              <w:rPr>
                <w:rFonts w:ascii="Times New Roman" w:eastAsiaTheme="minorEastAsia" w:hAnsi="Times New Roman" w:cs="Times New Roman"/>
                <w:sz w:val="20"/>
                <w:szCs w:val="20"/>
              </w:rPr>
            </w:pPr>
          </w:p>
        </w:tc>
        <w:tc>
          <w:tcPr>
            <w:tcW w:w="1521" w:type="dxa"/>
          </w:tcPr>
          <w:p w:rsidR="00276C28" w:rsidRPr="00006675" w:rsidRDefault="00276C28" w:rsidP="00EC0517">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 xml:space="preserve">Memeriksa Kembali </w:t>
            </w:r>
          </w:p>
          <w:p w:rsidR="00276C28" w:rsidRPr="00006675" w:rsidRDefault="00276C28" w:rsidP="00EC0517">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hAnsi="Times New Roman" w:cs="Times New Roman"/>
                <w:sz w:val="20"/>
                <w:szCs w:val="20"/>
              </w:rPr>
              <w:t xml:space="preserve">((Looking </w:t>
            </w:r>
            <w:r w:rsidRPr="00006675">
              <w:rPr>
                <w:rFonts w:ascii="Times New Roman" w:hAnsi="Times New Roman" w:cs="Times New Roman"/>
                <w:sz w:val="20"/>
                <w:szCs w:val="20"/>
              </w:rPr>
              <w:lastRenderedPageBreak/>
              <w:t>Back)</w:t>
            </w:r>
          </w:p>
        </w:tc>
        <w:tc>
          <w:tcPr>
            <w:tcW w:w="1416" w:type="dxa"/>
          </w:tcPr>
          <w:p w:rsidR="00276C28" w:rsidRPr="00006675" w:rsidRDefault="00276C28" w:rsidP="00EC05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lastRenderedPageBreak/>
              <w:t>88,89%</w:t>
            </w:r>
          </w:p>
        </w:tc>
        <w:tc>
          <w:tcPr>
            <w:tcW w:w="1079" w:type="dxa"/>
          </w:tcPr>
          <w:p w:rsidR="00276C28" w:rsidRPr="00006675" w:rsidRDefault="00276C28" w:rsidP="00EC05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77,78%</w:t>
            </w:r>
          </w:p>
        </w:tc>
        <w:tc>
          <w:tcPr>
            <w:tcW w:w="1673" w:type="dxa"/>
          </w:tcPr>
          <w:p w:rsidR="00276C28" w:rsidRPr="00006675" w:rsidRDefault="00276C28" w:rsidP="00EC05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t xml:space="preserve">Dapat memeriksa kembali dan menarik </w:t>
            </w:r>
            <w:r w:rsidRPr="00006675">
              <w:rPr>
                <w:rFonts w:ascii="Times New Roman" w:eastAsiaTheme="minorEastAsia" w:hAnsi="Times New Roman" w:cs="Times New Roman"/>
                <w:sz w:val="20"/>
                <w:szCs w:val="20"/>
              </w:rPr>
              <w:lastRenderedPageBreak/>
              <w:t xml:space="preserve">kesimpulan dari sutu permasalahan </w:t>
            </w:r>
          </w:p>
        </w:tc>
        <w:tc>
          <w:tcPr>
            <w:tcW w:w="1736" w:type="dxa"/>
          </w:tcPr>
          <w:p w:rsidR="00276C28" w:rsidRPr="00006675" w:rsidRDefault="00276C28" w:rsidP="00EC05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006675">
              <w:rPr>
                <w:rFonts w:ascii="Times New Roman" w:eastAsiaTheme="minorEastAsia" w:hAnsi="Times New Roman" w:cs="Times New Roman"/>
                <w:sz w:val="20"/>
                <w:szCs w:val="20"/>
              </w:rPr>
              <w:lastRenderedPageBreak/>
              <w:t xml:space="preserve">Dapat memeriksa kembali dan menarik </w:t>
            </w:r>
            <w:r w:rsidRPr="00006675">
              <w:rPr>
                <w:rFonts w:ascii="Times New Roman" w:eastAsiaTheme="minorEastAsia" w:hAnsi="Times New Roman" w:cs="Times New Roman"/>
                <w:sz w:val="20"/>
                <w:szCs w:val="20"/>
              </w:rPr>
              <w:lastRenderedPageBreak/>
              <w:t xml:space="preserve">kesimpulan dari sutu permasalahan </w:t>
            </w:r>
          </w:p>
        </w:tc>
        <w:tc>
          <w:tcPr>
            <w:tcW w:w="1650" w:type="dxa"/>
          </w:tcPr>
          <w:p w:rsidR="00276C28" w:rsidRPr="00006675" w:rsidRDefault="00276C28" w:rsidP="00EC05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6675">
              <w:rPr>
                <w:rFonts w:ascii="Times New Roman" w:eastAsiaTheme="minorEastAsia" w:hAnsi="Times New Roman" w:cs="Times New Roman"/>
                <w:sz w:val="20"/>
                <w:szCs w:val="20"/>
              </w:rPr>
              <w:lastRenderedPageBreak/>
              <w:t xml:space="preserve">Melengkapi, membuktikan, dan memperkuat </w:t>
            </w:r>
            <w:r w:rsidRPr="00006675">
              <w:rPr>
                <w:rFonts w:ascii="Times New Roman" w:eastAsiaTheme="minorEastAsia" w:hAnsi="Times New Roman" w:cs="Times New Roman"/>
                <w:sz w:val="20"/>
                <w:szCs w:val="20"/>
              </w:rPr>
              <w:lastRenderedPageBreak/>
              <w:t xml:space="preserve">data kuantitatif </w:t>
            </w:r>
          </w:p>
        </w:tc>
      </w:tr>
    </w:tbl>
    <w:p w:rsidR="00B14F28" w:rsidRPr="00006675" w:rsidRDefault="00B14F28" w:rsidP="00EC0517">
      <w:pPr>
        <w:spacing w:after="0" w:line="240" w:lineRule="auto"/>
        <w:rPr>
          <w:rFonts w:ascii="Times New Roman" w:hAnsi="Times New Roman" w:cs="Times New Roman"/>
          <w:sz w:val="24"/>
          <w:szCs w:val="24"/>
        </w:rPr>
      </w:pPr>
    </w:p>
    <w:p w:rsidR="00B14F28" w:rsidRDefault="00B14F28"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Berdasarkan analisis data yang ditunjukkan pada Tabel tersebut terlihat bahwa, penelitian kualitatif yang dilakukan pada tahap kedua dapat menghasilkan data kualitatif yang membuktikan, melengkapi, dan memperkuat data kuantitatif kemapuan pemecahan masalah siswa.</w:t>
      </w:r>
      <w:proofErr w:type="gramEnd"/>
    </w:p>
    <w:p w:rsidR="00276C28" w:rsidRDefault="00276C28" w:rsidP="00EC0517">
      <w:pPr>
        <w:spacing w:after="0" w:line="240" w:lineRule="auto"/>
        <w:jc w:val="both"/>
        <w:rPr>
          <w:rFonts w:ascii="Times New Roman" w:hAnsi="Times New Roman" w:cs="Times New Roman"/>
          <w:b/>
          <w:sz w:val="24"/>
          <w:szCs w:val="24"/>
        </w:rPr>
      </w:pPr>
    </w:p>
    <w:p w:rsidR="00B14F28" w:rsidRPr="00006675" w:rsidRDefault="00B14F28" w:rsidP="00EC0517">
      <w:pPr>
        <w:spacing w:after="0" w:line="240" w:lineRule="auto"/>
        <w:jc w:val="both"/>
        <w:rPr>
          <w:rFonts w:ascii="Times New Roman" w:hAnsi="Times New Roman" w:cs="Times New Roman"/>
          <w:sz w:val="24"/>
          <w:szCs w:val="24"/>
        </w:rPr>
      </w:pPr>
      <w:r w:rsidRPr="00006675">
        <w:rPr>
          <w:rFonts w:ascii="Times New Roman" w:hAnsi="Times New Roman" w:cs="Times New Roman"/>
          <w:b/>
          <w:sz w:val="24"/>
          <w:szCs w:val="24"/>
        </w:rPr>
        <w:t>PEMBAHASAN</w:t>
      </w:r>
    </w:p>
    <w:p w:rsidR="00B14F28" w:rsidRPr="00006675" w:rsidRDefault="00B14F2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Berdasarkan hasil analisis data </w:t>
      </w:r>
      <w:r w:rsidRPr="00006675">
        <w:rPr>
          <w:rFonts w:ascii="Times New Roman" w:hAnsi="Times New Roman" w:cs="Times New Roman"/>
          <w:i/>
          <w:sz w:val="24"/>
          <w:szCs w:val="24"/>
        </w:rPr>
        <w:t>pre-test</w:t>
      </w:r>
      <w:r w:rsidRPr="00006675">
        <w:rPr>
          <w:rFonts w:ascii="Times New Roman" w:hAnsi="Times New Roman" w:cs="Times New Roman"/>
          <w:sz w:val="24"/>
          <w:szCs w:val="24"/>
        </w:rPr>
        <w:t xml:space="preserve"> kemampuan pemecahan masalah siswa diperoleh kedua kelompok sampel berdistribusi normal, homogen, dan tidak ada perbedaan antara kelas eksperimen dan kelas kontrol berarti sampel berasal dari keadaan atau kondisi yang sama. </w:t>
      </w:r>
      <w:proofErr w:type="gramStart"/>
      <w:r w:rsidRPr="00006675">
        <w:rPr>
          <w:rFonts w:ascii="Times New Roman" w:hAnsi="Times New Roman" w:cs="Times New Roman"/>
          <w:sz w:val="24"/>
          <w:szCs w:val="24"/>
        </w:rPr>
        <w:t xml:space="preserve">Hasil tes kemampuan pemecahan masalah siswa diukur menggunakan hasil </w:t>
      </w:r>
      <w:r w:rsidRPr="00006675">
        <w:rPr>
          <w:rFonts w:ascii="Times New Roman" w:hAnsi="Times New Roman" w:cs="Times New Roman"/>
          <w:i/>
          <w:sz w:val="24"/>
          <w:szCs w:val="24"/>
        </w:rPr>
        <w:t>post-test</w:t>
      </w:r>
      <w:r w:rsidRPr="00006675">
        <w:rPr>
          <w:rFonts w:ascii="Times New Roman" w:hAnsi="Times New Roman" w:cs="Times New Roman"/>
          <w:sz w:val="24"/>
          <w:szCs w:val="24"/>
        </w:rPr>
        <w:t>.</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 xml:space="preserve">Berdasarkan hasil pengujian hipotesis diperoleh bahwa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006675">
        <w:rPr>
          <w:rFonts w:ascii="Times New Roman" w:hAnsi="Times New Roman" w:cs="Times New Roman"/>
          <w:sz w:val="24"/>
          <w:szCs w:val="24"/>
        </w:rPr>
        <w:t xml:space="preserve"> ditolak, artinya terdapat perbedaan kemampuan pemecahan masalah yang signifikan antara siswa kelas eksperimen dan kelas kontrol.</w:t>
      </w:r>
      <w:proofErr w:type="gramEnd"/>
      <w:r w:rsidRPr="00006675">
        <w:rPr>
          <w:rFonts w:ascii="Times New Roman" w:hAnsi="Times New Roman" w:cs="Times New Roman"/>
          <w:sz w:val="24"/>
          <w:szCs w:val="24"/>
        </w:rPr>
        <w:t xml:space="preserve"> </w:t>
      </w:r>
    </w:p>
    <w:p w:rsidR="00B14F28" w:rsidRPr="00006675" w:rsidRDefault="00B14F28"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 xml:space="preserve">Perbedaan kemampuan pemecahan masalah siswa antara kelas eksperimen dan kelas kontrol dapat dilihat dari nilai </w:t>
      </w:r>
      <w:r w:rsidRPr="00006675">
        <w:rPr>
          <w:rFonts w:ascii="Times New Roman" w:hAnsi="Times New Roman" w:cs="Times New Roman"/>
          <w:i/>
          <w:sz w:val="24"/>
          <w:szCs w:val="24"/>
        </w:rPr>
        <w:t>post-test</w:t>
      </w:r>
      <w:r w:rsidRPr="00006675">
        <w:rPr>
          <w:rFonts w:ascii="Times New Roman" w:hAnsi="Times New Roman" w:cs="Times New Roman"/>
          <w:sz w:val="24"/>
          <w:szCs w:val="24"/>
        </w:rPr>
        <w:t>.</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Pada  kelas</w:t>
      </w:r>
      <w:proofErr w:type="gramEnd"/>
      <w:r w:rsidRPr="00006675">
        <w:rPr>
          <w:rFonts w:ascii="Times New Roman" w:hAnsi="Times New Roman" w:cs="Times New Roman"/>
          <w:sz w:val="24"/>
          <w:szCs w:val="24"/>
        </w:rPr>
        <w:t xml:space="preserve"> eksperimen nilai tertinggi siswa sebesar 100 dan terendah 50 serta nilai rata-rata </w:t>
      </w:r>
      <w:r w:rsidRPr="00006675">
        <w:rPr>
          <w:rFonts w:ascii="Times New Roman" w:hAnsi="Times New Roman" w:cs="Times New Roman"/>
          <w:i/>
          <w:sz w:val="24"/>
          <w:szCs w:val="24"/>
        </w:rPr>
        <w:t>post-test</w:t>
      </w:r>
      <w:r w:rsidRPr="00006675">
        <w:rPr>
          <w:rFonts w:ascii="Times New Roman" w:hAnsi="Times New Roman" w:cs="Times New Roman"/>
          <w:sz w:val="24"/>
          <w:szCs w:val="24"/>
        </w:rPr>
        <w:t xml:space="preserve"> sebesar 82,94. Sedangkan pada kelas kontrol nilai tertinggi siswa sebesar 92 dan terendah sebesar 48 serta nilai rata-rata </w:t>
      </w:r>
      <w:r w:rsidRPr="00006675">
        <w:rPr>
          <w:rFonts w:ascii="Times New Roman" w:hAnsi="Times New Roman" w:cs="Times New Roman"/>
          <w:i/>
          <w:sz w:val="24"/>
          <w:szCs w:val="24"/>
        </w:rPr>
        <w:t>post-test</w:t>
      </w:r>
      <w:r w:rsidRPr="00006675">
        <w:rPr>
          <w:rFonts w:ascii="Times New Roman" w:hAnsi="Times New Roman" w:cs="Times New Roman"/>
          <w:sz w:val="24"/>
          <w:szCs w:val="24"/>
        </w:rPr>
        <w:t xml:space="preserve"> sebesar 71</w:t>
      </w:r>
      <w:proofErr w:type="gramStart"/>
      <w:r w:rsidRPr="00006675">
        <w:rPr>
          <w:rFonts w:ascii="Times New Roman" w:hAnsi="Times New Roman" w:cs="Times New Roman"/>
          <w:sz w:val="24"/>
          <w:szCs w:val="24"/>
        </w:rPr>
        <w:t>,56</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Berdasarkan hasil observasi terlihat bahwa siswa kelas eksperimen lebih aktif dalam pembelajaran, serta berdasarkan hasil wawancara ditunjukkan bahwa siswa kelas eksperimen yang memenuhi keempat indikator pemecahan masalah lebih tinggi dibandingkan siswa kelas kontrol.</w:t>
      </w:r>
      <w:proofErr w:type="gramEnd"/>
      <w:r w:rsidRPr="00006675">
        <w:rPr>
          <w:rFonts w:ascii="Times New Roman" w:hAnsi="Times New Roman" w:cs="Times New Roman"/>
          <w:sz w:val="24"/>
          <w:szCs w:val="24"/>
        </w:rPr>
        <w:t xml:space="preserve"> </w:t>
      </w:r>
      <w:proofErr w:type="gramStart"/>
      <w:r w:rsidRPr="00006675">
        <w:rPr>
          <w:rFonts w:ascii="Times New Roman" w:hAnsi="Times New Roman" w:cs="Times New Roman"/>
          <w:sz w:val="24"/>
          <w:szCs w:val="24"/>
        </w:rPr>
        <w:t xml:space="preserve">Sehingga dari hasil tersebut dapat disimpulkan bahwa pembelajaran menggunakan model pembelajaran </w:t>
      </w:r>
      <w:r w:rsidRPr="00006675">
        <w:rPr>
          <w:rFonts w:ascii="Times New Roman" w:hAnsi="Times New Roman" w:cs="Times New Roman"/>
          <w:i/>
          <w:sz w:val="24"/>
          <w:szCs w:val="24"/>
        </w:rPr>
        <w:t>Thinking Aloud Pair Problem Solving</w:t>
      </w:r>
      <w:r w:rsidRPr="00006675">
        <w:rPr>
          <w:rFonts w:ascii="Times New Roman" w:hAnsi="Times New Roman" w:cs="Times New Roman"/>
          <w:sz w:val="24"/>
          <w:szCs w:val="24"/>
        </w:rPr>
        <w:t xml:space="preserve"> (TAPPS) lebih efektif dibandingkan dengan pembelajaran menggunakan model pembelajaran konvensional.</w:t>
      </w:r>
      <w:proofErr w:type="gramEnd"/>
      <w:r w:rsidRPr="00006675">
        <w:rPr>
          <w:rFonts w:ascii="Times New Roman" w:hAnsi="Times New Roman" w:cs="Times New Roman"/>
          <w:sz w:val="24"/>
          <w:szCs w:val="24"/>
        </w:rPr>
        <w:t xml:space="preserve"> </w:t>
      </w:r>
    </w:p>
    <w:p w:rsidR="00B14F28" w:rsidRPr="00006675" w:rsidRDefault="00B14F28"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Ada beberapa hal yang menyebabkan kemampuan pemecahan masalah siswa kelas eksperimen lebih baik dari pada kelas kontrol.</w:t>
      </w:r>
      <w:proofErr w:type="gramEnd"/>
      <w:r w:rsidRPr="00006675">
        <w:rPr>
          <w:rFonts w:ascii="Times New Roman" w:hAnsi="Times New Roman" w:cs="Times New Roman"/>
          <w:sz w:val="24"/>
          <w:szCs w:val="24"/>
        </w:rPr>
        <w:t xml:space="preserve"> Hal yang paling utama adalah proses pembelajaran dikelas. Proses pembelajaran tersebut diterapkan menggunakan model pebelajaran TAPPS yang terdiri dar 3 tahap, </w:t>
      </w:r>
      <w:proofErr w:type="gramStart"/>
      <w:r w:rsidRPr="00006675">
        <w:rPr>
          <w:rFonts w:ascii="Times New Roman" w:hAnsi="Times New Roman" w:cs="Times New Roman"/>
          <w:sz w:val="24"/>
          <w:szCs w:val="24"/>
        </w:rPr>
        <w:t>yaitu :</w:t>
      </w:r>
      <w:proofErr w:type="gramEnd"/>
      <w:r w:rsidRPr="00006675">
        <w:rPr>
          <w:rFonts w:ascii="Times New Roman" w:hAnsi="Times New Roman" w:cs="Times New Roman"/>
          <w:sz w:val="24"/>
          <w:szCs w:val="24"/>
        </w:rPr>
        <w:t xml:space="preserve"> (1) </w:t>
      </w:r>
      <w:r w:rsidRPr="00006675">
        <w:rPr>
          <w:rFonts w:ascii="Times New Roman" w:hAnsi="Times New Roman" w:cs="Times New Roman"/>
          <w:i/>
          <w:sz w:val="24"/>
          <w:szCs w:val="24"/>
        </w:rPr>
        <w:t>Thinking Aloud</w:t>
      </w:r>
      <w:r w:rsidRPr="00006675">
        <w:rPr>
          <w:rFonts w:ascii="Times New Roman" w:hAnsi="Times New Roman" w:cs="Times New Roman"/>
          <w:sz w:val="24"/>
          <w:szCs w:val="24"/>
        </w:rPr>
        <w:t xml:space="preserve"> (berpikir keras) pada tahap ini siswa berpikir keras untuk mencari solusi dari pemecahan masalah; (2) </w:t>
      </w:r>
      <w:r w:rsidRPr="00006675">
        <w:rPr>
          <w:rFonts w:ascii="Times New Roman" w:hAnsi="Times New Roman" w:cs="Times New Roman"/>
          <w:i/>
          <w:sz w:val="24"/>
          <w:szCs w:val="24"/>
        </w:rPr>
        <w:t>Pair</w:t>
      </w:r>
      <w:r w:rsidRPr="00006675">
        <w:rPr>
          <w:rFonts w:ascii="Times New Roman" w:hAnsi="Times New Roman" w:cs="Times New Roman"/>
          <w:sz w:val="24"/>
          <w:szCs w:val="24"/>
        </w:rPr>
        <w:t xml:space="preserve"> (berpasangan); (3) </w:t>
      </w:r>
      <w:r w:rsidRPr="00006675">
        <w:rPr>
          <w:rFonts w:ascii="Times New Roman" w:hAnsi="Times New Roman" w:cs="Times New Roman"/>
          <w:i/>
          <w:sz w:val="24"/>
          <w:szCs w:val="24"/>
        </w:rPr>
        <w:t>Problem Solving</w:t>
      </w:r>
      <w:r w:rsidRPr="00006675">
        <w:rPr>
          <w:rFonts w:ascii="Times New Roman" w:hAnsi="Times New Roman" w:cs="Times New Roman"/>
          <w:sz w:val="24"/>
          <w:szCs w:val="24"/>
        </w:rPr>
        <w:t xml:space="preserve"> (menyelesaikan atau memecahkan masalah). </w:t>
      </w:r>
      <w:proofErr w:type="gramStart"/>
      <w:r w:rsidRPr="00006675">
        <w:rPr>
          <w:rFonts w:ascii="Times New Roman" w:hAnsi="Times New Roman" w:cs="Times New Roman"/>
          <w:sz w:val="24"/>
          <w:szCs w:val="24"/>
        </w:rPr>
        <w:t>Melalui tahapan tersebut membuat siswa berperan aktif dalam pembelajaran karena siswa memahami sendiri konsep materi pola bilangan, terbiasa membuat rencana langkah penyelesaian masalah, melaksanakan rencana yang sudah di buat, dan menarik kesmimpulan dari penyelesaian yang telah ditemukan.</w:t>
      </w:r>
      <w:proofErr w:type="gramEnd"/>
      <w:r w:rsidRPr="00006675">
        <w:rPr>
          <w:rFonts w:ascii="Times New Roman" w:hAnsi="Times New Roman" w:cs="Times New Roman"/>
          <w:sz w:val="24"/>
          <w:szCs w:val="24"/>
        </w:rPr>
        <w:t xml:space="preserve"> Sehingga melalui kegiatan tersebut kemampuan pemecahan masalah siswa </w:t>
      </w:r>
      <w:proofErr w:type="gramStart"/>
      <w:r w:rsidRPr="00006675">
        <w:rPr>
          <w:rFonts w:ascii="Times New Roman" w:hAnsi="Times New Roman" w:cs="Times New Roman"/>
          <w:sz w:val="24"/>
          <w:szCs w:val="24"/>
        </w:rPr>
        <w:t>akan</w:t>
      </w:r>
      <w:proofErr w:type="gramEnd"/>
      <w:r w:rsidRPr="00006675">
        <w:rPr>
          <w:rFonts w:ascii="Times New Roman" w:hAnsi="Times New Roman" w:cs="Times New Roman"/>
          <w:sz w:val="24"/>
          <w:szCs w:val="24"/>
        </w:rPr>
        <w:t xml:space="preserve"> terlatih disetiap prose pembelajaran. </w:t>
      </w:r>
    </w:p>
    <w:p w:rsidR="00B14F28" w:rsidRPr="00006675" w:rsidRDefault="00B14F2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Berdasarkan penelitian secara kualitatif ada perbedaan antara kelas eksperimen dan kelas kontrol sehingga hasil kualitatif dapat mendukung hasil penelitian kuantitaif, hal ini didukung oleh teori </w:t>
      </w:r>
      <w:r w:rsidRPr="00006675">
        <w:rPr>
          <w:rFonts w:ascii="Times New Roman" w:hAnsi="Times New Roman" w:cs="Times New Roman"/>
          <w:i/>
          <w:sz w:val="24"/>
          <w:szCs w:val="24"/>
        </w:rPr>
        <w:t>mixed method</w:t>
      </w:r>
      <w:r w:rsidRPr="00006675">
        <w:rPr>
          <w:rFonts w:ascii="Times New Roman" w:hAnsi="Times New Roman" w:cs="Times New Roman"/>
          <w:sz w:val="24"/>
          <w:szCs w:val="24"/>
        </w:rPr>
        <w:t xml:space="preserve"> dengan desain penelitian </w:t>
      </w:r>
      <w:r w:rsidRPr="00006675">
        <w:rPr>
          <w:rFonts w:ascii="Times New Roman" w:hAnsi="Times New Roman" w:cs="Times New Roman"/>
          <w:i/>
          <w:sz w:val="24"/>
          <w:szCs w:val="24"/>
        </w:rPr>
        <w:t>sequential explanatory</w:t>
      </w:r>
      <w:r w:rsidRPr="00006675">
        <w:rPr>
          <w:rFonts w:ascii="Times New Roman" w:hAnsi="Times New Roman" w:cs="Times New Roman"/>
          <w:sz w:val="24"/>
          <w:szCs w:val="24"/>
        </w:rPr>
        <w:t xml:space="preserve"> bahwa data kuantitatif pada tahap pertama didukung oleh data kualitatif pada tahan kedua.</w:t>
      </w:r>
    </w:p>
    <w:p w:rsidR="00B14F28" w:rsidRPr="00006675" w:rsidRDefault="00B14F28" w:rsidP="00EC0517">
      <w:pPr>
        <w:spacing w:after="0" w:line="240" w:lineRule="auto"/>
        <w:jc w:val="both"/>
        <w:rPr>
          <w:rFonts w:ascii="Times New Roman" w:hAnsi="Times New Roman" w:cs="Times New Roman"/>
          <w:sz w:val="24"/>
          <w:szCs w:val="24"/>
        </w:rPr>
      </w:pPr>
    </w:p>
    <w:p w:rsidR="00B14F28" w:rsidRPr="00006675" w:rsidRDefault="00B14F28"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SIMPULAN DAN SARAN</w:t>
      </w:r>
    </w:p>
    <w:p w:rsidR="00B14F28" w:rsidRPr="00006675" w:rsidRDefault="00B14F2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Berdasarkan hasil penelitian yang dilakukan mengenai kemampuan pemecahan masalah matematika siswa Kelas VIII MTs Almaarif 02 Singosari pada materi Pola Bilangan dengan menggunakan model pembelajaran </w:t>
      </w:r>
      <w:r w:rsidRPr="00006675">
        <w:rPr>
          <w:rFonts w:ascii="Times New Roman" w:hAnsi="Times New Roman" w:cs="Times New Roman"/>
          <w:i/>
          <w:sz w:val="24"/>
          <w:szCs w:val="24"/>
        </w:rPr>
        <w:t>Thinking Aloud Pair Problem Solving</w:t>
      </w:r>
      <w:r w:rsidRPr="00006675">
        <w:rPr>
          <w:rFonts w:ascii="Times New Roman" w:hAnsi="Times New Roman" w:cs="Times New Roman"/>
          <w:sz w:val="24"/>
          <w:szCs w:val="24"/>
        </w:rPr>
        <w:t xml:space="preserve"> (TAPPS), diperoleh simpulan sebagai berikut: (1) Hasil pengujian hipotesis dengan uji </w:t>
      </w:r>
      <w:r w:rsidRPr="00006675">
        <w:rPr>
          <w:rFonts w:ascii="Times New Roman" w:hAnsi="Times New Roman" w:cs="Times New Roman"/>
          <w:i/>
          <w:sz w:val="24"/>
          <w:szCs w:val="24"/>
        </w:rPr>
        <w:t>Independent Sample T-test</w:t>
      </w:r>
      <w:r w:rsidRPr="00006675">
        <w:rPr>
          <w:rFonts w:ascii="Times New Roman" w:hAnsi="Times New Roman" w:cs="Times New Roman"/>
          <w:sz w:val="24"/>
          <w:szCs w:val="24"/>
        </w:rPr>
        <w:t xml:space="preserve"> menggunakan </w:t>
      </w:r>
      <w:r w:rsidRPr="00006675">
        <w:rPr>
          <w:rFonts w:ascii="Times New Roman" w:hAnsi="Times New Roman" w:cs="Times New Roman"/>
          <w:i/>
          <w:sz w:val="24"/>
          <w:szCs w:val="24"/>
        </w:rPr>
        <w:t>Software SPSS 20</w:t>
      </w:r>
      <w:r w:rsidRPr="00006675">
        <w:rPr>
          <w:rFonts w:ascii="Times New Roman" w:hAnsi="Times New Roman" w:cs="Times New Roman"/>
          <w:sz w:val="24"/>
          <w:szCs w:val="24"/>
        </w:rPr>
        <w:t xml:space="preserve"> diperoleh nilai t </w:t>
      </w:r>
      <m:oMath>
        <m:r>
          <w:rPr>
            <w:rFonts w:ascii="Cambria Math" w:hAnsi="Cambria Math" w:cs="Times New Roman"/>
            <w:sz w:val="24"/>
            <w:szCs w:val="24"/>
          </w:rPr>
          <m:t>=2,458</m:t>
        </m:r>
      </m:oMath>
      <w:r w:rsidRPr="00006675">
        <w:rPr>
          <w:rFonts w:ascii="Times New Roman" w:hAnsi="Times New Roman" w:cs="Times New Roman"/>
          <w:sz w:val="24"/>
          <w:szCs w:val="24"/>
        </w:rPr>
        <w:t xml:space="preserve"> dan </w:t>
      </w:r>
      <w:r w:rsidRPr="00006675">
        <w:rPr>
          <w:rFonts w:ascii="Times New Roman" w:hAnsi="Times New Roman" w:cs="Times New Roman"/>
          <w:i/>
          <w:sz w:val="24"/>
          <w:szCs w:val="24"/>
        </w:rPr>
        <w:t>Sig 2-tailed</w:t>
      </w:r>
      <m:oMath>
        <m:r>
          <w:rPr>
            <w:rFonts w:ascii="Cambria Math" w:hAnsi="Cambria Math" w:cs="Times New Roman"/>
            <w:sz w:val="24"/>
            <w:szCs w:val="24"/>
          </w:rPr>
          <m:t>=0,019</m:t>
        </m:r>
      </m:oMath>
      <w:r w:rsidRPr="00006675">
        <w:rPr>
          <w:rFonts w:ascii="Times New Roman" w:hAnsi="Times New Roman" w:cs="Times New Roman"/>
          <w:sz w:val="24"/>
          <w:szCs w:val="24"/>
        </w:rPr>
        <w:t xml:space="preserve"> sehingga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oMath>
      <w:r w:rsidRPr="00006675">
        <w:rPr>
          <w:rFonts w:ascii="Times New Roman" w:hAnsi="Times New Roman" w:cs="Times New Roman"/>
          <w:sz w:val="24"/>
          <w:szCs w:val="24"/>
        </w:rPr>
        <w:t xml:space="preserve"> ditolak yang artinya terdapat perbedaan kemampuan pemecahan masalah matematika antara kelas eksperimen dan kelas kontrol, (2) Analisis data  kualitatif menujukkan sebanyak 77,78% siswa kelas eksperimen sudah memenuhi keempat indikator kemampuan pemecahan masalah matematika. Sedangkan siswa kelas kontrol yang menguasai keempat indikator hanya sebanyak 65</w:t>
      </w:r>
      <w:proofErr w:type="gramStart"/>
      <w:r w:rsidRPr="00006675">
        <w:rPr>
          <w:rFonts w:ascii="Times New Roman" w:hAnsi="Times New Roman" w:cs="Times New Roman"/>
          <w:sz w:val="24"/>
          <w:szCs w:val="24"/>
        </w:rPr>
        <w:t>,28</w:t>
      </w:r>
      <w:proofErr w:type="gramEnd"/>
      <w:r w:rsidRPr="00006675">
        <w:rPr>
          <w:rFonts w:ascii="Times New Roman" w:hAnsi="Times New Roman" w:cs="Times New Roman"/>
          <w:sz w:val="24"/>
          <w:szCs w:val="24"/>
        </w:rPr>
        <w:t xml:space="preserve">% </w:t>
      </w:r>
      <w:r w:rsidRPr="00006675">
        <w:rPr>
          <w:rFonts w:ascii="Times New Roman" w:hAnsi="Times New Roman" w:cs="Times New Roman"/>
          <w:sz w:val="24"/>
          <w:szCs w:val="24"/>
        </w:rPr>
        <w:lastRenderedPageBreak/>
        <w:t>sehingga dapat disimpulkan bahwa ada perbedaan kemampuan pemecahan masalah siswa antara kelas eksperimen dan kelas kontrol.</w:t>
      </w:r>
    </w:p>
    <w:p w:rsidR="00B14F28" w:rsidRPr="00006675" w:rsidRDefault="00B14F28" w:rsidP="00EC0517">
      <w:pPr>
        <w:spacing w:after="0" w:line="240" w:lineRule="auto"/>
        <w:ind w:firstLine="709"/>
        <w:jc w:val="both"/>
        <w:rPr>
          <w:rFonts w:ascii="Times New Roman" w:hAnsi="Times New Roman" w:cs="Times New Roman"/>
          <w:sz w:val="24"/>
          <w:szCs w:val="24"/>
        </w:rPr>
      </w:pPr>
      <w:proofErr w:type="gramStart"/>
      <w:r w:rsidRPr="00006675">
        <w:rPr>
          <w:rFonts w:ascii="Times New Roman" w:hAnsi="Times New Roman" w:cs="Times New Roman"/>
          <w:sz w:val="24"/>
          <w:szCs w:val="24"/>
        </w:rPr>
        <w:t>Dari hasil penelitian ini diharapkan dapat memberikan sumbangan ide-ide dalam upaya meningkatkan kualitas pembelajaran matematika, khususnya dalam melatih kemampuan pemecahan masalah matematika siswa.</w:t>
      </w:r>
      <w:proofErr w:type="gramEnd"/>
      <w:r w:rsidRPr="00006675">
        <w:rPr>
          <w:rFonts w:ascii="Times New Roman" w:hAnsi="Times New Roman" w:cs="Times New Roman"/>
          <w:sz w:val="24"/>
          <w:szCs w:val="24"/>
        </w:rPr>
        <w:t xml:space="preserve"> oleh karena itu, diberikan saran sebagai berikut: (1) Bagi Guru, berdasarkan hasil penelitian ini, model pembelajaran </w:t>
      </w:r>
      <w:r w:rsidRPr="00006675">
        <w:rPr>
          <w:rFonts w:ascii="Times New Roman" w:hAnsi="Times New Roman" w:cs="Times New Roman"/>
          <w:i/>
          <w:sz w:val="24"/>
          <w:szCs w:val="24"/>
        </w:rPr>
        <w:t>Thinking Aloud Pair Problem Solving</w:t>
      </w:r>
      <w:r w:rsidRPr="00006675">
        <w:rPr>
          <w:rFonts w:ascii="Times New Roman" w:hAnsi="Times New Roman" w:cs="Times New Roman"/>
          <w:sz w:val="24"/>
          <w:szCs w:val="24"/>
        </w:rPr>
        <w:t xml:space="preserve"> (TAPPS) membutuhkan waktu yang cukup lama, dalam mengkondisikan siwa di kelas cukup sulit karena banyak siswa tidak senang apabila disuruh bekerjasama secara berpasangan. Untuk itu bagi guru yang hendak menggunakan model pembelajaran </w:t>
      </w:r>
      <w:r w:rsidRPr="00006675">
        <w:rPr>
          <w:rFonts w:ascii="Times New Roman" w:hAnsi="Times New Roman" w:cs="Times New Roman"/>
          <w:i/>
          <w:sz w:val="24"/>
          <w:szCs w:val="24"/>
        </w:rPr>
        <w:t xml:space="preserve">Thinking Aloud Pair Problem Solving </w:t>
      </w:r>
      <w:r w:rsidRPr="00006675">
        <w:rPr>
          <w:rFonts w:ascii="Times New Roman" w:hAnsi="Times New Roman" w:cs="Times New Roman"/>
          <w:sz w:val="24"/>
          <w:szCs w:val="24"/>
        </w:rPr>
        <w:t xml:space="preserve">(TAPPS) dalam pembelajaran di kelas diharapkan dapat mengatur waktu lebih baik lagi, mempersiapkan dan melaksanakan pemeblajaran dengan seefektif mungkin agar pembelajaran dapat diselesaikan dengan baik dan tepat waktu, dan memberi motivasi kepada siswa bahwa bekerja secara berpasangan lebih memudahkan dalam proses menyelesaikan masalah, (2) Bagi Siswa, dalam setiap pembelajaran dengan model pembelajaran TAPPS siswa sebaiknya dituntut untuk menciptakan suasana belajar yang menyenangkan, saling bekerjasama dengan siswa yang lain dalam menemukan solusi pemecahan masalah, serta dalam belajar siswa percaya diri dalam mengungkapkan ide-ide selama proses pembelajaran berlangsung. Sehingga siswa dalam belajar matematika berani dan percaya diri dalam berargumen dan mengemukakan pendapatnya, (3) Bagi Peneliti Selanjutnya yang akan melakukan penelitian tentang model pembelajaran </w:t>
      </w:r>
      <w:r w:rsidRPr="00006675">
        <w:rPr>
          <w:rFonts w:ascii="Times New Roman" w:hAnsi="Times New Roman" w:cs="Times New Roman"/>
          <w:i/>
          <w:sz w:val="24"/>
          <w:szCs w:val="24"/>
        </w:rPr>
        <w:t>Thinking Aloud Pair Problem Solving</w:t>
      </w:r>
      <w:r w:rsidRPr="00006675">
        <w:rPr>
          <w:rFonts w:ascii="Times New Roman" w:hAnsi="Times New Roman" w:cs="Times New Roman"/>
          <w:sz w:val="24"/>
          <w:szCs w:val="24"/>
        </w:rPr>
        <w:t xml:space="preserve"> (TAPPS) terhadap kemampuan pemecahan masalah siswa, disarankan peneliti ini dapat dilengkapi dengan meneliti aspek yang belum terjangkau, seperti meneliti kemampuan matematika lain, meneliti tentang peningkatan, atau meneliti menggunakan metode lain. Dan diharapkan untuk menggunakan pada materi </w:t>
      </w:r>
      <w:proofErr w:type="gramStart"/>
      <w:r w:rsidRPr="00006675">
        <w:rPr>
          <w:rFonts w:ascii="Times New Roman" w:hAnsi="Times New Roman" w:cs="Times New Roman"/>
          <w:sz w:val="24"/>
          <w:szCs w:val="24"/>
        </w:rPr>
        <w:t>lain</w:t>
      </w:r>
      <w:proofErr w:type="gramEnd"/>
      <w:r w:rsidRPr="00006675">
        <w:rPr>
          <w:rFonts w:ascii="Times New Roman" w:hAnsi="Times New Roman" w:cs="Times New Roman"/>
          <w:sz w:val="24"/>
          <w:szCs w:val="24"/>
        </w:rPr>
        <w:t xml:space="preserve"> serta pada jenjang pendidikan yang berbeda.</w:t>
      </w:r>
    </w:p>
    <w:p w:rsidR="00B14F28" w:rsidRPr="00006675" w:rsidRDefault="00B14F28" w:rsidP="00EC0517">
      <w:pPr>
        <w:spacing w:after="0" w:line="240" w:lineRule="auto"/>
        <w:jc w:val="both"/>
        <w:rPr>
          <w:rFonts w:ascii="Times New Roman" w:hAnsi="Times New Roman" w:cs="Times New Roman"/>
          <w:b/>
          <w:sz w:val="24"/>
          <w:szCs w:val="24"/>
        </w:rPr>
      </w:pPr>
    </w:p>
    <w:p w:rsidR="00B14F28" w:rsidRPr="00006675" w:rsidRDefault="00B14F28"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 xml:space="preserve">UCAPAN TERIMAKASIH </w:t>
      </w:r>
    </w:p>
    <w:p w:rsidR="00B14F28" w:rsidRPr="00006675" w:rsidRDefault="00B14F28" w:rsidP="00EC0517">
      <w:pPr>
        <w:spacing w:after="0" w:line="240" w:lineRule="auto"/>
        <w:ind w:firstLine="709"/>
        <w:jc w:val="both"/>
        <w:rPr>
          <w:rFonts w:ascii="Times New Roman" w:hAnsi="Times New Roman" w:cs="Times New Roman"/>
          <w:sz w:val="24"/>
          <w:szCs w:val="24"/>
        </w:rPr>
      </w:pPr>
      <w:r w:rsidRPr="00006675">
        <w:rPr>
          <w:rFonts w:ascii="Times New Roman" w:hAnsi="Times New Roman" w:cs="Times New Roman"/>
          <w:sz w:val="24"/>
          <w:szCs w:val="24"/>
        </w:rPr>
        <w:t xml:space="preserve">Ucapan terimakasih saya sampaikan kepada rektor Universitas Islam Malang, Dekan FKIP Universitas Islam Malang, Dosen Pembimbing Skripsi, pengelola Jurnal Penelitian, Pensisikan, dan Pembelajaran (JP3), kedua orang tua, saudara, sahabat, dan teman-teman jurusan pendidikan matematika kelas A, serta pihak-pihak yang ikut serta membantu penyusunan artikel ini. </w:t>
      </w:r>
    </w:p>
    <w:p w:rsidR="00B14F28" w:rsidRPr="00006675" w:rsidRDefault="00B14F28" w:rsidP="00EC0517">
      <w:pPr>
        <w:spacing w:after="0" w:line="240" w:lineRule="auto"/>
        <w:jc w:val="both"/>
        <w:rPr>
          <w:rFonts w:ascii="Times New Roman" w:hAnsi="Times New Roman" w:cs="Times New Roman"/>
          <w:sz w:val="24"/>
          <w:szCs w:val="24"/>
        </w:rPr>
      </w:pPr>
    </w:p>
    <w:p w:rsidR="00B14F28" w:rsidRPr="00006675" w:rsidRDefault="00B14F28" w:rsidP="00EC0517">
      <w:pPr>
        <w:spacing w:after="0" w:line="240" w:lineRule="auto"/>
        <w:jc w:val="both"/>
        <w:rPr>
          <w:rFonts w:ascii="Times New Roman" w:hAnsi="Times New Roman" w:cs="Times New Roman"/>
          <w:b/>
          <w:sz w:val="24"/>
          <w:szCs w:val="24"/>
        </w:rPr>
      </w:pPr>
      <w:r w:rsidRPr="00006675">
        <w:rPr>
          <w:rFonts w:ascii="Times New Roman" w:hAnsi="Times New Roman" w:cs="Times New Roman"/>
          <w:b/>
          <w:sz w:val="24"/>
          <w:szCs w:val="24"/>
        </w:rPr>
        <w:t xml:space="preserve">DAFTAR RUJUKAN </w:t>
      </w:r>
    </w:p>
    <w:p w:rsidR="00B14F28" w:rsidRPr="00006675" w:rsidRDefault="00B14F28" w:rsidP="00EC0517">
      <w:pPr>
        <w:spacing w:after="0" w:line="240" w:lineRule="auto"/>
        <w:ind w:left="426" w:hanging="426"/>
        <w:jc w:val="both"/>
        <w:rPr>
          <w:rFonts w:ascii="Times New Roman" w:hAnsi="Times New Roman" w:cs="Times New Roman"/>
          <w:sz w:val="24"/>
          <w:szCs w:val="24"/>
        </w:rPr>
      </w:pPr>
      <w:r w:rsidRPr="00006675">
        <w:rPr>
          <w:rFonts w:ascii="Times New Roman" w:hAnsi="Times New Roman" w:cs="Times New Roman"/>
          <w:sz w:val="24"/>
          <w:szCs w:val="24"/>
        </w:rPr>
        <w:t>Fathani</w:t>
      </w:r>
      <w:r>
        <w:rPr>
          <w:rFonts w:ascii="Times New Roman" w:hAnsi="Times New Roman" w:cs="Times New Roman"/>
          <w:sz w:val="24"/>
          <w:szCs w:val="24"/>
        </w:rPr>
        <w:t xml:space="preserve">, </w:t>
      </w:r>
      <w:r w:rsidRPr="00006675">
        <w:rPr>
          <w:rFonts w:ascii="Times New Roman" w:hAnsi="Times New Roman" w:cs="Times New Roman"/>
          <w:sz w:val="24"/>
          <w:szCs w:val="24"/>
        </w:rPr>
        <w:t xml:space="preserve">Abdul Halim. </w:t>
      </w:r>
      <w:proofErr w:type="gramStart"/>
      <w:r w:rsidRPr="00006675">
        <w:rPr>
          <w:rFonts w:ascii="Times New Roman" w:hAnsi="Times New Roman" w:cs="Times New Roman"/>
          <w:sz w:val="24"/>
          <w:szCs w:val="24"/>
        </w:rPr>
        <w:t>2009. Matematika Hakikat &amp; Logika.</w:t>
      </w:r>
      <w:proofErr w:type="gramEnd"/>
      <w:r w:rsidRPr="00006675">
        <w:rPr>
          <w:rFonts w:ascii="Times New Roman" w:hAnsi="Times New Roman" w:cs="Times New Roman"/>
          <w:sz w:val="24"/>
          <w:szCs w:val="24"/>
        </w:rPr>
        <w:t xml:space="preserve"> Jakarta: ArRuzz</w:t>
      </w:r>
    </w:p>
    <w:p w:rsidR="00B14F28" w:rsidRDefault="00B14F28" w:rsidP="00EC0517">
      <w:pPr>
        <w:spacing w:after="0" w:line="240" w:lineRule="auto"/>
        <w:ind w:left="426" w:hanging="426"/>
        <w:jc w:val="both"/>
        <w:rPr>
          <w:rFonts w:ascii="Times New Roman" w:hAnsi="Times New Roman" w:cs="Times New Roman"/>
          <w:sz w:val="24"/>
          <w:szCs w:val="24"/>
        </w:rPr>
      </w:pPr>
      <w:proofErr w:type="gramStart"/>
      <w:r>
        <w:rPr>
          <w:rFonts w:ascii="Times New Roman" w:hAnsi="Times New Roman" w:cs="Times New Roman"/>
          <w:sz w:val="24"/>
          <w:szCs w:val="24"/>
        </w:rPr>
        <w:t>OECD.</w:t>
      </w:r>
      <w:proofErr w:type="gramEnd"/>
      <w:r>
        <w:rPr>
          <w:rFonts w:ascii="Times New Roman" w:hAnsi="Times New Roman" w:cs="Times New Roman"/>
          <w:sz w:val="24"/>
          <w:szCs w:val="24"/>
        </w:rPr>
        <w:t xml:space="preserve"> 2013a. </w:t>
      </w:r>
      <w:r w:rsidRPr="00862018">
        <w:rPr>
          <w:rFonts w:ascii="Times New Roman" w:hAnsi="Times New Roman" w:cs="Times New Roman"/>
          <w:i/>
          <w:sz w:val="24"/>
          <w:szCs w:val="24"/>
        </w:rPr>
        <w:t xml:space="preserve">PISA 2012 Result: What Student Know and Can Do. </w:t>
      </w:r>
      <w:proofErr w:type="gramStart"/>
      <w:r w:rsidRPr="00862018">
        <w:rPr>
          <w:rFonts w:ascii="Times New Roman" w:hAnsi="Times New Roman" w:cs="Times New Roman"/>
          <w:i/>
          <w:sz w:val="24"/>
          <w:szCs w:val="24"/>
        </w:rPr>
        <w:t>Student Performance in Reading, Mathematics and Science Volume I, III, IV.</w:t>
      </w:r>
      <w:proofErr w:type="gramEnd"/>
      <w:r>
        <w:rPr>
          <w:rFonts w:ascii="Times New Roman" w:hAnsi="Times New Roman" w:cs="Times New Roman"/>
          <w:sz w:val="24"/>
          <w:szCs w:val="24"/>
        </w:rPr>
        <w:t xml:space="preserve"> Paris: OECD Publishing. </w:t>
      </w:r>
    </w:p>
    <w:p w:rsidR="00B14F28" w:rsidRPr="00647471" w:rsidRDefault="00B14F28" w:rsidP="00EC0517">
      <w:pPr>
        <w:spacing w:after="0" w:line="240" w:lineRule="auto"/>
        <w:ind w:left="426" w:hanging="426"/>
        <w:jc w:val="both"/>
        <w:rPr>
          <w:rFonts w:ascii="Times New Roman" w:hAnsi="Times New Roman" w:cs="Times New Roman"/>
          <w:sz w:val="24"/>
          <w:szCs w:val="24"/>
        </w:rPr>
      </w:pPr>
      <w:proofErr w:type="gramStart"/>
      <w:r>
        <w:rPr>
          <w:rFonts w:ascii="Times New Roman" w:hAnsi="Times New Roman" w:cs="Times New Roman"/>
          <w:sz w:val="24"/>
          <w:szCs w:val="24"/>
        </w:rPr>
        <w:t>OECD.</w:t>
      </w:r>
      <w:proofErr w:type="gramEnd"/>
      <w:r>
        <w:rPr>
          <w:rFonts w:ascii="Times New Roman" w:hAnsi="Times New Roman" w:cs="Times New Roman"/>
          <w:sz w:val="24"/>
          <w:szCs w:val="24"/>
        </w:rPr>
        <w:t xml:space="preserve"> 2013b. </w:t>
      </w:r>
      <w:r>
        <w:rPr>
          <w:rFonts w:ascii="Times New Roman" w:hAnsi="Times New Roman" w:cs="Times New Roman"/>
          <w:i/>
          <w:sz w:val="24"/>
          <w:szCs w:val="24"/>
        </w:rPr>
        <w:t>PISA 2015</w:t>
      </w:r>
      <w:r w:rsidRPr="00862018">
        <w:rPr>
          <w:rFonts w:ascii="Times New Roman" w:hAnsi="Times New Roman" w:cs="Times New Roman"/>
          <w:i/>
          <w:sz w:val="24"/>
          <w:szCs w:val="24"/>
        </w:rPr>
        <w:t xml:space="preserve"> Result: What Student Know and Can Do. </w:t>
      </w:r>
      <w:proofErr w:type="gramStart"/>
      <w:r w:rsidRPr="00862018">
        <w:rPr>
          <w:rFonts w:ascii="Times New Roman" w:hAnsi="Times New Roman" w:cs="Times New Roman"/>
          <w:i/>
          <w:sz w:val="24"/>
          <w:szCs w:val="24"/>
        </w:rPr>
        <w:t>Student Performance in Reading, Mathematics and Science Volume I, III, IV.</w:t>
      </w:r>
      <w:proofErr w:type="gramEnd"/>
      <w:r>
        <w:rPr>
          <w:rFonts w:ascii="Times New Roman" w:hAnsi="Times New Roman" w:cs="Times New Roman"/>
          <w:sz w:val="24"/>
          <w:szCs w:val="24"/>
        </w:rPr>
        <w:t xml:space="preserve"> Paris: OECD Publishing. </w:t>
      </w:r>
    </w:p>
    <w:p w:rsidR="00B14F28" w:rsidRDefault="00B14F28" w:rsidP="00EC0517">
      <w:pPr>
        <w:spacing w:after="0" w:line="240" w:lineRule="auto"/>
        <w:ind w:left="426" w:hanging="426"/>
        <w:jc w:val="both"/>
        <w:rPr>
          <w:rFonts w:ascii="Times New Roman" w:hAnsi="Times New Roman" w:cs="Times New Roman"/>
          <w:sz w:val="24"/>
          <w:szCs w:val="24"/>
        </w:rPr>
      </w:pPr>
      <w:proofErr w:type="gramStart"/>
      <w:r>
        <w:rPr>
          <w:rFonts w:ascii="Times New Roman" w:hAnsi="Times New Roman" w:cs="Times New Roman"/>
          <w:sz w:val="24"/>
          <w:szCs w:val="24"/>
        </w:rPr>
        <w:t>OECD.</w:t>
      </w:r>
      <w:proofErr w:type="gramEnd"/>
      <w:r>
        <w:rPr>
          <w:rFonts w:ascii="Times New Roman" w:hAnsi="Times New Roman" w:cs="Times New Roman"/>
          <w:sz w:val="24"/>
          <w:szCs w:val="24"/>
        </w:rPr>
        <w:t xml:space="preserve"> </w:t>
      </w:r>
      <w:r w:rsidRPr="00647471">
        <w:rPr>
          <w:rFonts w:ascii="Times New Roman" w:hAnsi="Times New Roman" w:cs="Times New Roman"/>
          <w:i/>
          <w:sz w:val="24"/>
          <w:szCs w:val="24"/>
        </w:rPr>
        <w:t xml:space="preserve">First Results </w:t>
      </w:r>
      <w:proofErr w:type="gramStart"/>
      <w:r w:rsidRPr="00647471">
        <w:rPr>
          <w:rFonts w:ascii="Times New Roman" w:hAnsi="Times New Roman" w:cs="Times New Roman"/>
          <w:i/>
          <w:sz w:val="24"/>
          <w:szCs w:val="24"/>
        </w:rPr>
        <w:t>From</w:t>
      </w:r>
      <w:proofErr w:type="gramEnd"/>
      <w:r w:rsidRPr="00647471">
        <w:rPr>
          <w:rFonts w:ascii="Times New Roman" w:hAnsi="Times New Roman" w:cs="Times New Roman"/>
          <w:i/>
          <w:sz w:val="24"/>
          <w:szCs w:val="24"/>
        </w:rPr>
        <w:t xml:space="preserve"> PISA 2003 Executive Summary</w:t>
      </w:r>
      <w:r>
        <w:rPr>
          <w:rFonts w:ascii="Times New Roman" w:hAnsi="Times New Roman" w:cs="Times New Roman"/>
          <w:sz w:val="24"/>
          <w:szCs w:val="24"/>
        </w:rPr>
        <w:t>. 2003. Paris: OECD Publishing.</w:t>
      </w:r>
    </w:p>
    <w:p w:rsidR="00B14F28" w:rsidRDefault="00B14F28" w:rsidP="00EC0517">
      <w:pPr>
        <w:spacing w:after="0" w:line="240" w:lineRule="auto"/>
        <w:ind w:left="426" w:hanging="426"/>
        <w:jc w:val="both"/>
        <w:rPr>
          <w:rFonts w:ascii="Times New Roman" w:hAnsi="Times New Roman" w:cs="Times New Roman"/>
          <w:sz w:val="24"/>
          <w:szCs w:val="24"/>
        </w:rPr>
      </w:pPr>
      <w:proofErr w:type="gramStart"/>
      <w:r>
        <w:rPr>
          <w:rFonts w:ascii="Times New Roman" w:hAnsi="Times New Roman" w:cs="Times New Roman"/>
          <w:sz w:val="24"/>
          <w:szCs w:val="24"/>
        </w:rPr>
        <w:t>OECD.</w:t>
      </w:r>
      <w:proofErr w:type="gramEnd"/>
      <w:r>
        <w:rPr>
          <w:rFonts w:ascii="Times New Roman" w:hAnsi="Times New Roman" w:cs="Times New Roman"/>
          <w:sz w:val="24"/>
          <w:szCs w:val="24"/>
        </w:rPr>
        <w:t xml:space="preserve"> </w:t>
      </w:r>
      <w:r>
        <w:rPr>
          <w:rFonts w:ascii="Times New Roman" w:hAnsi="Times New Roman" w:cs="Times New Roman"/>
          <w:i/>
          <w:sz w:val="24"/>
          <w:szCs w:val="24"/>
        </w:rPr>
        <w:t>PISA 2006</w:t>
      </w:r>
      <w:r w:rsidRPr="00862018">
        <w:rPr>
          <w:rFonts w:ascii="Times New Roman" w:hAnsi="Times New Roman" w:cs="Times New Roman"/>
          <w:i/>
          <w:sz w:val="24"/>
          <w:szCs w:val="24"/>
        </w:rPr>
        <w:t xml:space="preserve"> Result: </w:t>
      </w:r>
      <w:r>
        <w:rPr>
          <w:rFonts w:ascii="Times New Roman" w:hAnsi="Times New Roman" w:cs="Times New Roman"/>
          <w:i/>
          <w:sz w:val="24"/>
          <w:szCs w:val="24"/>
        </w:rPr>
        <w:t>Sciense Competencies for tomorrow’s World</w:t>
      </w:r>
      <w:r w:rsidRPr="00E77D0B">
        <w:t xml:space="preserve"> </w:t>
      </w:r>
      <w:r w:rsidRPr="00862018">
        <w:rPr>
          <w:rFonts w:ascii="Times New Roman" w:hAnsi="Times New Roman" w:cs="Times New Roman"/>
          <w:i/>
          <w:sz w:val="24"/>
          <w:szCs w:val="24"/>
        </w:rPr>
        <w:t>Volume I</w:t>
      </w:r>
      <w:r>
        <w:rPr>
          <w:rFonts w:ascii="Times New Roman" w:hAnsi="Times New Roman" w:cs="Times New Roman"/>
          <w:i/>
          <w:sz w:val="24"/>
          <w:szCs w:val="24"/>
        </w:rPr>
        <w:t xml:space="preserve">. </w:t>
      </w:r>
      <w:r w:rsidRPr="00862018">
        <w:rPr>
          <w:rFonts w:ascii="Times New Roman" w:hAnsi="Times New Roman" w:cs="Times New Roman"/>
          <w:i/>
          <w:sz w:val="24"/>
          <w:szCs w:val="24"/>
        </w:rPr>
        <w:t>Paris:</w:t>
      </w:r>
      <w:r>
        <w:rPr>
          <w:rFonts w:ascii="Times New Roman" w:hAnsi="Times New Roman" w:cs="Times New Roman"/>
          <w:sz w:val="24"/>
          <w:szCs w:val="24"/>
        </w:rPr>
        <w:t xml:space="preserve"> OECD Publishing.</w:t>
      </w:r>
    </w:p>
    <w:p w:rsidR="00B14F28" w:rsidRDefault="00B14F28" w:rsidP="00EC0517">
      <w:pPr>
        <w:spacing w:after="0" w:line="240" w:lineRule="auto"/>
        <w:ind w:left="426" w:hanging="426"/>
        <w:jc w:val="both"/>
        <w:rPr>
          <w:rFonts w:ascii="Times New Roman" w:hAnsi="Times New Roman" w:cs="Times New Roman"/>
          <w:sz w:val="24"/>
          <w:szCs w:val="24"/>
        </w:rPr>
      </w:pPr>
      <w:proofErr w:type="gramStart"/>
      <w:r>
        <w:rPr>
          <w:rFonts w:ascii="Times New Roman" w:hAnsi="Times New Roman" w:cs="Times New Roman"/>
          <w:sz w:val="24"/>
          <w:szCs w:val="24"/>
        </w:rPr>
        <w:t>OECD.</w:t>
      </w:r>
      <w:proofErr w:type="gramEnd"/>
      <w:r>
        <w:rPr>
          <w:rFonts w:ascii="Times New Roman" w:hAnsi="Times New Roman" w:cs="Times New Roman"/>
          <w:sz w:val="24"/>
          <w:szCs w:val="24"/>
        </w:rPr>
        <w:t xml:space="preserve"> </w:t>
      </w:r>
      <w:r>
        <w:rPr>
          <w:rFonts w:ascii="Times New Roman" w:hAnsi="Times New Roman" w:cs="Times New Roman"/>
          <w:i/>
          <w:sz w:val="24"/>
          <w:szCs w:val="24"/>
        </w:rPr>
        <w:t>PISA 2009</w:t>
      </w:r>
      <w:r w:rsidRPr="00862018">
        <w:rPr>
          <w:rFonts w:ascii="Times New Roman" w:hAnsi="Times New Roman" w:cs="Times New Roman"/>
          <w:i/>
          <w:sz w:val="24"/>
          <w:szCs w:val="24"/>
        </w:rPr>
        <w:t xml:space="preserve"> Result: What Student Know and Can Do</w:t>
      </w:r>
      <w:r>
        <w:rPr>
          <w:rFonts w:ascii="Times New Roman" w:hAnsi="Times New Roman" w:cs="Times New Roman"/>
          <w:sz w:val="24"/>
          <w:szCs w:val="24"/>
        </w:rPr>
        <w:t xml:space="preserve">. </w:t>
      </w:r>
      <w:r w:rsidRPr="00862018">
        <w:rPr>
          <w:rFonts w:ascii="Times New Roman" w:hAnsi="Times New Roman" w:cs="Times New Roman"/>
          <w:i/>
          <w:sz w:val="24"/>
          <w:szCs w:val="24"/>
        </w:rPr>
        <w:t>Student Performance in Reading, Mathematics and Science Volume I</w:t>
      </w:r>
      <w:r>
        <w:rPr>
          <w:rFonts w:ascii="Times New Roman" w:hAnsi="Times New Roman" w:cs="Times New Roman"/>
          <w:i/>
          <w:sz w:val="24"/>
          <w:szCs w:val="24"/>
        </w:rPr>
        <w:t xml:space="preserve">. </w:t>
      </w:r>
      <w:r w:rsidRPr="00862018">
        <w:rPr>
          <w:rFonts w:ascii="Times New Roman" w:hAnsi="Times New Roman" w:cs="Times New Roman"/>
          <w:i/>
          <w:sz w:val="24"/>
          <w:szCs w:val="24"/>
        </w:rPr>
        <w:t>Paris:</w:t>
      </w:r>
      <w:r>
        <w:rPr>
          <w:rFonts w:ascii="Times New Roman" w:hAnsi="Times New Roman" w:cs="Times New Roman"/>
          <w:sz w:val="24"/>
          <w:szCs w:val="24"/>
        </w:rPr>
        <w:t xml:space="preserve"> OECD Publishing.</w:t>
      </w:r>
    </w:p>
    <w:p w:rsidR="00B14F28" w:rsidRDefault="00B14F28" w:rsidP="00EC0517">
      <w:pPr>
        <w:spacing w:after="0" w:line="240" w:lineRule="auto"/>
        <w:ind w:left="426" w:hanging="426"/>
        <w:jc w:val="both"/>
        <w:rPr>
          <w:rFonts w:ascii="Times New Roman" w:hAnsi="Times New Roman" w:cs="Times New Roman"/>
          <w:sz w:val="24"/>
          <w:szCs w:val="24"/>
        </w:rPr>
      </w:pPr>
      <w:proofErr w:type="gramStart"/>
      <w:r w:rsidRPr="00844930">
        <w:rPr>
          <w:rFonts w:ascii="Times New Roman" w:hAnsi="Times New Roman" w:cs="Times New Roman"/>
          <w:sz w:val="24"/>
          <w:szCs w:val="24"/>
        </w:rPr>
        <w:t>Permendiknas No. 22 Tahun 2006.</w:t>
      </w:r>
      <w:proofErr w:type="gramEnd"/>
      <w:r w:rsidRPr="00844930">
        <w:rPr>
          <w:rFonts w:ascii="Times New Roman" w:hAnsi="Times New Roman" w:cs="Times New Roman"/>
          <w:sz w:val="24"/>
          <w:szCs w:val="24"/>
        </w:rPr>
        <w:t xml:space="preserve"> </w:t>
      </w:r>
      <w:proofErr w:type="gramStart"/>
      <w:r w:rsidRPr="00844930">
        <w:rPr>
          <w:rFonts w:ascii="Times New Roman" w:hAnsi="Times New Roman" w:cs="Times New Roman"/>
          <w:sz w:val="24"/>
          <w:szCs w:val="24"/>
        </w:rPr>
        <w:t>Standar isi untuk satuan pendidikan dasar menengah.</w:t>
      </w:r>
      <w:proofErr w:type="gramEnd"/>
      <w:r w:rsidRPr="00844930">
        <w:rPr>
          <w:rFonts w:ascii="Times New Roman" w:hAnsi="Times New Roman" w:cs="Times New Roman"/>
          <w:sz w:val="24"/>
          <w:szCs w:val="24"/>
        </w:rPr>
        <w:t xml:space="preserve"> Jakarta:</w:t>
      </w:r>
      <w:r>
        <w:rPr>
          <w:rFonts w:ascii="Times New Roman" w:hAnsi="Times New Roman" w:cs="Times New Roman"/>
          <w:sz w:val="24"/>
          <w:szCs w:val="24"/>
        </w:rPr>
        <w:t xml:space="preserve"> </w:t>
      </w:r>
      <w:r w:rsidRPr="00844930">
        <w:rPr>
          <w:rFonts w:ascii="Times New Roman" w:hAnsi="Times New Roman" w:cs="Times New Roman"/>
          <w:sz w:val="24"/>
          <w:szCs w:val="24"/>
        </w:rPr>
        <w:t>BNSP</w:t>
      </w:r>
      <w:r>
        <w:rPr>
          <w:rFonts w:ascii="Times New Roman" w:hAnsi="Times New Roman" w:cs="Times New Roman"/>
          <w:sz w:val="24"/>
          <w:szCs w:val="24"/>
        </w:rPr>
        <w:t>.</w:t>
      </w:r>
    </w:p>
    <w:p w:rsidR="0036145F" w:rsidRDefault="00B14F28" w:rsidP="0036145F">
      <w:pPr>
        <w:spacing w:after="0" w:line="240" w:lineRule="auto"/>
        <w:ind w:left="426" w:hanging="426"/>
        <w:jc w:val="both"/>
        <w:rPr>
          <w:rFonts w:ascii="Times New Roman" w:hAnsi="Times New Roman" w:cs="Times New Roman"/>
          <w:sz w:val="24"/>
          <w:szCs w:val="24"/>
        </w:rPr>
      </w:pPr>
      <w:proofErr w:type="gramStart"/>
      <w:r>
        <w:rPr>
          <w:rFonts w:ascii="Times New Roman" w:hAnsi="Times New Roman" w:cs="Times New Roman"/>
          <w:sz w:val="24"/>
          <w:szCs w:val="24"/>
        </w:rPr>
        <w:t>Setiawati, Ni Luh Putri, dkk.</w:t>
      </w:r>
      <w:proofErr w:type="gramEnd"/>
      <w:r>
        <w:rPr>
          <w:rFonts w:ascii="Times New Roman" w:hAnsi="Times New Roman" w:cs="Times New Roman"/>
          <w:sz w:val="24"/>
          <w:szCs w:val="24"/>
        </w:rPr>
        <w:t xml:space="preserve"> 2015. </w:t>
      </w:r>
      <w:r w:rsidRPr="00A50624">
        <w:rPr>
          <w:rFonts w:ascii="Times New Roman" w:hAnsi="Times New Roman" w:cs="Times New Roman"/>
          <w:i/>
          <w:sz w:val="24"/>
          <w:szCs w:val="24"/>
        </w:rPr>
        <w:t>Pengaruh Model Pembelajaran Kooperatif Thinking Aloud Pair Problem Solving (TAPPS) Berbantuan LKS Terhadap Sika Sosial Dan Hasil Belajar Matematika Siswa Kelas VI SLB Negeri Gianyar</w:t>
      </w:r>
      <w:r>
        <w:rPr>
          <w:rFonts w:ascii="Times New Roman" w:hAnsi="Times New Roman" w:cs="Times New Roman"/>
          <w:sz w:val="24"/>
          <w:szCs w:val="24"/>
        </w:rPr>
        <w:t xml:space="preserve">. </w:t>
      </w:r>
      <w:proofErr w:type="gramStart"/>
      <w:r>
        <w:rPr>
          <w:rFonts w:ascii="Times New Roman" w:hAnsi="Times New Roman" w:cs="Times New Roman"/>
          <w:sz w:val="24"/>
          <w:szCs w:val="24"/>
        </w:rPr>
        <w:t>e</w:t>
      </w:r>
      <w:r w:rsidRPr="00A50624">
        <w:rPr>
          <w:rFonts w:ascii="Times New Roman" w:hAnsi="Times New Roman" w:cs="Times New Roman"/>
          <w:i/>
          <w:sz w:val="24"/>
          <w:szCs w:val="24"/>
        </w:rPr>
        <w:t>-Journal</w:t>
      </w:r>
      <w:proofErr w:type="gramEnd"/>
      <w:r w:rsidRPr="00A50624">
        <w:rPr>
          <w:rFonts w:ascii="Times New Roman" w:hAnsi="Times New Roman" w:cs="Times New Roman"/>
          <w:i/>
          <w:sz w:val="24"/>
          <w:szCs w:val="24"/>
        </w:rPr>
        <w:t xml:space="preserve"> Program Pascasarjana Universitas Pendidikan Ganesha Program Srudi Penelitian dan Evaluasi Pendidikan</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(Online), Volume 5, No 1 Tahun 2015. (</w:t>
      </w:r>
      <w:hyperlink r:id="rId8" w:history="1">
        <w:r w:rsidRPr="00683708">
          <w:rPr>
            <w:rStyle w:val="Hyperlink"/>
            <w:rFonts w:ascii="Times New Roman" w:hAnsi="Times New Roman" w:cs="Times New Roman"/>
            <w:sz w:val="24"/>
            <w:szCs w:val="24"/>
          </w:rPr>
          <w:t>https://media.neliti.com/media/publications/207441-pengaruh-model-pembelajaran-kooperatif-t.pdf</w:t>
        </w:r>
      </w:hyperlink>
      <w:r>
        <w:rPr>
          <w:rFonts w:ascii="Times New Roman" w:hAnsi="Times New Roman" w:cs="Times New Roman"/>
          <w:sz w:val="24"/>
          <w:szCs w:val="24"/>
        </w:rPr>
        <w:t xml:space="preserve">, diakses 24 januari 2019).  </w:t>
      </w:r>
    </w:p>
    <w:p w:rsidR="00B14F28" w:rsidRPr="00006675" w:rsidRDefault="00B14F28" w:rsidP="0036145F">
      <w:pPr>
        <w:spacing w:after="0" w:line="240" w:lineRule="auto"/>
        <w:ind w:left="426" w:hanging="426"/>
        <w:jc w:val="both"/>
        <w:rPr>
          <w:rFonts w:ascii="Times New Roman" w:hAnsi="Times New Roman" w:cs="Times New Roman"/>
          <w:sz w:val="24"/>
          <w:szCs w:val="24"/>
        </w:rPr>
      </w:pPr>
      <w:r w:rsidRPr="00006675">
        <w:rPr>
          <w:rFonts w:ascii="Times New Roman" w:hAnsi="Times New Roman" w:cs="Times New Roman"/>
          <w:sz w:val="24"/>
          <w:szCs w:val="24"/>
        </w:rPr>
        <w:lastRenderedPageBreak/>
        <w:t xml:space="preserve">Sugiyono. 2016. </w:t>
      </w:r>
      <w:r w:rsidRPr="00006675">
        <w:rPr>
          <w:rFonts w:ascii="Times New Roman" w:hAnsi="Times New Roman" w:cs="Times New Roman"/>
          <w:i/>
          <w:sz w:val="24"/>
          <w:szCs w:val="24"/>
        </w:rPr>
        <w:t>Metode Penelitian Kuantitatif, kualitatif, dan Kombinasi (Mixed Method)</w:t>
      </w:r>
      <w:r>
        <w:rPr>
          <w:rFonts w:ascii="Times New Roman" w:hAnsi="Times New Roman" w:cs="Times New Roman"/>
          <w:sz w:val="24"/>
          <w:szCs w:val="24"/>
        </w:rPr>
        <w:t>. Bandung: Alfabeta.</w:t>
      </w:r>
    </w:p>
    <w:p w:rsidR="006507DB" w:rsidRPr="00526E8D" w:rsidRDefault="006507DB" w:rsidP="00EC0517">
      <w:pPr>
        <w:pStyle w:val="Bibliography"/>
        <w:spacing w:after="0" w:line="240" w:lineRule="auto"/>
        <w:ind w:left="720" w:hanging="720"/>
        <w:jc w:val="both"/>
        <w:rPr>
          <w:rFonts w:ascii="Times New Roman" w:hAnsi="Times New Roman" w:cs="Times New Roman"/>
          <w:noProof/>
          <w:sz w:val="24"/>
          <w:szCs w:val="24"/>
        </w:rPr>
      </w:pPr>
    </w:p>
    <w:p w:rsidR="00104F6D" w:rsidRPr="006507DB" w:rsidRDefault="00104F6D" w:rsidP="00EC0517">
      <w:pPr>
        <w:spacing w:after="0" w:line="240" w:lineRule="auto"/>
        <w:jc w:val="both"/>
        <w:rPr>
          <w:szCs w:val="24"/>
        </w:rPr>
      </w:pPr>
      <w:bookmarkStart w:id="0" w:name="_GoBack"/>
      <w:bookmarkEnd w:id="0"/>
    </w:p>
    <w:sectPr w:rsidR="00104F6D" w:rsidRPr="006507DB" w:rsidSect="00EC0517">
      <w:headerReference w:type="even" r:id="rId9"/>
      <w:headerReference w:type="default" r:id="rId10"/>
      <w:footerReference w:type="even" r:id="rId11"/>
      <w:footerReference w:type="default" r:id="rId12"/>
      <w:type w:val="continuous"/>
      <w:pgSz w:w="11907" w:h="16840" w:code="9"/>
      <w:pgMar w:top="1418" w:right="1134" w:bottom="1418" w:left="1134" w:header="720" w:footer="720"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517" w:rsidRDefault="00EC0517" w:rsidP="00ED5F74">
      <w:pPr>
        <w:spacing w:after="0" w:line="240" w:lineRule="auto"/>
      </w:pPr>
      <w:r>
        <w:separator/>
      </w:r>
    </w:p>
  </w:endnote>
  <w:endnote w:type="continuationSeparator" w:id="0">
    <w:p w:rsidR="00EC0517" w:rsidRDefault="00EC0517" w:rsidP="00ED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857009"/>
      <w:docPartObj>
        <w:docPartGallery w:val="Page Numbers (Bottom of Page)"/>
        <w:docPartUnique/>
      </w:docPartObj>
    </w:sdtPr>
    <w:sdtEndPr>
      <w:rPr>
        <w:noProof/>
      </w:rPr>
    </w:sdtEndPr>
    <w:sdtContent>
      <w:p w:rsidR="00EC0517" w:rsidRDefault="00EC0517">
        <w:pPr>
          <w:pStyle w:val="Footer"/>
          <w:jc w:val="right"/>
        </w:pPr>
        <w:r>
          <w:fldChar w:fldCharType="begin"/>
        </w:r>
        <w:r>
          <w:instrText xml:space="preserve"> PAGE   \* MERGEFORMAT </w:instrText>
        </w:r>
        <w:r>
          <w:fldChar w:fldCharType="separate"/>
        </w:r>
        <w:r w:rsidR="00DB29B6">
          <w:rPr>
            <w:noProof/>
          </w:rPr>
          <w:t>20</w:t>
        </w:r>
        <w:r>
          <w:rPr>
            <w:noProof/>
          </w:rPr>
          <w:fldChar w:fldCharType="end"/>
        </w:r>
      </w:p>
    </w:sdtContent>
  </w:sdt>
  <w:p w:rsidR="00EC0517" w:rsidRPr="00285075" w:rsidRDefault="00EC0517" w:rsidP="00285075">
    <w:pPr>
      <w:pStyle w:val="Foo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915958"/>
      <w:docPartObj>
        <w:docPartGallery w:val="Page Numbers (Bottom of Page)"/>
        <w:docPartUnique/>
      </w:docPartObj>
    </w:sdtPr>
    <w:sdtEndPr>
      <w:rPr>
        <w:noProof/>
      </w:rPr>
    </w:sdtEndPr>
    <w:sdtContent>
      <w:p w:rsidR="00EC0517" w:rsidRDefault="00EC0517">
        <w:pPr>
          <w:pStyle w:val="Footer"/>
        </w:pPr>
        <w:r>
          <w:fldChar w:fldCharType="begin"/>
        </w:r>
        <w:r>
          <w:instrText xml:space="preserve"> PAGE   \* MERGEFORMAT </w:instrText>
        </w:r>
        <w:r>
          <w:fldChar w:fldCharType="separate"/>
        </w:r>
        <w:r w:rsidR="00DB29B6">
          <w:rPr>
            <w:noProof/>
          </w:rPr>
          <w:t>19</w:t>
        </w:r>
        <w:r>
          <w:rPr>
            <w:noProof/>
          </w:rPr>
          <w:fldChar w:fldCharType="end"/>
        </w:r>
      </w:p>
    </w:sdtContent>
  </w:sdt>
  <w:p w:rsidR="00EC0517" w:rsidRPr="00285075" w:rsidRDefault="00EC0517" w:rsidP="00285075">
    <w:pPr>
      <w:pStyle w:val="Footer"/>
      <w:jc w:val="right"/>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517" w:rsidRDefault="00EC0517" w:rsidP="00ED5F74">
      <w:pPr>
        <w:spacing w:after="0" w:line="240" w:lineRule="auto"/>
      </w:pPr>
      <w:r>
        <w:separator/>
      </w:r>
    </w:p>
  </w:footnote>
  <w:footnote w:type="continuationSeparator" w:id="0">
    <w:p w:rsidR="00EC0517" w:rsidRDefault="00EC0517" w:rsidP="00ED5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40"/>
      <w:gridCol w:w="1229"/>
    </w:tblGrid>
    <w:tr w:rsidR="00EC0517" w:rsidRPr="00285075" w:rsidTr="00BB5833">
      <w:trPr>
        <w:trHeight w:val="288"/>
      </w:trPr>
      <w:tc>
        <w:tcPr>
          <w:tcW w:w="8640" w:type="dxa"/>
        </w:tcPr>
        <w:p w:rsidR="00EC0517" w:rsidRPr="00285075" w:rsidRDefault="00EC0517" w:rsidP="00DA6DCA">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JP3, Volume </w:t>
          </w:r>
          <w:r>
            <w:rPr>
              <w:rFonts w:ascii="Arial" w:eastAsia="Calibri" w:hAnsi="Arial" w:cs="Arial"/>
              <w:b/>
              <w:bCs/>
              <w:lang w:eastAsia="ja-JP"/>
            </w:rPr>
            <w:t>13</w:t>
          </w:r>
          <w:r w:rsidRPr="00285075">
            <w:rPr>
              <w:rFonts w:ascii="Arial" w:eastAsia="Calibri" w:hAnsi="Arial" w:cs="Arial"/>
              <w:b/>
              <w:bCs/>
              <w:lang w:eastAsia="ja-JP"/>
            </w:rPr>
            <w:t>, No.</w:t>
          </w:r>
          <w:r>
            <w:rPr>
              <w:rFonts w:ascii="Arial" w:eastAsia="Calibri" w:hAnsi="Arial" w:cs="Arial"/>
              <w:b/>
              <w:bCs/>
              <w:lang w:eastAsia="ja-JP"/>
            </w:rPr>
            <w:t>x</w:t>
          </w:r>
          <w:r w:rsidRPr="00285075">
            <w:rPr>
              <w:rFonts w:ascii="Arial" w:eastAsia="Calibri" w:hAnsi="Arial" w:cs="Arial"/>
              <w:b/>
              <w:bCs/>
              <w:lang w:eastAsia="ja-JP"/>
            </w:rPr>
            <w:t xml:space="preserve">, </w:t>
          </w:r>
          <w:r>
            <w:rPr>
              <w:rFonts w:ascii="Arial" w:eastAsia="Calibri" w:hAnsi="Arial" w:cs="Arial"/>
              <w:b/>
              <w:bCs/>
              <w:lang w:eastAsia="ja-JP"/>
            </w:rPr>
            <w:t>Januari</w:t>
          </w:r>
        </w:p>
      </w:tc>
      <w:tc>
        <w:tcPr>
          <w:tcW w:w="1229" w:type="dxa"/>
        </w:tcPr>
        <w:p w:rsidR="00EC0517" w:rsidRPr="00285075" w:rsidRDefault="00EC0517" w:rsidP="00DA6DCA">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Pr>
              <w:rFonts w:ascii="Arial" w:eastAsia="Calibri" w:hAnsi="Arial" w:cs="Arial"/>
              <w:b/>
              <w:bCs/>
              <w:lang w:eastAsia="ja-JP"/>
            </w:rPr>
            <w:t>9</w:t>
          </w:r>
        </w:p>
      </w:tc>
    </w:tr>
  </w:tbl>
  <w:p w:rsidR="00EC0517" w:rsidRPr="00285075" w:rsidRDefault="00EC0517" w:rsidP="00285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40"/>
      <w:gridCol w:w="1229"/>
    </w:tblGrid>
    <w:tr w:rsidR="00EC0517" w:rsidRPr="00285075" w:rsidTr="00BB5833">
      <w:trPr>
        <w:trHeight w:val="288"/>
      </w:trPr>
      <w:tc>
        <w:tcPr>
          <w:tcW w:w="8640" w:type="dxa"/>
        </w:tcPr>
        <w:p w:rsidR="00EC0517" w:rsidRPr="00285075" w:rsidRDefault="00EC0517" w:rsidP="00DA6DCA">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JP3, Volume </w:t>
          </w:r>
          <w:r>
            <w:rPr>
              <w:rFonts w:ascii="Arial" w:eastAsia="Calibri" w:hAnsi="Arial" w:cs="Arial"/>
              <w:b/>
              <w:bCs/>
              <w:lang w:eastAsia="ja-JP"/>
            </w:rPr>
            <w:t>13</w:t>
          </w:r>
          <w:r w:rsidRPr="00285075">
            <w:rPr>
              <w:rFonts w:ascii="Arial" w:eastAsia="Calibri" w:hAnsi="Arial" w:cs="Arial"/>
              <w:b/>
              <w:bCs/>
              <w:lang w:eastAsia="ja-JP"/>
            </w:rPr>
            <w:t>, No.</w:t>
          </w:r>
          <w:r>
            <w:rPr>
              <w:rFonts w:ascii="Arial" w:eastAsia="Calibri" w:hAnsi="Arial" w:cs="Arial"/>
              <w:b/>
              <w:bCs/>
              <w:lang w:eastAsia="ja-JP"/>
            </w:rPr>
            <w:t xml:space="preserve">x </w:t>
          </w:r>
          <w:r w:rsidRPr="00285075">
            <w:rPr>
              <w:rFonts w:ascii="Arial" w:eastAsia="Calibri" w:hAnsi="Arial" w:cs="Arial"/>
              <w:b/>
              <w:bCs/>
              <w:lang w:eastAsia="ja-JP"/>
            </w:rPr>
            <w:t xml:space="preserve">, </w:t>
          </w:r>
          <w:r>
            <w:rPr>
              <w:rFonts w:ascii="Arial" w:eastAsia="Calibri" w:hAnsi="Arial" w:cs="Arial"/>
              <w:b/>
              <w:bCs/>
              <w:lang w:eastAsia="ja-JP"/>
            </w:rPr>
            <w:t>Januari</w:t>
          </w:r>
        </w:p>
      </w:tc>
      <w:tc>
        <w:tcPr>
          <w:tcW w:w="1229" w:type="dxa"/>
        </w:tcPr>
        <w:p w:rsidR="00EC0517" w:rsidRPr="00285075" w:rsidRDefault="00EC0517" w:rsidP="00DA6DCA">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Pr>
              <w:rFonts w:ascii="Arial" w:eastAsia="Calibri" w:hAnsi="Arial" w:cs="Arial"/>
              <w:b/>
              <w:bCs/>
              <w:lang w:eastAsia="ja-JP"/>
            </w:rPr>
            <w:t>9</w:t>
          </w:r>
        </w:p>
      </w:tc>
    </w:tr>
  </w:tbl>
  <w:p w:rsidR="00EC0517" w:rsidRPr="00285075" w:rsidRDefault="00EC0517" w:rsidP="00285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F68DC"/>
    <w:multiLevelType w:val="hybridMultilevel"/>
    <w:tmpl w:val="2B9A1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4B0F6B"/>
    <w:multiLevelType w:val="hybridMultilevel"/>
    <w:tmpl w:val="08BC9410"/>
    <w:lvl w:ilvl="0" w:tplc="67187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7C6460"/>
    <w:multiLevelType w:val="multilevel"/>
    <w:tmpl w:val="D76A9006"/>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7153B5"/>
    <w:rsid w:val="00012E9A"/>
    <w:rsid w:val="00014E27"/>
    <w:rsid w:val="00016274"/>
    <w:rsid w:val="00023294"/>
    <w:rsid w:val="00024643"/>
    <w:rsid w:val="000265F6"/>
    <w:rsid w:val="00045012"/>
    <w:rsid w:val="0004617B"/>
    <w:rsid w:val="00051BF3"/>
    <w:rsid w:val="00057930"/>
    <w:rsid w:val="00060437"/>
    <w:rsid w:val="00063DD4"/>
    <w:rsid w:val="00065E89"/>
    <w:rsid w:val="0006622C"/>
    <w:rsid w:val="00072E5C"/>
    <w:rsid w:val="0007317E"/>
    <w:rsid w:val="00076C86"/>
    <w:rsid w:val="00080198"/>
    <w:rsid w:val="00082476"/>
    <w:rsid w:val="000844F8"/>
    <w:rsid w:val="00084701"/>
    <w:rsid w:val="0008677A"/>
    <w:rsid w:val="00086C15"/>
    <w:rsid w:val="00087992"/>
    <w:rsid w:val="00097D3A"/>
    <w:rsid w:val="000A7359"/>
    <w:rsid w:val="000B2FEB"/>
    <w:rsid w:val="000B58FA"/>
    <w:rsid w:val="000B67C9"/>
    <w:rsid w:val="000B756E"/>
    <w:rsid w:val="000C0542"/>
    <w:rsid w:val="000C06C3"/>
    <w:rsid w:val="000C0AD8"/>
    <w:rsid w:val="000C21A2"/>
    <w:rsid w:val="000C5AA4"/>
    <w:rsid w:val="000C7C80"/>
    <w:rsid w:val="000E402D"/>
    <w:rsid w:val="000E6055"/>
    <w:rsid w:val="000F3784"/>
    <w:rsid w:val="000F6CB5"/>
    <w:rsid w:val="000F7123"/>
    <w:rsid w:val="00103EBF"/>
    <w:rsid w:val="00104F6D"/>
    <w:rsid w:val="00117FB6"/>
    <w:rsid w:val="00130182"/>
    <w:rsid w:val="00130CB0"/>
    <w:rsid w:val="0013128B"/>
    <w:rsid w:val="00133086"/>
    <w:rsid w:val="0013389E"/>
    <w:rsid w:val="0013463C"/>
    <w:rsid w:val="001438E5"/>
    <w:rsid w:val="001642AC"/>
    <w:rsid w:val="00166FA1"/>
    <w:rsid w:val="00167E71"/>
    <w:rsid w:val="00181133"/>
    <w:rsid w:val="001843BB"/>
    <w:rsid w:val="00185A7E"/>
    <w:rsid w:val="00191D0B"/>
    <w:rsid w:val="001925B6"/>
    <w:rsid w:val="00197B05"/>
    <w:rsid w:val="001A35FF"/>
    <w:rsid w:val="001A6BB0"/>
    <w:rsid w:val="001A6FBC"/>
    <w:rsid w:val="001B1400"/>
    <w:rsid w:val="001B5A78"/>
    <w:rsid w:val="001B641E"/>
    <w:rsid w:val="001B74CE"/>
    <w:rsid w:val="001B78D4"/>
    <w:rsid w:val="001C7E2D"/>
    <w:rsid w:val="001D297A"/>
    <w:rsid w:val="001D32A6"/>
    <w:rsid w:val="001E28E4"/>
    <w:rsid w:val="001E502C"/>
    <w:rsid w:val="001F1CEF"/>
    <w:rsid w:val="001F7F26"/>
    <w:rsid w:val="002054C9"/>
    <w:rsid w:val="002116BD"/>
    <w:rsid w:val="00222821"/>
    <w:rsid w:val="00223268"/>
    <w:rsid w:val="0022435A"/>
    <w:rsid w:val="0023272D"/>
    <w:rsid w:val="00236FE9"/>
    <w:rsid w:val="00237488"/>
    <w:rsid w:val="002376ED"/>
    <w:rsid w:val="00246FEC"/>
    <w:rsid w:val="00253F51"/>
    <w:rsid w:val="002618D3"/>
    <w:rsid w:val="00266374"/>
    <w:rsid w:val="002749CD"/>
    <w:rsid w:val="00274F10"/>
    <w:rsid w:val="00276C28"/>
    <w:rsid w:val="00281A1F"/>
    <w:rsid w:val="00285075"/>
    <w:rsid w:val="00290CB4"/>
    <w:rsid w:val="00292354"/>
    <w:rsid w:val="002927CE"/>
    <w:rsid w:val="002A2823"/>
    <w:rsid w:val="002A4DEF"/>
    <w:rsid w:val="002B582B"/>
    <w:rsid w:val="002B5C20"/>
    <w:rsid w:val="002C437E"/>
    <w:rsid w:val="002E6497"/>
    <w:rsid w:val="002E7AE8"/>
    <w:rsid w:val="002F1530"/>
    <w:rsid w:val="002F352D"/>
    <w:rsid w:val="002F66A3"/>
    <w:rsid w:val="003000BC"/>
    <w:rsid w:val="00300494"/>
    <w:rsid w:val="00306CB9"/>
    <w:rsid w:val="0031328C"/>
    <w:rsid w:val="0033320E"/>
    <w:rsid w:val="00346BF1"/>
    <w:rsid w:val="00352BD5"/>
    <w:rsid w:val="00354324"/>
    <w:rsid w:val="0036145F"/>
    <w:rsid w:val="0036495B"/>
    <w:rsid w:val="00366A6F"/>
    <w:rsid w:val="00373910"/>
    <w:rsid w:val="0037691E"/>
    <w:rsid w:val="00381491"/>
    <w:rsid w:val="00385C8C"/>
    <w:rsid w:val="00393A31"/>
    <w:rsid w:val="00394830"/>
    <w:rsid w:val="003977F7"/>
    <w:rsid w:val="003A1096"/>
    <w:rsid w:val="003B18D6"/>
    <w:rsid w:val="003B4A5A"/>
    <w:rsid w:val="003B6E90"/>
    <w:rsid w:val="003C0C8D"/>
    <w:rsid w:val="003C1134"/>
    <w:rsid w:val="003C3836"/>
    <w:rsid w:val="003E2FC6"/>
    <w:rsid w:val="003E55AA"/>
    <w:rsid w:val="003E5D5D"/>
    <w:rsid w:val="003E77A4"/>
    <w:rsid w:val="003F43DB"/>
    <w:rsid w:val="003F7AF7"/>
    <w:rsid w:val="004015D5"/>
    <w:rsid w:val="00401F5A"/>
    <w:rsid w:val="0040288E"/>
    <w:rsid w:val="004156CB"/>
    <w:rsid w:val="00416D2E"/>
    <w:rsid w:val="00420BA2"/>
    <w:rsid w:val="0042406F"/>
    <w:rsid w:val="00436E48"/>
    <w:rsid w:val="00437AC6"/>
    <w:rsid w:val="00437C41"/>
    <w:rsid w:val="00453E1F"/>
    <w:rsid w:val="0045796A"/>
    <w:rsid w:val="004579F1"/>
    <w:rsid w:val="004618B0"/>
    <w:rsid w:val="00475872"/>
    <w:rsid w:val="00477A7B"/>
    <w:rsid w:val="00480FEF"/>
    <w:rsid w:val="00483356"/>
    <w:rsid w:val="004833E4"/>
    <w:rsid w:val="00483DE7"/>
    <w:rsid w:val="00484CB6"/>
    <w:rsid w:val="00484FC4"/>
    <w:rsid w:val="00484FE0"/>
    <w:rsid w:val="004912EB"/>
    <w:rsid w:val="004A0330"/>
    <w:rsid w:val="004B1B9C"/>
    <w:rsid w:val="004B2F6F"/>
    <w:rsid w:val="004C0ABF"/>
    <w:rsid w:val="004C35B8"/>
    <w:rsid w:val="004C508F"/>
    <w:rsid w:val="004C5BE3"/>
    <w:rsid w:val="004C7C77"/>
    <w:rsid w:val="004D0D58"/>
    <w:rsid w:val="004D7DCA"/>
    <w:rsid w:val="004E2F41"/>
    <w:rsid w:val="004E4226"/>
    <w:rsid w:val="004E6F41"/>
    <w:rsid w:val="004F45B7"/>
    <w:rsid w:val="004F63CB"/>
    <w:rsid w:val="004F7598"/>
    <w:rsid w:val="005044B8"/>
    <w:rsid w:val="005105D4"/>
    <w:rsid w:val="005107D7"/>
    <w:rsid w:val="00512F92"/>
    <w:rsid w:val="00515A9D"/>
    <w:rsid w:val="005244A0"/>
    <w:rsid w:val="00525074"/>
    <w:rsid w:val="00525B5F"/>
    <w:rsid w:val="00526E8D"/>
    <w:rsid w:val="00527F78"/>
    <w:rsid w:val="00531376"/>
    <w:rsid w:val="00534D93"/>
    <w:rsid w:val="00535C51"/>
    <w:rsid w:val="00537ACE"/>
    <w:rsid w:val="005427AA"/>
    <w:rsid w:val="00544C01"/>
    <w:rsid w:val="00545027"/>
    <w:rsid w:val="00545BC9"/>
    <w:rsid w:val="00546489"/>
    <w:rsid w:val="00547E77"/>
    <w:rsid w:val="005508D5"/>
    <w:rsid w:val="00553B04"/>
    <w:rsid w:val="005607FC"/>
    <w:rsid w:val="00564E32"/>
    <w:rsid w:val="00566B58"/>
    <w:rsid w:val="00567504"/>
    <w:rsid w:val="00570BEB"/>
    <w:rsid w:val="005722EF"/>
    <w:rsid w:val="00575D04"/>
    <w:rsid w:val="00576711"/>
    <w:rsid w:val="00582A91"/>
    <w:rsid w:val="005873E0"/>
    <w:rsid w:val="00592EC4"/>
    <w:rsid w:val="005939B2"/>
    <w:rsid w:val="0059420C"/>
    <w:rsid w:val="005962F3"/>
    <w:rsid w:val="00596793"/>
    <w:rsid w:val="005A2D72"/>
    <w:rsid w:val="005B1A87"/>
    <w:rsid w:val="005C19AE"/>
    <w:rsid w:val="005C4309"/>
    <w:rsid w:val="005C44C6"/>
    <w:rsid w:val="005D45DD"/>
    <w:rsid w:val="005D4EB6"/>
    <w:rsid w:val="005D53DE"/>
    <w:rsid w:val="005D6709"/>
    <w:rsid w:val="005D6D77"/>
    <w:rsid w:val="005D6E22"/>
    <w:rsid w:val="005D6F67"/>
    <w:rsid w:val="005D7AFB"/>
    <w:rsid w:val="005D7D60"/>
    <w:rsid w:val="005E330C"/>
    <w:rsid w:val="005F2249"/>
    <w:rsid w:val="005F7190"/>
    <w:rsid w:val="005F7D47"/>
    <w:rsid w:val="006009DD"/>
    <w:rsid w:val="00604725"/>
    <w:rsid w:val="0061449A"/>
    <w:rsid w:val="0061503A"/>
    <w:rsid w:val="006162A8"/>
    <w:rsid w:val="006177D7"/>
    <w:rsid w:val="00630EE3"/>
    <w:rsid w:val="00636F5F"/>
    <w:rsid w:val="00642CA4"/>
    <w:rsid w:val="00642FA5"/>
    <w:rsid w:val="00643F0D"/>
    <w:rsid w:val="00644226"/>
    <w:rsid w:val="006446A0"/>
    <w:rsid w:val="00647476"/>
    <w:rsid w:val="006507DB"/>
    <w:rsid w:val="00651DE8"/>
    <w:rsid w:val="00653A6D"/>
    <w:rsid w:val="00654203"/>
    <w:rsid w:val="00661C49"/>
    <w:rsid w:val="00665181"/>
    <w:rsid w:val="00666FF1"/>
    <w:rsid w:val="006736A5"/>
    <w:rsid w:val="0068163E"/>
    <w:rsid w:val="006903F9"/>
    <w:rsid w:val="00692CC4"/>
    <w:rsid w:val="006A0404"/>
    <w:rsid w:val="006A313B"/>
    <w:rsid w:val="006C1F7D"/>
    <w:rsid w:val="006C1FE6"/>
    <w:rsid w:val="006C59A8"/>
    <w:rsid w:val="006C5C8E"/>
    <w:rsid w:val="006D4477"/>
    <w:rsid w:val="006D70ED"/>
    <w:rsid w:val="006E3798"/>
    <w:rsid w:val="00702278"/>
    <w:rsid w:val="00702D74"/>
    <w:rsid w:val="00714908"/>
    <w:rsid w:val="007153B5"/>
    <w:rsid w:val="00715F8F"/>
    <w:rsid w:val="00722936"/>
    <w:rsid w:val="00724045"/>
    <w:rsid w:val="0072524A"/>
    <w:rsid w:val="00730796"/>
    <w:rsid w:val="00733CF2"/>
    <w:rsid w:val="00735F8B"/>
    <w:rsid w:val="00737CC3"/>
    <w:rsid w:val="0074609D"/>
    <w:rsid w:val="00750F97"/>
    <w:rsid w:val="0075264E"/>
    <w:rsid w:val="007555DD"/>
    <w:rsid w:val="00762B90"/>
    <w:rsid w:val="00763E67"/>
    <w:rsid w:val="00782165"/>
    <w:rsid w:val="00793CC1"/>
    <w:rsid w:val="0079624C"/>
    <w:rsid w:val="00796E44"/>
    <w:rsid w:val="007A4773"/>
    <w:rsid w:val="007B5B68"/>
    <w:rsid w:val="007B6E17"/>
    <w:rsid w:val="007C258A"/>
    <w:rsid w:val="007C591B"/>
    <w:rsid w:val="007C7733"/>
    <w:rsid w:val="007D13BD"/>
    <w:rsid w:val="007D201F"/>
    <w:rsid w:val="007D24B7"/>
    <w:rsid w:val="007E60AC"/>
    <w:rsid w:val="007F3686"/>
    <w:rsid w:val="00801F73"/>
    <w:rsid w:val="0080364C"/>
    <w:rsid w:val="008072FA"/>
    <w:rsid w:val="00810E85"/>
    <w:rsid w:val="00812668"/>
    <w:rsid w:val="00812793"/>
    <w:rsid w:val="00814626"/>
    <w:rsid w:val="00815959"/>
    <w:rsid w:val="00822ADC"/>
    <w:rsid w:val="00824B92"/>
    <w:rsid w:val="00825331"/>
    <w:rsid w:val="00826AAC"/>
    <w:rsid w:val="008327E9"/>
    <w:rsid w:val="00835054"/>
    <w:rsid w:val="008468BA"/>
    <w:rsid w:val="008478BB"/>
    <w:rsid w:val="00852D59"/>
    <w:rsid w:val="00853A4C"/>
    <w:rsid w:val="00861281"/>
    <w:rsid w:val="00862BE3"/>
    <w:rsid w:val="00863795"/>
    <w:rsid w:val="00870163"/>
    <w:rsid w:val="0087051B"/>
    <w:rsid w:val="00871B8D"/>
    <w:rsid w:val="0088290D"/>
    <w:rsid w:val="008867ED"/>
    <w:rsid w:val="008879C2"/>
    <w:rsid w:val="0089200E"/>
    <w:rsid w:val="008957C6"/>
    <w:rsid w:val="00896502"/>
    <w:rsid w:val="00897B68"/>
    <w:rsid w:val="008A3314"/>
    <w:rsid w:val="008A3683"/>
    <w:rsid w:val="008A3FE8"/>
    <w:rsid w:val="008A5007"/>
    <w:rsid w:val="008A575C"/>
    <w:rsid w:val="008B0BEC"/>
    <w:rsid w:val="008B32D6"/>
    <w:rsid w:val="008B5887"/>
    <w:rsid w:val="008B7BA9"/>
    <w:rsid w:val="008C096F"/>
    <w:rsid w:val="008C5097"/>
    <w:rsid w:val="008C5894"/>
    <w:rsid w:val="008C7689"/>
    <w:rsid w:val="008D5E76"/>
    <w:rsid w:val="008E7CBA"/>
    <w:rsid w:val="008E7D6B"/>
    <w:rsid w:val="008F16BE"/>
    <w:rsid w:val="008F1881"/>
    <w:rsid w:val="00901DE5"/>
    <w:rsid w:val="009022F8"/>
    <w:rsid w:val="00905C4B"/>
    <w:rsid w:val="00906543"/>
    <w:rsid w:val="00917224"/>
    <w:rsid w:val="009213B8"/>
    <w:rsid w:val="00921A84"/>
    <w:rsid w:val="00927FB7"/>
    <w:rsid w:val="009325DA"/>
    <w:rsid w:val="00937486"/>
    <w:rsid w:val="00944861"/>
    <w:rsid w:val="009577B4"/>
    <w:rsid w:val="0097268D"/>
    <w:rsid w:val="009758BA"/>
    <w:rsid w:val="00980CE8"/>
    <w:rsid w:val="009817C4"/>
    <w:rsid w:val="0098684D"/>
    <w:rsid w:val="00990C07"/>
    <w:rsid w:val="009B287C"/>
    <w:rsid w:val="009B3663"/>
    <w:rsid w:val="009B6230"/>
    <w:rsid w:val="009C0787"/>
    <w:rsid w:val="009C2FE0"/>
    <w:rsid w:val="009C725C"/>
    <w:rsid w:val="009D1AEF"/>
    <w:rsid w:val="009D7FB6"/>
    <w:rsid w:val="009E2003"/>
    <w:rsid w:val="009E34B2"/>
    <w:rsid w:val="009E4B0F"/>
    <w:rsid w:val="009E6CCC"/>
    <w:rsid w:val="009F5FE5"/>
    <w:rsid w:val="00A01518"/>
    <w:rsid w:val="00A02339"/>
    <w:rsid w:val="00A04534"/>
    <w:rsid w:val="00A06011"/>
    <w:rsid w:val="00A10922"/>
    <w:rsid w:val="00A14DC1"/>
    <w:rsid w:val="00A21161"/>
    <w:rsid w:val="00A278EE"/>
    <w:rsid w:val="00A317B3"/>
    <w:rsid w:val="00A327F9"/>
    <w:rsid w:val="00A3338D"/>
    <w:rsid w:val="00A33B3E"/>
    <w:rsid w:val="00A34C6E"/>
    <w:rsid w:val="00A3547E"/>
    <w:rsid w:val="00A35D5A"/>
    <w:rsid w:val="00A35DC0"/>
    <w:rsid w:val="00A4646D"/>
    <w:rsid w:val="00A4780D"/>
    <w:rsid w:val="00A503D6"/>
    <w:rsid w:val="00A50D8F"/>
    <w:rsid w:val="00A56860"/>
    <w:rsid w:val="00A569E8"/>
    <w:rsid w:val="00A6422D"/>
    <w:rsid w:val="00A65734"/>
    <w:rsid w:val="00A661E9"/>
    <w:rsid w:val="00A66D12"/>
    <w:rsid w:val="00A81343"/>
    <w:rsid w:val="00A91961"/>
    <w:rsid w:val="00A930C4"/>
    <w:rsid w:val="00A96D57"/>
    <w:rsid w:val="00AA1DDD"/>
    <w:rsid w:val="00AA6595"/>
    <w:rsid w:val="00AC16D5"/>
    <w:rsid w:val="00AC5193"/>
    <w:rsid w:val="00AD3C1D"/>
    <w:rsid w:val="00AE0C17"/>
    <w:rsid w:val="00AE34A2"/>
    <w:rsid w:val="00AE42F4"/>
    <w:rsid w:val="00AE5C63"/>
    <w:rsid w:val="00AF19D0"/>
    <w:rsid w:val="00AF7E09"/>
    <w:rsid w:val="00B00D47"/>
    <w:rsid w:val="00B0658D"/>
    <w:rsid w:val="00B14F28"/>
    <w:rsid w:val="00B15FEA"/>
    <w:rsid w:val="00B16820"/>
    <w:rsid w:val="00B16B38"/>
    <w:rsid w:val="00B17B85"/>
    <w:rsid w:val="00B2088A"/>
    <w:rsid w:val="00B279C2"/>
    <w:rsid w:val="00B34593"/>
    <w:rsid w:val="00B37667"/>
    <w:rsid w:val="00B463AA"/>
    <w:rsid w:val="00B46C93"/>
    <w:rsid w:val="00B51D59"/>
    <w:rsid w:val="00B531C3"/>
    <w:rsid w:val="00B53B83"/>
    <w:rsid w:val="00B54565"/>
    <w:rsid w:val="00B55BCF"/>
    <w:rsid w:val="00B6702C"/>
    <w:rsid w:val="00B70D7D"/>
    <w:rsid w:val="00B71AD3"/>
    <w:rsid w:val="00B7509C"/>
    <w:rsid w:val="00B75B0F"/>
    <w:rsid w:val="00B77CAE"/>
    <w:rsid w:val="00B81D22"/>
    <w:rsid w:val="00B862FC"/>
    <w:rsid w:val="00BA600D"/>
    <w:rsid w:val="00BB34B6"/>
    <w:rsid w:val="00BB5833"/>
    <w:rsid w:val="00BC63C3"/>
    <w:rsid w:val="00BC680E"/>
    <w:rsid w:val="00BD6337"/>
    <w:rsid w:val="00BE0022"/>
    <w:rsid w:val="00BE2995"/>
    <w:rsid w:val="00BF1424"/>
    <w:rsid w:val="00BF46EB"/>
    <w:rsid w:val="00BF6A75"/>
    <w:rsid w:val="00BF6D1D"/>
    <w:rsid w:val="00C040F9"/>
    <w:rsid w:val="00C07067"/>
    <w:rsid w:val="00C1434A"/>
    <w:rsid w:val="00C17331"/>
    <w:rsid w:val="00C17B9C"/>
    <w:rsid w:val="00C2342E"/>
    <w:rsid w:val="00C267AB"/>
    <w:rsid w:val="00C34DFF"/>
    <w:rsid w:val="00C431E0"/>
    <w:rsid w:val="00C448DD"/>
    <w:rsid w:val="00C55185"/>
    <w:rsid w:val="00C56997"/>
    <w:rsid w:val="00C61522"/>
    <w:rsid w:val="00C6180F"/>
    <w:rsid w:val="00C6554C"/>
    <w:rsid w:val="00C67022"/>
    <w:rsid w:val="00C74429"/>
    <w:rsid w:val="00C7494F"/>
    <w:rsid w:val="00C8707F"/>
    <w:rsid w:val="00C93C66"/>
    <w:rsid w:val="00CA02BF"/>
    <w:rsid w:val="00CA5806"/>
    <w:rsid w:val="00CA689F"/>
    <w:rsid w:val="00CB4EC1"/>
    <w:rsid w:val="00CB547F"/>
    <w:rsid w:val="00CC2040"/>
    <w:rsid w:val="00CC4D4F"/>
    <w:rsid w:val="00CC5550"/>
    <w:rsid w:val="00CD443E"/>
    <w:rsid w:val="00CD48FD"/>
    <w:rsid w:val="00CE07E8"/>
    <w:rsid w:val="00CE0DC8"/>
    <w:rsid w:val="00CE5734"/>
    <w:rsid w:val="00CE5D0F"/>
    <w:rsid w:val="00CF59E4"/>
    <w:rsid w:val="00CF662D"/>
    <w:rsid w:val="00D067AB"/>
    <w:rsid w:val="00D25FB7"/>
    <w:rsid w:val="00D3157D"/>
    <w:rsid w:val="00D317CD"/>
    <w:rsid w:val="00D40944"/>
    <w:rsid w:val="00D412FA"/>
    <w:rsid w:val="00D42DD4"/>
    <w:rsid w:val="00D45064"/>
    <w:rsid w:val="00D50545"/>
    <w:rsid w:val="00D52E49"/>
    <w:rsid w:val="00D654DC"/>
    <w:rsid w:val="00D70390"/>
    <w:rsid w:val="00D728CC"/>
    <w:rsid w:val="00D73423"/>
    <w:rsid w:val="00D746E3"/>
    <w:rsid w:val="00D75DBF"/>
    <w:rsid w:val="00D8265A"/>
    <w:rsid w:val="00D84190"/>
    <w:rsid w:val="00D84C8C"/>
    <w:rsid w:val="00D90883"/>
    <w:rsid w:val="00D92645"/>
    <w:rsid w:val="00D92746"/>
    <w:rsid w:val="00D95AEB"/>
    <w:rsid w:val="00DA6CC6"/>
    <w:rsid w:val="00DA6DCA"/>
    <w:rsid w:val="00DB069C"/>
    <w:rsid w:val="00DB29B6"/>
    <w:rsid w:val="00DB426B"/>
    <w:rsid w:val="00DB7024"/>
    <w:rsid w:val="00DB7B81"/>
    <w:rsid w:val="00DC0B11"/>
    <w:rsid w:val="00DC4C99"/>
    <w:rsid w:val="00DC6810"/>
    <w:rsid w:val="00DD6CD9"/>
    <w:rsid w:val="00DF5BEE"/>
    <w:rsid w:val="00E11006"/>
    <w:rsid w:val="00E14DD5"/>
    <w:rsid w:val="00E14FDB"/>
    <w:rsid w:val="00E169C7"/>
    <w:rsid w:val="00E17530"/>
    <w:rsid w:val="00E20458"/>
    <w:rsid w:val="00E27480"/>
    <w:rsid w:val="00E36B3F"/>
    <w:rsid w:val="00E436FC"/>
    <w:rsid w:val="00E46868"/>
    <w:rsid w:val="00E52B19"/>
    <w:rsid w:val="00E5683A"/>
    <w:rsid w:val="00E60318"/>
    <w:rsid w:val="00E661A8"/>
    <w:rsid w:val="00E67AEC"/>
    <w:rsid w:val="00E74EA2"/>
    <w:rsid w:val="00E7621C"/>
    <w:rsid w:val="00E8042B"/>
    <w:rsid w:val="00E8257B"/>
    <w:rsid w:val="00E841CB"/>
    <w:rsid w:val="00E96FDB"/>
    <w:rsid w:val="00EA62D5"/>
    <w:rsid w:val="00EC0500"/>
    <w:rsid w:val="00EC0517"/>
    <w:rsid w:val="00EC4DC5"/>
    <w:rsid w:val="00EC5CFE"/>
    <w:rsid w:val="00ED5F74"/>
    <w:rsid w:val="00ED62DA"/>
    <w:rsid w:val="00EE5B2C"/>
    <w:rsid w:val="00EE5B5B"/>
    <w:rsid w:val="00EE7EA3"/>
    <w:rsid w:val="00EF050C"/>
    <w:rsid w:val="00EF0AB5"/>
    <w:rsid w:val="00EF1F6C"/>
    <w:rsid w:val="00EF2A49"/>
    <w:rsid w:val="00EF4146"/>
    <w:rsid w:val="00EF56CC"/>
    <w:rsid w:val="00EF7322"/>
    <w:rsid w:val="00F05ECB"/>
    <w:rsid w:val="00F167C6"/>
    <w:rsid w:val="00F24A87"/>
    <w:rsid w:val="00F25525"/>
    <w:rsid w:val="00F36442"/>
    <w:rsid w:val="00F43C1F"/>
    <w:rsid w:val="00F43CA4"/>
    <w:rsid w:val="00F469E8"/>
    <w:rsid w:val="00F50280"/>
    <w:rsid w:val="00F57FDC"/>
    <w:rsid w:val="00F617E6"/>
    <w:rsid w:val="00F664F3"/>
    <w:rsid w:val="00F76B03"/>
    <w:rsid w:val="00F82659"/>
    <w:rsid w:val="00F82BEE"/>
    <w:rsid w:val="00F84A1C"/>
    <w:rsid w:val="00F94B56"/>
    <w:rsid w:val="00FA35F3"/>
    <w:rsid w:val="00FA4E7F"/>
    <w:rsid w:val="00FB1EE0"/>
    <w:rsid w:val="00FB2E5F"/>
    <w:rsid w:val="00FB31ED"/>
    <w:rsid w:val="00FB374B"/>
    <w:rsid w:val="00FB4B73"/>
    <w:rsid w:val="00FB70F7"/>
    <w:rsid w:val="00FC5610"/>
    <w:rsid w:val="00FD2404"/>
    <w:rsid w:val="00FD65D7"/>
    <w:rsid w:val="00FE37EA"/>
    <w:rsid w:val="00FF0B2C"/>
    <w:rsid w:val="00FF1EC2"/>
    <w:rsid w:val="00FF5514"/>
    <w:rsid w:val="00FF72F1"/>
    <w:rsid w:val="00FF76CC"/>
    <w:rsid w:val="00FF7F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Body of textCxSp,Medium Grid 1 - Accent 2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Body of textCxSp Char,Medium Grid 1 - Accent 2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5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 w:type="paragraph" w:customStyle="1" w:styleId="ParaAttribute0">
    <w:name w:val="ParaAttribute0"/>
    <w:rsid w:val="006507DB"/>
    <w:pPr>
      <w:widowControl w:val="0"/>
      <w:wordWrap w:val="0"/>
      <w:spacing w:after="0" w:line="240" w:lineRule="auto"/>
    </w:pPr>
    <w:rPr>
      <w:rFonts w:ascii="Times New Roman" w:eastAsia="Batang" w:hAnsi="Times New Roman" w:cs="Times New Roman"/>
      <w:sz w:val="20"/>
      <w:szCs w:val="20"/>
    </w:rPr>
  </w:style>
  <w:style w:type="character" w:customStyle="1" w:styleId="CharAttribute1">
    <w:name w:val="CharAttribute1"/>
    <w:rsid w:val="006507DB"/>
    <w:rPr>
      <w:rFonts w:ascii="Times New Roman" w:eastAsia="Times New Roman"/>
    </w:rPr>
  </w:style>
  <w:style w:type="paragraph" w:styleId="Bibliography">
    <w:name w:val="Bibliography"/>
    <w:basedOn w:val="Normal"/>
    <w:next w:val="Normal"/>
    <w:uiPriority w:val="37"/>
    <w:unhideWhenUsed/>
    <w:rsid w:val="006507DB"/>
    <w:rPr>
      <w:rFonts w:eastAsiaTheme="minorHAnsi"/>
    </w:rPr>
  </w:style>
  <w:style w:type="character" w:styleId="FollowedHyperlink">
    <w:name w:val="FollowedHyperlink"/>
    <w:basedOn w:val="DefaultParagraphFont"/>
    <w:uiPriority w:val="99"/>
    <w:semiHidden/>
    <w:unhideWhenUsed/>
    <w:rsid w:val="00526E8D"/>
    <w:rPr>
      <w:color w:val="800080" w:themeColor="followedHyperlink"/>
      <w:u w:val="single"/>
    </w:rPr>
  </w:style>
  <w:style w:type="table" w:customStyle="1" w:styleId="Style1">
    <w:name w:val="Style1"/>
    <w:basedOn w:val="TableNormal"/>
    <w:uiPriority w:val="99"/>
    <w:rsid w:val="00526E8D"/>
    <w:pPr>
      <w:spacing w:after="0" w:line="240" w:lineRule="auto"/>
    </w:pPr>
    <w:rPr>
      <w:rFonts w:eastAsiaTheme="minorHAnsi"/>
      <w:lang w:val="id-ID"/>
    </w:rPr>
    <w:tblPr>
      <w:tblInd w:w="0" w:type="dxa"/>
      <w:tblBorders>
        <w:insideH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0844F8"/>
    <w:pPr>
      <w:spacing w:after="0" w:line="240" w:lineRule="auto"/>
    </w:pPr>
    <w:rPr>
      <w:rFonts w:eastAsiaTheme="minorHAnsi"/>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5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17129">
      <w:bodyDiv w:val="1"/>
      <w:marLeft w:val="0"/>
      <w:marRight w:val="0"/>
      <w:marTop w:val="0"/>
      <w:marBottom w:val="0"/>
      <w:divBdr>
        <w:top w:val="none" w:sz="0" w:space="0" w:color="auto"/>
        <w:left w:val="none" w:sz="0" w:space="0" w:color="auto"/>
        <w:bottom w:val="none" w:sz="0" w:space="0" w:color="auto"/>
        <w:right w:val="none" w:sz="0" w:space="0" w:color="auto"/>
      </w:divBdr>
    </w:div>
    <w:div w:id="479659021">
      <w:bodyDiv w:val="1"/>
      <w:marLeft w:val="0"/>
      <w:marRight w:val="0"/>
      <w:marTop w:val="0"/>
      <w:marBottom w:val="0"/>
      <w:divBdr>
        <w:top w:val="none" w:sz="0" w:space="0" w:color="auto"/>
        <w:left w:val="none" w:sz="0" w:space="0" w:color="auto"/>
        <w:bottom w:val="none" w:sz="0" w:space="0" w:color="auto"/>
        <w:right w:val="none" w:sz="0" w:space="0" w:color="auto"/>
      </w:divBdr>
    </w:div>
    <w:div w:id="554315363">
      <w:bodyDiv w:val="1"/>
      <w:marLeft w:val="0"/>
      <w:marRight w:val="0"/>
      <w:marTop w:val="0"/>
      <w:marBottom w:val="0"/>
      <w:divBdr>
        <w:top w:val="none" w:sz="0" w:space="0" w:color="auto"/>
        <w:left w:val="none" w:sz="0" w:space="0" w:color="auto"/>
        <w:bottom w:val="none" w:sz="0" w:space="0" w:color="auto"/>
        <w:right w:val="none" w:sz="0" w:space="0" w:color="auto"/>
      </w:divBdr>
    </w:div>
    <w:div w:id="883057017">
      <w:bodyDiv w:val="1"/>
      <w:marLeft w:val="0"/>
      <w:marRight w:val="0"/>
      <w:marTop w:val="0"/>
      <w:marBottom w:val="0"/>
      <w:divBdr>
        <w:top w:val="none" w:sz="0" w:space="0" w:color="auto"/>
        <w:left w:val="none" w:sz="0" w:space="0" w:color="auto"/>
        <w:bottom w:val="none" w:sz="0" w:space="0" w:color="auto"/>
        <w:right w:val="none" w:sz="0" w:space="0" w:color="auto"/>
      </w:divBdr>
    </w:div>
    <w:div w:id="970791956">
      <w:bodyDiv w:val="1"/>
      <w:marLeft w:val="0"/>
      <w:marRight w:val="0"/>
      <w:marTop w:val="0"/>
      <w:marBottom w:val="0"/>
      <w:divBdr>
        <w:top w:val="none" w:sz="0" w:space="0" w:color="auto"/>
        <w:left w:val="none" w:sz="0" w:space="0" w:color="auto"/>
        <w:bottom w:val="none" w:sz="0" w:space="0" w:color="auto"/>
        <w:right w:val="none" w:sz="0" w:space="0" w:color="auto"/>
      </w:divBdr>
    </w:div>
    <w:div w:id="1714111691">
      <w:bodyDiv w:val="1"/>
      <w:marLeft w:val="0"/>
      <w:marRight w:val="0"/>
      <w:marTop w:val="0"/>
      <w:marBottom w:val="0"/>
      <w:divBdr>
        <w:top w:val="none" w:sz="0" w:space="0" w:color="auto"/>
        <w:left w:val="none" w:sz="0" w:space="0" w:color="auto"/>
        <w:bottom w:val="none" w:sz="0" w:space="0" w:color="auto"/>
        <w:right w:val="none" w:sz="0" w:space="0" w:color="auto"/>
      </w:divBdr>
    </w:div>
    <w:div w:id="197009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neliti.com/media/publications/207441-pengaruh-model-pembelajaran-kooperatif-t.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11</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BADAR</dc:creator>
  <cp:lastModifiedBy>Windows User</cp:lastModifiedBy>
  <cp:revision>10</cp:revision>
  <cp:lastPrinted>2018-02-12T05:31:00Z</cp:lastPrinted>
  <dcterms:created xsi:type="dcterms:W3CDTF">2019-01-29T04:43:00Z</dcterms:created>
  <dcterms:modified xsi:type="dcterms:W3CDTF">2019-01-31T11:04:00Z</dcterms:modified>
</cp:coreProperties>
</file>