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5B8" w:rsidRDefault="00DB7B2D" w:rsidP="00DB7B2D">
      <w:pPr>
        <w:spacing w:line="240" w:lineRule="auto"/>
        <w:jc w:val="center"/>
        <w:rPr>
          <w:rFonts w:ascii="Times New Roman" w:hAnsi="Times New Roman" w:cs="Times New Roman"/>
          <w:b/>
          <w:sz w:val="24"/>
          <w:szCs w:val="24"/>
        </w:rPr>
      </w:pPr>
      <w:r w:rsidRPr="001B6043">
        <w:rPr>
          <w:rFonts w:ascii="Times New Roman" w:hAnsi="Times New Roman" w:cs="Times New Roman"/>
          <w:b/>
          <w:sz w:val="24"/>
          <w:szCs w:val="24"/>
        </w:rPr>
        <w:t>PENGARU</w:t>
      </w:r>
      <w:r>
        <w:rPr>
          <w:rFonts w:ascii="Times New Roman" w:hAnsi="Times New Roman" w:cs="Times New Roman"/>
          <w:b/>
          <w:sz w:val="24"/>
          <w:szCs w:val="24"/>
        </w:rPr>
        <w:t xml:space="preserve">H MODEL PEMBELAJARAN KOOPERATIF </w:t>
      </w:r>
      <w:r w:rsidRPr="001B6043">
        <w:rPr>
          <w:rFonts w:ascii="Times New Roman" w:hAnsi="Times New Roman" w:cs="Times New Roman"/>
          <w:b/>
          <w:sz w:val="24"/>
          <w:szCs w:val="24"/>
        </w:rPr>
        <w:t>M</w:t>
      </w:r>
      <w:r>
        <w:rPr>
          <w:rFonts w:ascii="Times New Roman" w:hAnsi="Times New Roman" w:cs="Times New Roman"/>
          <w:b/>
          <w:sz w:val="24"/>
          <w:szCs w:val="24"/>
        </w:rPr>
        <w:t>URDER</w:t>
      </w:r>
      <w:r w:rsidRPr="001B6043">
        <w:rPr>
          <w:rFonts w:ascii="Times New Roman" w:hAnsi="Times New Roman" w:cs="Times New Roman"/>
          <w:b/>
          <w:sz w:val="24"/>
          <w:szCs w:val="24"/>
        </w:rPr>
        <w:t xml:space="preserve"> </w:t>
      </w:r>
    </w:p>
    <w:p w:rsidR="002B15B8" w:rsidRDefault="00DB7B2D" w:rsidP="00DB7B2D">
      <w:pPr>
        <w:spacing w:line="240" w:lineRule="auto"/>
        <w:jc w:val="center"/>
        <w:rPr>
          <w:rFonts w:ascii="Times New Roman" w:hAnsi="Times New Roman" w:cs="Times New Roman"/>
          <w:b/>
          <w:sz w:val="24"/>
          <w:szCs w:val="24"/>
        </w:rPr>
      </w:pPr>
      <w:r w:rsidRPr="001B6043">
        <w:rPr>
          <w:rFonts w:ascii="Times New Roman" w:hAnsi="Times New Roman" w:cs="Times New Roman"/>
          <w:b/>
          <w:sz w:val="24"/>
          <w:szCs w:val="24"/>
        </w:rPr>
        <w:t xml:space="preserve">( </w:t>
      </w:r>
      <w:r w:rsidRPr="001B6043">
        <w:rPr>
          <w:rFonts w:ascii="Times New Roman" w:hAnsi="Times New Roman" w:cs="Times New Roman"/>
          <w:b/>
          <w:i/>
          <w:sz w:val="24"/>
          <w:szCs w:val="24"/>
        </w:rPr>
        <w:t>MOOD–UNDERSTAND–RECALL–DETECT–ELABORATE–REVIEW</w:t>
      </w:r>
      <w:r w:rsidRPr="001B6043">
        <w:rPr>
          <w:rFonts w:ascii="Times New Roman" w:hAnsi="Times New Roman" w:cs="Times New Roman"/>
          <w:b/>
          <w:sz w:val="24"/>
          <w:szCs w:val="24"/>
        </w:rPr>
        <w:t xml:space="preserve"> ) </w:t>
      </w:r>
    </w:p>
    <w:p w:rsidR="0011633B" w:rsidRDefault="00DB7B2D" w:rsidP="00DB7B2D">
      <w:pPr>
        <w:spacing w:line="240" w:lineRule="auto"/>
        <w:jc w:val="center"/>
        <w:rPr>
          <w:rFonts w:ascii="Times New Roman" w:hAnsi="Times New Roman" w:cs="Times New Roman"/>
          <w:b/>
          <w:sz w:val="24"/>
          <w:szCs w:val="24"/>
        </w:rPr>
      </w:pPr>
      <w:r w:rsidRPr="001B6043">
        <w:rPr>
          <w:rFonts w:ascii="Times New Roman" w:hAnsi="Times New Roman" w:cs="Times New Roman"/>
          <w:b/>
          <w:sz w:val="24"/>
          <w:szCs w:val="24"/>
        </w:rPr>
        <w:t xml:space="preserve">TERHADAP </w:t>
      </w:r>
      <w:r>
        <w:rPr>
          <w:rFonts w:ascii="Times New Roman" w:hAnsi="Times New Roman" w:cs="Times New Roman"/>
          <w:b/>
          <w:sz w:val="24"/>
          <w:szCs w:val="24"/>
        </w:rPr>
        <w:t>PEMAHAMAN KONSEP DAN KEMAMPUAN PENALARAN</w:t>
      </w:r>
      <w:r w:rsidRPr="001B6043">
        <w:rPr>
          <w:rFonts w:ascii="Times New Roman" w:hAnsi="Times New Roman" w:cs="Times New Roman"/>
          <w:b/>
          <w:sz w:val="24"/>
          <w:szCs w:val="24"/>
        </w:rPr>
        <w:t xml:space="preserve"> MATEMATIKA</w:t>
      </w:r>
      <w:r>
        <w:rPr>
          <w:rFonts w:ascii="Times New Roman" w:hAnsi="Times New Roman" w:cs="Times New Roman"/>
          <w:b/>
          <w:sz w:val="24"/>
          <w:szCs w:val="24"/>
        </w:rPr>
        <w:t xml:space="preserve"> PESERTA DIDIK PADA MATERI HIMPUNAN </w:t>
      </w:r>
      <w:r w:rsidRPr="001B6043">
        <w:rPr>
          <w:rFonts w:ascii="Times New Roman" w:hAnsi="Times New Roman" w:cs="Times New Roman"/>
          <w:b/>
          <w:sz w:val="24"/>
          <w:szCs w:val="24"/>
        </w:rPr>
        <w:t xml:space="preserve">KELAS VII </w:t>
      </w:r>
      <w:r>
        <w:rPr>
          <w:rFonts w:ascii="Times New Roman" w:hAnsi="Times New Roman" w:cs="Times New Roman"/>
          <w:b/>
          <w:sz w:val="24"/>
          <w:szCs w:val="24"/>
        </w:rPr>
        <w:t>MTS MAMBAUL FALAH TAHUN PELA</w:t>
      </w:r>
      <w:r w:rsidRPr="001B6043">
        <w:rPr>
          <w:rFonts w:ascii="Times New Roman" w:hAnsi="Times New Roman" w:cs="Times New Roman"/>
          <w:b/>
          <w:sz w:val="24"/>
          <w:szCs w:val="24"/>
        </w:rPr>
        <w:t xml:space="preserve">JARAN </w:t>
      </w:r>
      <w:r>
        <w:rPr>
          <w:rFonts w:ascii="Times New Roman" w:hAnsi="Times New Roman" w:cs="Times New Roman"/>
          <w:b/>
          <w:sz w:val="24"/>
          <w:szCs w:val="24"/>
        </w:rPr>
        <w:t>2018/2019</w:t>
      </w:r>
    </w:p>
    <w:p w:rsidR="00DB7B2D" w:rsidRDefault="00DB7B2D" w:rsidP="00DB7B2D">
      <w:pPr>
        <w:spacing w:line="240" w:lineRule="auto"/>
        <w:jc w:val="center"/>
        <w:rPr>
          <w:rFonts w:asciiTheme="majorBidi" w:hAnsiTheme="majorBidi" w:cstheme="majorBidi"/>
          <w:b/>
          <w:bCs/>
          <w:sz w:val="24"/>
          <w:szCs w:val="24"/>
          <w:lang w:val="en-US"/>
        </w:rPr>
      </w:pPr>
    </w:p>
    <w:p w:rsidR="0011633B" w:rsidRPr="00DB7B2D" w:rsidRDefault="00DB7B2D" w:rsidP="00DB7B2D">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Maryamah</w:t>
      </w:r>
      <w:r w:rsidR="0011633B">
        <w:rPr>
          <w:rFonts w:asciiTheme="majorBidi" w:hAnsiTheme="majorBidi" w:cstheme="majorBidi"/>
          <w:b/>
          <w:bCs/>
          <w:sz w:val="24"/>
          <w:szCs w:val="24"/>
          <w:lang w:val="en-US"/>
        </w:rPr>
        <w:t xml:space="preserve">, </w:t>
      </w:r>
      <w:r>
        <w:rPr>
          <w:rFonts w:asciiTheme="majorBidi" w:hAnsiTheme="majorBidi" w:cstheme="majorBidi"/>
          <w:b/>
          <w:bCs/>
          <w:sz w:val="24"/>
          <w:szCs w:val="24"/>
        </w:rPr>
        <w:t>Surahmat</w:t>
      </w:r>
      <w:r w:rsidR="0011633B">
        <w:rPr>
          <w:rFonts w:asciiTheme="majorBidi" w:hAnsiTheme="majorBidi" w:cstheme="majorBidi"/>
          <w:b/>
          <w:bCs/>
          <w:sz w:val="24"/>
          <w:szCs w:val="24"/>
          <w:lang w:val="en-US"/>
        </w:rPr>
        <w:t xml:space="preserve">, </w:t>
      </w:r>
      <w:r>
        <w:rPr>
          <w:rFonts w:asciiTheme="majorBidi" w:hAnsiTheme="majorBidi" w:cstheme="majorBidi"/>
          <w:b/>
          <w:bCs/>
          <w:sz w:val="24"/>
          <w:szCs w:val="24"/>
        </w:rPr>
        <w:t>Zainal Abidin</w:t>
      </w:r>
    </w:p>
    <w:p w:rsidR="0011633B" w:rsidRDefault="0011633B" w:rsidP="0045219F">
      <w:pPr>
        <w:spacing w:line="240" w:lineRule="auto"/>
        <w:jc w:val="center"/>
        <w:rPr>
          <w:rFonts w:asciiTheme="majorBidi" w:hAnsiTheme="majorBidi" w:cstheme="majorBidi"/>
          <w:i/>
          <w:iCs/>
          <w:sz w:val="24"/>
          <w:szCs w:val="24"/>
          <w:lang w:val="en-US"/>
        </w:rPr>
      </w:pPr>
      <w:r>
        <w:rPr>
          <w:rFonts w:asciiTheme="majorBidi" w:hAnsiTheme="majorBidi" w:cstheme="majorBidi"/>
          <w:i/>
          <w:iCs/>
          <w:sz w:val="24"/>
          <w:szCs w:val="24"/>
          <w:lang w:val="en-US"/>
        </w:rPr>
        <w:t>(</w:t>
      </w:r>
      <w:proofErr w:type="spellStart"/>
      <w:r>
        <w:rPr>
          <w:rFonts w:asciiTheme="majorBidi" w:hAnsiTheme="majorBidi" w:cstheme="majorBidi"/>
          <w:i/>
          <w:iCs/>
          <w:sz w:val="24"/>
          <w:szCs w:val="24"/>
          <w:lang w:val="en-US"/>
        </w:rPr>
        <w:t>Mahasiswa</w:t>
      </w:r>
      <w:proofErr w:type="spellEnd"/>
      <w:r>
        <w:rPr>
          <w:rFonts w:asciiTheme="majorBidi" w:hAnsiTheme="majorBidi" w:cstheme="majorBidi"/>
          <w:i/>
          <w:iCs/>
          <w:sz w:val="24"/>
          <w:szCs w:val="24"/>
          <w:lang w:val="en-US"/>
        </w:rPr>
        <w:t xml:space="preserve"> Program </w:t>
      </w:r>
      <w:proofErr w:type="spellStart"/>
      <w:r>
        <w:rPr>
          <w:rFonts w:asciiTheme="majorBidi" w:hAnsiTheme="majorBidi" w:cstheme="majorBidi"/>
          <w:i/>
          <w:iCs/>
          <w:sz w:val="24"/>
          <w:szCs w:val="24"/>
          <w:lang w:val="en-US"/>
        </w:rPr>
        <w:t>Studi</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Pendidikan</w:t>
      </w:r>
      <w:proofErr w:type="spellEnd"/>
      <w:r>
        <w:rPr>
          <w:rFonts w:asciiTheme="majorBidi" w:hAnsiTheme="majorBidi" w:cstheme="majorBidi"/>
          <w:i/>
          <w:iCs/>
          <w:sz w:val="24"/>
          <w:szCs w:val="24"/>
          <w:lang w:val="en-US"/>
        </w:rPr>
        <w:t xml:space="preserve"> </w:t>
      </w:r>
      <w:proofErr w:type="spellStart"/>
      <w:r>
        <w:rPr>
          <w:rFonts w:asciiTheme="majorBidi" w:hAnsiTheme="majorBidi" w:cstheme="majorBidi"/>
          <w:i/>
          <w:iCs/>
          <w:sz w:val="24"/>
          <w:szCs w:val="24"/>
          <w:lang w:val="en-US"/>
        </w:rPr>
        <w:t>Matematika</w:t>
      </w:r>
      <w:proofErr w:type="spellEnd"/>
      <w:r>
        <w:rPr>
          <w:rFonts w:asciiTheme="majorBidi" w:hAnsiTheme="majorBidi" w:cstheme="majorBidi"/>
          <w:i/>
          <w:iCs/>
          <w:sz w:val="24"/>
          <w:szCs w:val="24"/>
          <w:lang w:val="en-US"/>
        </w:rPr>
        <w:t xml:space="preserve"> FKIP </w:t>
      </w:r>
      <w:proofErr w:type="spellStart"/>
      <w:r>
        <w:rPr>
          <w:rFonts w:asciiTheme="majorBidi" w:hAnsiTheme="majorBidi" w:cstheme="majorBidi"/>
          <w:i/>
          <w:iCs/>
          <w:sz w:val="24"/>
          <w:szCs w:val="24"/>
          <w:lang w:val="en-US"/>
        </w:rPr>
        <w:t>Universitas</w:t>
      </w:r>
      <w:proofErr w:type="spellEnd"/>
      <w:r>
        <w:rPr>
          <w:rFonts w:asciiTheme="majorBidi" w:hAnsiTheme="majorBidi" w:cstheme="majorBidi"/>
          <w:i/>
          <w:iCs/>
          <w:sz w:val="24"/>
          <w:szCs w:val="24"/>
          <w:lang w:val="en-US"/>
        </w:rPr>
        <w:t xml:space="preserve"> Islam Malang)</w:t>
      </w:r>
    </w:p>
    <w:p w:rsidR="00DA3D70" w:rsidRPr="0045219F" w:rsidRDefault="0045219F" w:rsidP="0045219F">
      <w:pPr>
        <w:spacing w:line="240" w:lineRule="auto"/>
        <w:jc w:val="center"/>
        <w:rPr>
          <w:rFonts w:asciiTheme="majorBidi" w:hAnsiTheme="majorBidi" w:cstheme="majorBidi"/>
          <w:i/>
          <w:iCs/>
          <w:sz w:val="24"/>
          <w:szCs w:val="24"/>
        </w:rPr>
      </w:pPr>
      <w:r>
        <w:rPr>
          <w:rFonts w:asciiTheme="majorBidi" w:hAnsiTheme="majorBidi" w:cstheme="majorBidi"/>
          <w:i/>
          <w:iCs/>
          <w:sz w:val="24"/>
          <w:szCs w:val="24"/>
        </w:rPr>
        <w:t xml:space="preserve">Email: </w:t>
      </w:r>
      <w:hyperlink r:id="rId7" w:history="1">
        <w:r w:rsidRPr="000E2980">
          <w:rPr>
            <w:rStyle w:val="Hyperlink"/>
            <w:rFonts w:asciiTheme="majorBidi" w:hAnsiTheme="majorBidi" w:cstheme="majorBidi"/>
            <w:i/>
            <w:iCs/>
            <w:sz w:val="24"/>
            <w:szCs w:val="24"/>
          </w:rPr>
          <w:t>maryamahmerry07@gmail.com</w:t>
        </w:r>
      </w:hyperlink>
      <w:r>
        <w:rPr>
          <w:rFonts w:asciiTheme="majorBidi" w:hAnsiTheme="majorBidi" w:cstheme="majorBidi"/>
          <w:i/>
          <w:iCs/>
          <w:sz w:val="24"/>
          <w:szCs w:val="24"/>
        </w:rPr>
        <w:t xml:space="preserve"> </w:t>
      </w:r>
    </w:p>
    <w:p w:rsidR="00B4084D" w:rsidRPr="00B4084D" w:rsidRDefault="0011633B" w:rsidP="00AB16BA">
      <w:pPr>
        <w:spacing w:before="240" w:line="240" w:lineRule="auto"/>
        <w:rPr>
          <w:rFonts w:ascii="Times New Roman" w:hAnsi="Times New Roman" w:cs="Times New Roman"/>
          <w:sz w:val="24"/>
          <w:szCs w:val="24"/>
        </w:rPr>
      </w:pPr>
      <w:proofErr w:type="spellStart"/>
      <w:r>
        <w:rPr>
          <w:rFonts w:asciiTheme="majorBidi" w:hAnsiTheme="majorBidi" w:cstheme="majorBidi"/>
          <w:b/>
          <w:bCs/>
          <w:sz w:val="24"/>
          <w:szCs w:val="24"/>
          <w:lang w:val="en-US"/>
        </w:rPr>
        <w:t>Abstrak</w:t>
      </w:r>
      <w:proofErr w:type="spellEnd"/>
      <w:r>
        <w:rPr>
          <w:rFonts w:asciiTheme="majorBidi" w:hAnsiTheme="majorBidi" w:cstheme="majorBidi"/>
          <w:b/>
          <w:bCs/>
          <w:sz w:val="24"/>
          <w:szCs w:val="24"/>
          <w:lang w:val="en-US"/>
        </w:rPr>
        <w:t xml:space="preserve">: </w:t>
      </w:r>
      <w:r w:rsidR="00D427EA">
        <w:rPr>
          <w:rFonts w:ascii="Times New Roman" w:hAnsi="Times New Roman" w:cs="Times New Roman"/>
          <w:sz w:val="24"/>
          <w:szCs w:val="24"/>
        </w:rPr>
        <w:t xml:space="preserve">Penelitian ini bertujuan untuk mengetahui apakah ada pengaruh pemahaman konsep dan kemampuan penalaran matematika peserta didik yang diajar menggunakan model pembelajaran </w:t>
      </w:r>
      <w:r w:rsidR="00D427EA" w:rsidRPr="0097690A">
        <w:rPr>
          <w:rFonts w:ascii="Times New Roman" w:hAnsi="Times New Roman" w:cs="Times New Roman"/>
          <w:sz w:val="24"/>
          <w:szCs w:val="24"/>
        </w:rPr>
        <w:t>kooperatif MURDER</w:t>
      </w:r>
      <w:r w:rsidR="00D427EA" w:rsidRPr="0097690A">
        <w:rPr>
          <w:rFonts w:ascii="Times New Roman" w:hAnsi="Times New Roman" w:cs="Times New Roman"/>
          <w:i/>
          <w:sz w:val="24"/>
          <w:szCs w:val="24"/>
        </w:rPr>
        <w:t xml:space="preserve"> (Mood–Understand</w:t>
      </w:r>
      <w:r w:rsidR="00207194">
        <w:rPr>
          <w:rFonts w:ascii="Times New Roman" w:hAnsi="Times New Roman" w:cs="Times New Roman"/>
          <w:i/>
          <w:sz w:val="24"/>
          <w:szCs w:val="24"/>
        </w:rPr>
        <w:t>–Recall–Detect–Elaborate–Review</w:t>
      </w:r>
      <w:r w:rsidR="00D427EA" w:rsidRPr="0097690A">
        <w:rPr>
          <w:rFonts w:ascii="Times New Roman" w:hAnsi="Times New Roman" w:cs="Times New Roman"/>
          <w:i/>
          <w:sz w:val="24"/>
          <w:szCs w:val="24"/>
        </w:rPr>
        <w:t>)</w:t>
      </w:r>
      <w:r w:rsidR="00D427EA">
        <w:rPr>
          <w:rFonts w:ascii="Times New Roman" w:hAnsi="Times New Roman" w:cs="Times New Roman"/>
          <w:i/>
          <w:sz w:val="24"/>
          <w:szCs w:val="24"/>
        </w:rPr>
        <w:t xml:space="preserve"> </w:t>
      </w:r>
      <w:r w:rsidR="00D427EA">
        <w:rPr>
          <w:rFonts w:ascii="Times New Roman" w:hAnsi="Times New Roman" w:cs="Times New Roman"/>
          <w:sz w:val="24"/>
          <w:szCs w:val="24"/>
        </w:rPr>
        <w:t xml:space="preserve">dengan peserta didik yang </w:t>
      </w:r>
      <w:proofErr w:type="spellStart"/>
      <w:r w:rsidR="00D427EA">
        <w:rPr>
          <w:rFonts w:ascii="Times New Roman" w:hAnsi="Times New Roman" w:cs="Times New Roman"/>
          <w:sz w:val="24"/>
          <w:szCs w:val="24"/>
          <w:lang w:val="en-US"/>
        </w:rPr>
        <w:t>tidak</w:t>
      </w:r>
      <w:proofErr w:type="spellEnd"/>
      <w:r w:rsidR="00D427EA">
        <w:rPr>
          <w:rFonts w:ascii="Times New Roman" w:hAnsi="Times New Roman" w:cs="Times New Roman"/>
          <w:sz w:val="24"/>
          <w:szCs w:val="24"/>
          <w:lang w:val="en-US"/>
        </w:rPr>
        <w:t xml:space="preserve"> </w:t>
      </w:r>
      <w:proofErr w:type="spellStart"/>
      <w:r w:rsidR="00D427EA">
        <w:rPr>
          <w:rFonts w:ascii="Times New Roman" w:hAnsi="Times New Roman" w:cs="Times New Roman"/>
          <w:sz w:val="24"/>
          <w:szCs w:val="24"/>
          <w:lang w:val="en-US"/>
        </w:rPr>
        <w:t>diajar</w:t>
      </w:r>
      <w:proofErr w:type="spellEnd"/>
      <w:r w:rsidR="00D427EA">
        <w:rPr>
          <w:rFonts w:ascii="Times New Roman" w:hAnsi="Times New Roman" w:cs="Times New Roman"/>
          <w:sz w:val="24"/>
          <w:szCs w:val="24"/>
          <w:lang w:val="en-US"/>
        </w:rPr>
        <w:t xml:space="preserve"> </w:t>
      </w:r>
      <w:r w:rsidR="00D427EA">
        <w:rPr>
          <w:rFonts w:ascii="Times New Roman" w:hAnsi="Times New Roman" w:cs="Times New Roman"/>
          <w:sz w:val="24"/>
          <w:szCs w:val="24"/>
        </w:rPr>
        <w:t xml:space="preserve">diajar menggunakan model pembelajaran </w:t>
      </w:r>
      <w:proofErr w:type="spellStart"/>
      <w:r w:rsidR="00D427EA">
        <w:rPr>
          <w:rFonts w:ascii="Times New Roman" w:hAnsi="Times New Roman" w:cs="Times New Roman"/>
          <w:sz w:val="24"/>
          <w:szCs w:val="24"/>
          <w:lang w:val="en-US"/>
        </w:rPr>
        <w:t>kooperatif</w:t>
      </w:r>
      <w:proofErr w:type="spellEnd"/>
      <w:r w:rsidR="00D427EA">
        <w:rPr>
          <w:rFonts w:ascii="Times New Roman" w:hAnsi="Times New Roman" w:cs="Times New Roman"/>
          <w:sz w:val="24"/>
          <w:szCs w:val="24"/>
          <w:lang w:val="en-US"/>
        </w:rPr>
        <w:t xml:space="preserve"> MURDER </w:t>
      </w:r>
      <w:r w:rsidR="00207194">
        <w:rPr>
          <w:rFonts w:ascii="Times New Roman" w:hAnsi="Times New Roman" w:cs="Times New Roman"/>
          <w:i/>
          <w:sz w:val="24"/>
          <w:szCs w:val="24"/>
        </w:rPr>
        <w:t>(</w:t>
      </w:r>
      <w:r w:rsidR="00D427EA" w:rsidRPr="0097690A">
        <w:rPr>
          <w:rFonts w:ascii="Times New Roman" w:hAnsi="Times New Roman" w:cs="Times New Roman"/>
          <w:i/>
          <w:sz w:val="24"/>
          <w:szCs w:val="24"/>
        </w:rPr>
        <w:t>Mood–Understand</w:t>
      </w:r>
      <w:r w:rsidR="00207194">
        <w:rPr>
          <w:rFonts w:ascii="Times New Roman" w:hAnsi="Times New Roman" w:cs="Times New Roman"/>
          <w:i/>
          <w:sz w:val="24"/>
          <w:szCs w:val="24"/>
        </w:rPr>
        <w:t>–Recall–Detect–Elaborate–Review</w:t>
      </w:r>
      <w:r w:rsidR="00D427EA" w:rsidRPr="0097690A">
        <w:rPr>
          <w:rFonts w:ascii="Times New Roman" w:hAnsi="Times New Roman" w:cs="Times New Roman"/>
          <w:i/>
          <w:sz w:val="24"/>
          <w:szCs w:val="24"/>
        </w:rPr>
        <w:t>)</w:t>
      </w:r>
      <w:r w:rsidR="00D427EA">
        <w:rPr>
          <w:rFonts w:ascii="Times New Roman" w:hAnsi="Times New Roman" w:cs="Times New Roman"/>
          <w:sz w:val="24"/>
          <w:szCs w:val="24"/>
        </w:rPr>
        <w:t xml:space="preserve"> pada materi Himpunan kelas VII MTs Mambaul Falah tahun pelajaran 2018/2019. </w:t>
      </w:r>
      <w:r w:rsidR="00D427EA" w:rsidRPr="002C337E">
        <w:rPr>
          <w:rFonts w:ascii="Times New Roman" w:hAnsi="Times New Roman" w:cs="Times New Roman"/>
          <w:sz w:val="24"/>
          <w:szCs w:val="24"/>
        </w:rPr>
        <w:t xml:space="preserve">Penelitian ini menggunakan pendekatan kuantitatif dengan </w:t>
      </w:r>
      <w:r w:rsidR="00D427EA">
        <w:rPr>
          <w:rFonts w:ascii="Times New Roman" w:hAnsi="Times New Roman" w:cs="Times New Roman"/>
          <w:sz w:val="24"/>
          <w:szCs w:val="24"/>
        </w:rPr>
        <w:t xml:space="preserve">rancangan </w:t>
      </w:r>
      <w:r w:rsidR="00D427EA" w:rsidRPr="002C337E">
        <w:rPr>
          <w:rFonts w:ascii="Times New Roman" w:hAnsi="Times New Roman" w:cs="Times New Roman"/>
          <w:sz w:val="24"/>
          <w:szCs w:val="24"/>
        </w:rPr>
        <w:t xml:space="preserve">penelitian </w:t>
      </w:r>
      <w:r w:rsidR="00D427EA" w:rsidRPr="002C337E">
        <w:rPr>
          <w:rFonts w:ascii="Times New Roman" w:hAnsi="Times New Roman" w:cs="Times New Roman"/>
          <w:i/>
          <w:sz w:val="24"/>
          <w:szCs w:val="24"/>
        </w:rPr>
        <w:t>true experimental design</w:t>
      </w:r>
      <w:r w:rsidR="00D427EA">
        <w:rPr>
          <w:rFonts w:ascii="Times New Roman" w:hAnsi="Times New Roman" w:cs="Times New Roman"/>
          <w:i/>
          <w:sz w:val="24"/>
          <w:szCs w:val="24"/>
        </w:rPr>
        <w:t xml:space="preserve">. </w:t>
      </w:r>
      <w:r w:rsidR="00D427EA">
        <w:rPr>
          <w:rFonts w:ascii="Times New Roman" w:hAnsi="Times New Roman" w:cs="Times New Roman"/>
          <w:sz w:val="24"/>
          <w:szCs w:val="24"/>
        </w:rPr>
        <w:t>Sampel penelitian ini adalah siswa kelas VII</w:t>
      </w:r>
      <w:r w:rsidR="00D427EA">
        <w:rPr>
          <w:rFonts w:ascii="Times New Roman" w:hAnsi="Times New Roman" w:cs="Times New Roman"/>
          <w:sz w:val="24"/>
          <w:szCs w:val="24"/>
          <w:lang w:val="en-US"/>
        </w:rPr>
        <w:t>-</w:t>
      </w:r>
      <w:r w:rsidR="00D427EA">
        <w:rPr>
          <w:rFonts w:ascii="Times New Roman" w:hAnsi="Times New Roman" w:cs="Times New Roman"/>
          <w:sz w:val="24"/>
          <w:szCs w:val="24"/>
        </w:rPr>
        <w:t>E (kelas eksperiman) dan VII</w:t>
      </w:r>
      <w:r w:rsidR="00D427EA">
        <w:rPr>
          <w:rFonts w:ascii="Times New Roman" w:hAnsi="Times New Roman" w:cs="Times New Roman"/>
          <w:sz w:val="24"/>
          <w:szCs w:val="24"/>
          <w:lang w:val="en-US"/>
        </w:rPr>
        <w:t>-</w:t>
      </w:r>
      <w:r w:rsidR="00D427EA">
        <w:rPr>
          <w:rFonts w:ascii="Times New Roman" w:hAnsi="Times New Roman" w:cs="Times New Roman"/>
          <w:sz w:val="24"/>
          <w:szCs w:val="24"/>
        </w:rPr>
        <w:t>F (kelas kontrol). Metode pengumpulan data menggunakan teknik tes.</w:t>
      </w:r>
      <w:r w:rsidR="00D427EA">
        <w:rPr>
          <w:rFonts w:ascii="Times New Roman" w:hAnsi="Times New Roman" w:cs="Times New Roman"/>
          <w:sz w:val="24"/>
          <w:szCs w:val="24"/>
          <w:lang w:val="en-US"/>
        </w:rPr>
        <w:t xml:space="preserve"> </w:t>
      </w:r>
      <w:proofErr w:type="spellStart"/>
      <w:r w:rsidR="00B4084D">
        <w:rPr>
          <w:rFonts w:ascii="Times New Roman" w:hAnsi="Times New Roman" w:cs="Times New Roman"/>
          <w:sz w:val="24"/>
          <w:szCs w:val="24"/>
          <w:lang w:val="en-US"/>
        </w:rPr>
        <w:t>Teknik</w:t>
      </w:r>
      <w:proofErr w:type="spellEnd"/>
      <w:r w:rsidR="00B4084D">
        <w:rPr>
          <w:rFonts w:ascii="Times New Roman" w:hAnsi="Times New Roman" w:cs="Times New Roman"/>
          <w:sz w:val="24"/>
          <w:szCs w:val="24"/>
          <w:lang w:val="en-US"/>
        </w:rPr>
        <w:t xml:space="preserve"> </w:t>
      </w:r>
      <w:proofErr w:type="spellStart"/>
      <w:r w:rsidR="00B4084D">
        <w:rPr>
          <w:rFonts w:ascii="Times New Roman" w:hAnsi="Times New Roman" w:cs="Times New Roman"/>
          <w:sz w:val="24"/>
          <w:szCs w:val="24"/>
          <w:lang w:val="en-US"/>
        </w:rPr>
        <w:t>analisis</w:t>
      </w:r>
      <w:proofErr w:type="spellEnd"/>
      <w:r w:rsidR="00B4084D">
        <w:rPr>
          <w:rFonts w:ascii="Times New Roman" w:hAnsi="Times New Roman" w:cs="Times New Roman"/>
          <w:sz w:val="24"/>
          <w:szCs w:val="24"/>
          <w:lang w:val="en-US"/>
        </w:rPr>
        <w:t xml:space="preserve"> data </w:t>
      </w:r>
      <w:proofErr w:type="spellStart"/>
      <w:r w:rsidR="00B4084D">
        <w:rPr>
          <w:rFonts w:ascii="Times New Roman" w:hAnsi="Times New Roman" w:cs="Times New Roman"/>
          <w:sz w:val="24"/>
          <w:szCs w:val="24"/>
          <w:lang w:val="en-US"/>
        </w:rPr>
        <w:t>dilakukan</w:t>
      </w:r>
      <w:proofErr w:type="spellEnd"/>
      <w:r w:rsidR="00B4084D">
        <w:rPr>
          <w:rFonts w:ascii="Times New Roman" w:hAnsi="Times New Roman" w:cs="Times New Roman"/>
          <w:sz w:val="24"/>
          <w:szCs w:val="24"/>
          <w:lang w:val="en-US"/>
        </w:rPr>
        <w:t xml:space="preserve"> </w:t>
      </w:r>
      <w:proofErr w:type="spellStart"/>
      <w:r w:rsidR="00B4084D">
        <w:rPr>
          <w:rFonts w:ascii="Times New Roman" w:hAnsi="Times New Roman" w:cs="Times New Roman"/>
          <w:sz w:val="24"/>
          <w:szCs w:val="24"/>
          <w:lang w:val="en-US"/>
        </w:rPr>
        <w:t>dengan</w:t>
      </w:r>
      <w:proofErr w:type="spellEnd"/>
      <w:r w:rsidR="00B4084D">
        <w:rPr>
          <w:rFonts w:ascii="Times New Roman" w:hAnsi="Times New Roman" w:cs="Times New Roman"/>
          <w:sz w:val="24"/>
          <w:szCs w:val="24"/>
          <w:lang w:val="en-US"/>
        </w:rPr>
        <w:t xml:space="preserve"> </w:t>
      </w:r>
      <w:proofErr w:type="spellStart"/>
      <w:r w:rsidR="00B4084D">
        <w:rPr>
          <w:rFonts w:ascii="Times New Roman" w:hAnsi="Times New Roman" w:cs="Times New Roman"/>
          <w:sz w:val="24"/>
          <w:szCs w:val="24"/>
          <w:lang w:val="en-US"/>
        </w:rPr>
        <w:t>dua</w:t>
      </w:r>
      <w:proofErr w:type="spellEnd"/>
      <w:r w:rsidR="00B4084D">
        <w:rPr>
          <w:rFonts w:ascii="Times New Roman" w:hAnsi="Times New Roman" w:cs="Times New Roman"/>
          <w:sz w:val="24"/>
          <w:szCs w:val="24"/>
          <w:lang w:val="en-US"/>
        </w:rPr>
        <w:t xml:space="preserve"> </w:t>
      </w:r>
      <w:proofErr w:type="spellStart"/>
      <w:r w:rsidR="00B4084D">
        <w:rPr>
          <w:rFonts w:ascii="Times New Roman" w:hAnsi="Times New Roman" w:cs="Times New Roman"/>
          <w:sz w:val="24"/>
          <w:szCs w:val="24"/>
          <w:lang w:val="en-US"/>
        </w:rPr>
        <w:t>tahap</w:t>
      </w:r>
      <w:proofErr w:type="spellEnd"/>
      <w:r w:rsidR="00B4084D">
        <w:rPr>
          <w:rFonts w:ascii="Times New Roman" w:hAnsi="Times New Roman" w:cs="Times New Roman"/>
          <w:sz w:val="24"/>
          <w:szCs w:val="24"/>
          <w:lang w:val="en-US"/>
        </w:rPr>
        <w:t xml:space="preserve"> </w:t>
      </w:r>
      <w:proofErr w:type="spellStart"/>
      <w:r w:rsidR="00B4084D">
        <w:rPr>
          <w:rFonts w:ascii="Times New Roman" w:hAnsi="Times New Roman" w:cs="Times New Roman"/>
          <w:sz w:val="24"/>
          <w:szCs w:val="24"/>
          <w:lang w:val="en-US"/>
        </w:rPr>
        <w:t>yaitu</w:t>
      </w:r>
      <w:proofErr w:type="spellEnd"/>
      <w:r w:rsidR="00B4084D">
        <w:rPr>
          <w:rFonts w:ascii="Times New Roman" w:hAnsi="Times New Roman" w:cs="Times New Roman"/>
          <w:sz w:val="24"/>
          <w:szCs w:val="24"/>
          <w:lang w:val="en-US"/>
        </w:rPr>
        <w:t xml:space="preserve"> </w:t>
      </w:r>
      <w:proofErr w:type="spellStart"/>
      <w:r w:rsidR="00B4084D">
        <w:rPr>
          <w:rFonts w:ascii="Times New Roman" w:hAnsi="Times New Roman" w:cs="Times New Roman"/>
          <w:sz w:val="24"/>
          <w:szCs w:val="24"/>
          <w:lang w:val="en-US"/>
        </w:rPr>
        <w:t>tahap</w:t>
      </w:r>
      <w:proofErr w:type="spellEnd"/>
      <w:r w:rsidR="00B4084D">
        <w:rPr>
          <w:rFonts w:ascii="Times New Roman" w:hAnsi="Times New Roman" w:cs="Times New Roman"/>
          <w:sz w:val="24"/>
          <w:szCs w:val="24"/>
          <w:lang w:val="en-US"/>
        </w:rPr>
        <w:t xml:space="preserve"> </w:t>
      </w:r>
      <w:proofErr w:type="spellStart"/>
      <w:r w:rsidR="00B4084D">
        <w:rPr>
          <w:rFonts w:ascii="Times New Roman" w:hAnsi="Times New Roman" w:cs="Times New Roman"/>
          <w:sz w:val="24"/>
          <w:szCs w:val="24"/>
          <w:lang w:val="en-US"/>
        </w:rPr>
        <w:t>awal</w:t>
      </w:r>
      <w:proofErr w:type="spellEnd"/>
      <w:r w:rsidR="00B4084D">
        <w:rPr>
          <w:rFonts w:ascii="Times New Roman" w:hAnsi="Times New Roman" w:cs="Times New Roman"/>
          <w:sz w:val="24"/>
          <w:szCs w:val="24"/>
          <w:lang w:val="en-US"/>
        </w:rPr>
        <w:t xml:space="preserve"> </w:t>
      </w:r>
      <w:proofErr w:type="spellStart"/>
      <w:r w:rsidR="00B4084D">
        <w:rPr>
          <w:rFonts w:ascii="Times New Roman" w:hAnsi="Times New Roman" w:cs="Times New Roman"/>
          <w:sz w:val="24"/>
          <w:szCs w:val="24"/>
          <w:lang w:val="en-US"/>
        </w:rPr>
        <w:t>untuk</w:t>
      </w:r>
      <w:proofErr w:type="spellEnd"/>
      <w:r w:rsidR="00B4084D">
        <w:rPr>
          <w:rFonts w:ascii="Times New Roman" w:hAnsi="Times New Roman" w:cs="Times New Roman"/>
          <w:sz w:val="24"/>
          <w:szCs w:val="24"/>
          <w:lang w:val="en-US"/>
        </w:rPr>
        <w:t xml:space="preserve"> </w:t>
      </w:r>
      <w:proofErr w:type="spellStart"/>
      <w:r w:rsidR="00B4084D">
        <w:rPr>
          <w:rFonts w:ascii="Times New Roman" w:hAnsi="Times New Roman" w:cs="Times New Roman"/>
          <w:sz w:val="24"/>
          <w:szCs w:val="24"/>
          <w:lang w:val="en-US"/>
        </w:rPr>
        <w:t>menguji</w:t>
      </w:r>
      <w:proofErr w:type="spellEnd"/>
      <w:r w:rsidR="00B4084D">
        <w:rPr>
          <w:rFonts w:ascii="Times New Roman" w:hAnsi="Times New Roman" w:cs="Times New Roman"/>
          <w:sz w:val="24"/>
          <w:szCs w:val="24"/>
          <w:lang w:val="en-US"/>
        </w:rPr>
        <w:t xml:space="preserve"> </w:t>
      </w:r>
      <w:proofErr w:type="spellStart"/>
      <w:r w:rsidR="00B4084D">
        <w:rPr>
          <w:rFonts w:ascii="Times New Roman" w:hAnsi="Times New Roman" w:cs="Times New Roman"/>
          <w:sz w:val="24"/>
          <w:szCs w:val="24"/>
          <w:lang w:val="en-US"/>
        </w:rPr>
        <w:t>hasil</w:t>
      </w:r>
      <w:proofErr w:type="spellEnd"/>
      <w:r w:rsidR="00B4084D">
        <w:rPr>
          <w:rFonts w:ascii="Times New Roman" w:hAnsi="Times New Roman" w:cs="Times New Roman"/>
          <w:sz w:val="24"/>
          <w:szCs w:val="24"/>
          <w:lang w:val="en-US"/>
        </w:rPr>
        <w:t xml:space="preserve"> data </w:t>
      </w:r>
      <w:r w:rsidR="00B4084D">
        <w:rPr>
          <w:rFonts w:ascii="Times New Roman" w:hAnsi="Times New Roman" w:cs="Times New Roman"/>
          <w:i/>
          <w:iCs/>
          <w:sz w:val="24"/>
          <w:szCs w:val="24"/>
          <w:lang w:val="en-US"/>
        </w:rPr>
        <w:t>pre-test</w:t>
      </w:r>
      <w:r w:rsidR="00B4084D">
        <w:rPr>
          <w:rFonts w:ascii="Times New Roman" w:hAnsi="Times New Roman" w:cs="Times New Roman"/>
          <w:i/>
          <w:iCs/>
          <w:sz w:val="24"/>
          <w:szCs w:val="24"/>
        </w:rPr>
        <w:t xml:space="preserve">, </w:t>
      </w:r>
      <w:r w:rsidR="00B4084D">
        <w:rPr>
          <w:rFonts w:ascii="Times New Roman" w:hAnsi="Times New Roman" w:cs="Times New Roman"/>
          <w:sz w:val="24"/>
          <w:szCs w:val="24"/>
        </w:rPr>
        <w:t>s</w:t>
      </w:r>
      <w:r w:rsidR="00B4084D">
        <w:rPr>
          <w:rFonts w:ascii="Times New Roman" w:hAnsi="Times New Roman" w:cs="Times New Roman"/>
          <w:iCs/>
          <w:sz w:val="24"/>
          <w:szCs w:val="24"/>
        </w:rPr>
        <w:t xml:space="preserve">ebelum dilakukan analisis data tahap awal terlebih dahulu dilakukan uji prasyarat yaitu uji normalitas dan homogenitas. Berdasarkan hasil </w:t>
      </w:r>
      <w:r w:rsidR="00B4084D">
        <w:rPr>
          <w:rFonts w:ascii="Times New Roman" w:hAnsi="Times New Roman" w:cs="Times New Roman"/>
          <w:i/>
          <w:iCs/>
          <w:sz w:val="24"/>
          <w:szCs w:val="24"/>
        </w:rPr>
        <w:t xml:space="preserve">output </w:t>
      </w:r>
      <w:r w:rsidR="00B4084D">
        <w:rPr>
          <w:rFonts w:ascii="Times New Roman" w:hAnsi="Times New Roman" w:cs="Times New Roman"/>
          <w:iCs/>
          <w:sz w:val="24"/>
          <w:szCs w:val="24"/>
        </w:rPr>
        <w:t xml:space="preserve">uji normalitas dan </w:t>
      </w:r>
      <w:r w:rsidR="00B4084D">
        <w:rPr>
          <w:rFonts w:ascii="Times New Roman" w:hAnsi="Times New Roman" w:cs="Times New Roman"/>
          <w:sz w:val="24"/>
          <w:szCs w:val="24"/>
        </w:rPr>
        <w:t>h</w:t>
      </w:r>
      <w:proofErr w:type="spellStart"/>
      <w:r w:rsidR="00B4084D" w:rsidRPr="00EF4896">
        <w:rPr>
          <w:rFonts w:ascii="Times New Roman" w:hAnsi="Times New Roman" w:cs="Times New Roman"/>
          <w:sz w:val="24"/>
          <w:szCs w:val="24"/>
          <w:lang w:val="en-US"/>
        </w:rPr>
        <w:t>asil</w:t>
      </w:r>
      <w:proofErr w:type="spellEnd"/>
      <w:r w:rsidR="00B4084D" w:rsidRPr="00EF4896">
        <w:rPr>
          <w:rFonts w:ascii="Times New Roman" w:hAnsi="Times New Roman" w:cs="Times New Roman"/>
          <w:sz w:val="24"/>
          <w:szCs w:val="24"/>
        </w:rPr>
        <w:t xml:space="preserve"> output</w:t>
      </w:r>
      <w:r w:rsidR="00B4084D" w:rsidRPr="00EF4896">
        <w:rPr>
          <w:rFonts w:ascii="Times New Roman" w:hAnsi="Times New Roman" w:cs="Times New Roman"/>
          <w:i/>
          <w:iCs/>
          <w:sz w:val="24"/>
          <w:szCs w:val="24"/>
        </w:rPr>
        <w:t xml:space="preserve"> </w:t>
      </w:r>
      <w:r w:rsidR="00B4084D" w:rsidRPr="00EF4896">
        <w:rPr>
          <w:rFonts w:ascii="Times New Roman" w:hAnsi="Times New Roman" w:cs="Times New Roman"/>
          <w:sz w:val="24"/>
          <w:szCs w:val="24"/>
        </w:rPr>
        <w:t xml:space="preserve">uji homogenitas </w:t>
      </w:r>
      <w:proofErr w:type="spellStart"/>
      <w:r w:rsidR="00B4084D" w:rsidRPr="00EF4896">
        <w:rPr>
          <w:rFonts w:ascii="Times New Roman" w:hAnsi="Times New Roman" w:cs="Times New Roman"/>
          <w:sz w:val="24"/>
          <w:szCs w:val="24"/>
          <w:lang w:val="en-US"/>
        </w:rPr>
        <w:t>menunjukkan</w:t>
      </w:r>
      <w:proofErr w:type="spellEnd"/>
      <w:r w:rsidR="00B4084D" w:rsidRPr="00EF4896">
        <w:rPr>
          <w:rFonts w:ascii="Times New Roman" w:hAnsi="Times New Roman" w:cs="Times New Roman"/>
          <w:sz w:val="24"/>
          <w:szCs w:val="24"/>
          <w:lang w:val="en-US"/>
        </w:rPr>
        <w:t xml:space="preserve"> </w:t>
      </w:r>
      <w:r w:rsidR="00B4084D">
        <w:rPr>
          <w:rFonts w:ascii="Times New Roman" w:hAnsi="Times New Roman" w:cs="Times New Roman"/>
          <w:sz w:val="24"/>
          <w:szCs w:val="24"/>
        </w:rPr>
        <w:t>bahwa data berdistribusi normal dan homogen</w:t>
      </w:r>
      <w:r w:rsidR="00B4084D" w:rsidRPr="00EF4896">
        <w:rPr>
          <w:rFonts w:ascii="Times New Roman" w:hAnsi="Times New Roman" w:cs="Times New Roman"/>
          <w:sz w:val="24"/>
          <w:szCs w:val="24"/>
          <w:lang w:val="en-US"/>
        </w:rPr>
        <w:t>.</w:t>
      </w:r>
      <w:r w:rsidR="00B4084D">
        <w:rPr>
          <w:rFonts w:ascii="Times New Roman" w:hAnsi="Times New Roman" w:cs="Times New Roman"/>
          <w:sz w:val="24"/>
          <w:szCs w:val="24"/>
        </w:rPr>
        <w:t xml:space="preserve">  Selanjutnya analisis data tahap akhir untuk menguji hasil data </w:t>
      </w:r>
      <w:r w:rsidR="00B4084D">
        <w:rPr>
          <w:rFonts w:ascii="Times New Roman" w:hAnsi="Times New Roman" w:cs="Times New Roman"/>
          <w:i/>
          <w:iCs/>
          <w:sz w:val="24"/>
          <w:szCs w:val="24"/>
        </w:rPr>
        <w:t>post-test,</w:t>
      </w:r>
      <w:r w:rsidR="00B4084D">
        <w:rPr>
          <w:rFonts w:ascii="Times New Roman" w:hAnsi="Times New Roman" w:cs="Times New Roman"/>
          <w:sz w:val="24"/>
          <w:szCs w:val="24"/>
        </w:rPr>
        <w:t xml:space="preserve"> s</w:t>
      </w:r>
      <w:r w:rsidR="00B4084D">
        <w:rPr>
          <w:rFonts w:ascii="Times New Roman" w:hAnsi="Times New Roman" w:cs="Times New Roman"/>
          <w:iCs/>
          <w:sz w:val="24"/>
          <w:szCs w:val="24"/>
        </w:rPr>
        <w:t xml:space="preserve">ebelum dilakukan analisis data tahap akhir terlebih dahulu dilakukan uji prasyarat yaitu uji normalitas dan homogenitas. </w:t>
      </w:r>
      <w:r w:rsidR="00B4084D" w:rsidRPr="007530D0">
        <w:rPr>
          <w:rFonts w:ascii="Times New Roman" w:hAnsi="Times New Roman" w:cs="Times New Roman"/>
          <w:sz w:val="24"/>
          <w:szCs w:val="24"/>
        </w:rPr>
        <w:t xml:space="preserve">Berdasarkan hasil analisis data </w:t>
      </w:r>
      <w:r w:rsidR="00B4084D">
        <w:rPr>
          <w:rFonts w:ascii="Times New Roman" w:hAnsi="Times New Roman" w:cs="Times New Roman"/>
          <w:sz w:val="24"/>
          <w:szCs w:val="24"/>
        </w:rPr>
        <w:t xml:space="preserve">tahap akhir </w:t>
      </w:r>
      <w:r w:rsidR="00B4084D" w:rsidRPr="007530D0">
        <w:rPr>
          <w:rFonts w:ascii="Times New Roman" w:hAnsi="Times New Roman" w:cs="Times New Roman"/>
          <w:sz w:val="24"/>
          <w:szCs w:val="24"/>
        </w:rPr>
        <w:t xml:space="preserve">dengan uji hipotesis dua pihak menggunakan </w:t>
      </w:r>
      <w:r w:rsidR="00B4084D" w:rsidRPr="007530D0">
        <w:rPr>
          <w:rFonts w:ascii="Times New Roman" w:hAnsi="Times New Roman" w:cs="Times New Roman"/>
          <w:i/>
          <w:sz w:val="24"/>
          <w:szCs w:val="24"/>
        </w:rPr>
        <w:t xml:space="preserve">software SPSS 20 </w:t>
      </w:r>
      <w:r w:rsidR="00B4084D" w:rsidRPr="007530D0">
        <w:rPr>
          <w:rFonts w:ascii="Times New Roman" w:hAnsi="Times New Roman" w:cs="Times New Roman"/>
          <w:sz w:val="24"/>
          <w:szCs w:val="24"/>
        </w:rPr>
        <w:t xml:space="preserve">yang berkaitan dengan pemahaman konsep matematika peserta didik menunjukkan bahwa </w:t>
      </w:r>
      <w:r w:rsidR="00B4084D">
        <w:rPr>
          <w:rFonts w:ascii="Times New Roman" w:hAnsi="Times New Roman" w:cs="Times New Roman"/>
          <w:sz w:val="24"/>
          <w:szCs w:val="24"/>
        </w:rPr>
        <w:t xml:space="preserve">dalam uji </w:t>
      </w:r>
      <w:r w:rsidR="00B4084D">
        <w:rPr>
          <w:rFonts w:ascii="Times New Roman" w:hAnsi="Times New Roman" w:cs="Times New Roman"/>
          <w:i/>
          <w:iCs/>
          <w:sz w:val="24"/>
          <w:szCs w:val="24"/>
        </w:rPr>
        <w:t xml:space="preserve">t </w:t>
      </w:r>
      <w:r w:rsidR="00B4084D" w:rsidRPr="007530D0">
        <w:rPr>
          <w:rFonts w:ascii="Times New Roman" w:hAnsi="Times New Roman" w:cs="Times New Roman"/>
          <w:sz w:val="24"/>
          <w:szCs w:val="24"/>
        </w:rPr>
        <w:t xml:space="preserve">nilai </w:t>
      </w:r>
      <w:r w:rsidR="00B4084D" w:rsidRPr="007530D0">
        <w:rPr>
          <w:rFonts w:ascii="Times New Roman" w:hAnsi="Times New Roman" w:cs="Times New Roman"/>
          <w:i/>
          <w:sz w:val="24"/>
          <w:szCs w:val="24"/>
        </w:rPr>
        <w:t xml:space="preserve">Sig 2-tailed = </w:t>
      </w:r>
      <w:r w:rsidR="00B4084D" w:rsidRPr="007530D0">
        <w:rPr>
          <w:rFonts w:ascii="Times New Roman" w:hAnsi="Times New Roman" w:cs="Times New Roman"/>
          <w:sz w:val="24"/>
          <w:szCs w:val="24"/>
        </w:rPr>
        <w:t xml:space="preserve">0,001 &lt; 0,05 yang berarti </w:t>
      </w:r>
      <w:r w:rsidR="00B4084D" w:rsidRPr="007530D0">
        <w:rPr>
          <w:rFonts w:ascii="Times New Roman" w:hAnsi="Times New Roman" w:cs="Times New Roman"/>
          <w:i/>
          <w:sz w:val="24"/>
          <w:szCs w:val="24"/>
        </w:rPr>
        <w:t>H</w:t>
      </w:r>
      <w:r w:rsidR="00B4084D" w:rsidRPr="007530D0">
        <w:rPr>
          <w:rFonts w:ascii="Times New Roman" w:hAnsi="Times New Roman" w:cs="Times New Roman"/>
          <w:i/>
          <w:sz w:val="24"/>
          <w:szCs w:val="24"/>
          <w:vertAlign w:val="subscript"/>
        </w:rPr>
        <w:t xml:space="preserve">0 </w:t>
      </w:r>
      <w:r w:rsidR="00B4084D" w:rsidRPr="007530D0">
        <w:rPr>
          <w:rFonts w:ascii="Times New Roman" w:hAnsi="Times New Roman" w:cs="Times New Roman"/>
          <w:sz w:val="24"/>
          <w:szCs w:val="24"/>
        </w:rPr>
        <w:t xml:space="preserve">ditolak atau </w:t>
      </w:r>
      <w:r w:rsidR="00B4084D" w:rsidRPr="007530D0">
        <w:rPr>
          <w:rFonts w:ascii="Times New Roman" w:hAnsi="Times New Roman" w:cs="Times New Roman"/>
          <w:i/>
          <w:sz w:val="24"/>
          <w:szCs w:val="24"/>
        </w:rPr>
        <w:t>H</w:t>
      </w:r>
      <w:r w:rsidR="00B4084D" w:rsidRPr="007530D0">
        <w:rPr>
          <w:rFonts w:ascii="Times New Roman" w:hAnsi="Times New Roman" w:cs="Times New Roman"/>
          <w:i/>
          <w:sz w:val="24"/>
          <w:szCs w:val="24"/>
          <w:vertAlign w:val="subscript"/>
        </w:rPr>
        <w:t xml:space="preserve">1 </w:t>
      </w:r>
      <w:r w:rsidR="00B4084D" w:rsidRPr="007530D0">
        <w:rPr>
          <w:rFonts w:ascii="Times New Roman" w:hAnsi="Times New Roman" w:cs="Times New Roman"/>
          <w:sz w:val="24"/>
          <w:szCs w:val="24"/>
        </w:rPr>
        <w:t xml:space="preserve">diterima. </w:t>
      </w:r>
      <w:r w:rsidR="00B4084D">
        <w:rPr>
          <w:rFonts w:ascii="Times New Roman" w:hAnsi="Times New Roman" w:cs="Times New Roman"/>
          <w:sz w:val="24"/>
          <w:szCs w:val="24"/>
        </w:rPr>
        <w:t xml:space="preserve">Dengan demikian, dapat disimpulkan bahwa ada pengaruh pengaruh </w:t>
      </w:r>
      <w:r w:rsidR="00B4084D" w:rsidRPr="00177427">
        <w:rPr>
          <w:rFonts w:ascii="Times New Roman" w:hAnsi="Times New Roman" w:cs="Times New Roman"/>
          <w:sz w:val="24"/>
          <w:szCs w:val="24"/>
        </w:rPr>
        <w:t>model pembelajaran kooperatif MURDER</w:t>
      </w:r>
      <w:r w:rsidR="00B4084D">
        <w:rPr>
          <w:rFonts w:ascii="Times New Roman" w:hAnsi="Times New Roman" w:cs="Times New Roman"/>
          <w:sz w:val="24"/>
          <w:szCs w:val="24"/>
        </w:rPr>
        <w:t xml:space="preserve"> (</w:t>
      </w:r>
      <w:r w:rsidR="00B4084D">
        <w:rPr>
          <w:rFonts w:ascii="Times New Roman" w:hAnsi="Times New Roman" w:cs="Times New Roman"/>
          <w:i/>
          <w:sz w:val="24"/>
          <w:szCs w:val="24"/>
        </w:rPr>
        <w:t>Mood-Understand-Recall-Detect-Elaborate-Review</w:t>
      </w:r>
      <w:r w:rsidR="002660EF">
        <w:rPr>
          <w:rFonts w:ascii="Times New Roman" w:hAnsi="Times New Roman" w:cs="Times New Roman"/>
          <w:sz w:val="24"/>
          <w:szCs w:val="24"/>
        </w:rPr>
        <w:t xml:space="preserve">) </w:t>
      </w:r>
      <w:r w:rsidR="00B4084D">
        <w:rPr>
          <w:rFonts w:ascii="Times New Roman" w:hAnsi="Times New Roman" w:cs="Times New Roman"/>
          <w:sz w:val="24"/>
          <w:szCs w:val="24"/>
        </w:rPr>
        <w:t>terhadap pemahaman konsep</w:t>
      </w:r>
      <w:r w:rsidR="00B4084D" w:rsidRPr="00177427">
        <w:rPr>
          <w:rFonts w:ascii="Times New Roman" w:hAnsi="Times New Roman" w:cs="Times New Roman"/>
          <w:sz w:val="24"/>
          <w:szCs w:val="24"/>
        </w:rPr>
        <w:t xml:space="preserve"> matematika </w:t>
      </w:r>
      <w:r w:rsidR="00B4084D">
        <w:rPr>
          <w:rFonts w:ascii="Times New Roman" w:hAnsi="Times New Roman" w:cs="Times New Roman"/>
          <w:sz w:val="24"/>
          <w:szCs w:val="24"/>
        </w:rPr>
        <w:t>peserta didik</w:t>
      </w:r>
      <w:r w:rsidR="00B4084D" w:rsidRPr="00177427">
        <w:rPr>
          <w:rFonts w:ascii="Times New Roman" w:hAnsi="Times New Roman" w:cs="Times New Roman"/>
          <w:sz w:val="24"/>
          <w:szCs w:val="24"/>
        </w:rPr>
        <w:t xml:space="preserve"> pada materi </w:t>
      </w:r>
      <w:r w:rsidR="00B4084D">
        <w:rPr>
          <w:rFonts w:ascii="Times New Roman" w:hAnsi="Times New Roman" w:cs="Times New Roman"/>
          <w:sz w:val="24"/>
          <w:szCs w:val="24"/>
        </w:rPr>
        <w:t>himpunan peserta didik</w:t>
      </w:r>
      <w:r w:rsidR="00B4084D" w:rsidRPr="00177427">
        <w:rPr>
          <w:rFonts w:ascii="Times New Roman" w:hAnsi="Times New Roman" w:cs="Times New Roman"/>
          <w:sz w:val="24"/>
          <w:szCs w:val="24"/>
        </w:rPr>
        <w:t xml:space="preserve"> kelas VII </w:t>
      </w:r>
      <w:r w:rsidR="00B4084D">
        <w:rPr>
          <w:rFonts w:ascii="Times New Roman" w:hAnsi="Times New Roman" w:cs="Times New Roman"/>
          <w:sz w:val="24"/>
          <w:szCs w:val="24"/>
        </w:rPr>
        <w:t>MTs Mambaul Falah</w:t>
      </w:r>
      <w:r w:rsidR="00B4084D" w:rsidRPr="00177427">
        <w:rPr>
          <w:rFonts w:ascii="Times New Roman" w:hAnsi="Times New Roman" w:cs="Times New Roman"/>
          <w:sz w:val="24"/>
          <w:szCs w:val="24"/>
        </w:rPr>
        <w:t xml:space="preserve"> tahun </w:t>
      </w:r>
      <w:r w:rsidR="00B4084D">
        <w:rPr>
          <w:rFonts w:ascii="Times New Roman" w:hAnsi="Times New Roman" w:cs="Times New Roman"/>
          <w:sz w:val="24"/>
          <w:szCs w:val="24"/>
        </w:rPr>
        <w:t>pel</w:t>
      </w:r>
      <w:r w:rsidR="00B4084D" w:rsidRPr="00177427">
        <w:rPr>
          <w:rFonts w:ascii="Times New Roman" w:hAnsi="Times New Roman" w:cs="Times New Roman"/>
          <w:sz w:val="24"/>
          <w:szCs w:val="24"/>
        </w:rPr>
        <w:t xml:space="preserve">ajaran </w:t>
      </w:r>
      <w:r w:rsidR="00B4084D">
        <w:rPr>
          <w:rFonts w:ascii="Times New Roman" w:hAnsi="Times New Roman" w:cs="Times New Roman"/>
          <w:sz w:val="24"/>
          <w:szCs w:val="24"/>
        </w:rPr>
        <w:t>2018/2019. Begitupula untuk hasil analisis data yang berkaitan dengan kemampuan penalaran matematika peserta didik menunjukkan bahwa</w:t>
      </w:r>
      <w:r w:rsidR="00B4084D" w:rsidRPr="00CC67E1">
        <w:rPr>
          <w:rFonts w:ascii="Times New Roman" w:hAnsi="Times New Roman" w:cs="Times New Roman"/>
          <w:sz w:val="24"/>
          <w:szCs w:val="24"/>
        </w:rPr>
        <w:t xml:space="preserve"> </w:t>
      </w:r>
      <w:r w:rsidR="00B4084D">
        <w:rPr>
          <w:rFonts w:ascii="Times New Roman" w:hAnsi="Times New Roman" w:cs="Times New Roman"/>
          <w:sz w:val="24"/>
          <w:szCs w:val="24"/>
        </w:rPr>
        <w:t xml:space="preserve">dalam uji </w:t>
      </w:r>
      <w:r w:rsidR="00B4084D">
        <w:rPr>
          <w:rFonts w:ascii="Times New Roman" w:hAnsi="Times New Roman" w:cs="Times New Roman"/>
          <w:i/>
          <w:iCs/>
          <w:sz w:val="24"/>
          <w:szCs w:val="24"/>
        </w:rPr>
        <w:t>t</w:t>
      </w:r>
      <w:r w:rsidR="00B4084D">
        <w:rPr>
          <w:rFonts w:ascii="Times New Roman" w:hAnsi="Times New Roman" w:cs="Times New Roman"/>
          <w:sz w:val="24"/>
          <w:szCs w:val="24"/>
        </w:rPr>
        <w:t xml:space="preserve"> nilai </w:t>
      </w:r>
      <w:r w:rsidR="00B4084D">
        <w:rPr>
          <w:rFonts w:ascii="Times New Roman" w:hAnsi="Times New Roman" w:cs="Times New Roman"/>
          <w:i/>
          <w:sz w:val="24"/>
          <w:szCs w:val="24"/>
        </w:rPr>
        <w:t xml:space="preserve">Sig 2-tailed = </w:t>
      </w:r>
      <w:r w:rsidR="00B4084D">
        <w:rPr>
          <w:rFonts w:ascii="Times New Roman" w:hAnsi="Times New Roman" w:cs="Times New Roman"/>
          <w:sz w:val="24"/>
          <w:szCs w:val="24"/>
        </w:rPr>
        <w:t xml:space="preserve">0,003 &lt; 0,05 yang berarti </w:t>
      </w:r>
      <w:r w:rsidR="00B4084D">
        <w:rPr>
          <w:rFonts w:ascii="Times New Roman" w:hAnsi="Times New Roman" w:cs="Times New Roman"/>
          <w:i/>
          <w:sz w:val="24"/>
          <w:szCs w:val="24"/>
        </w:rPr>
        <w:t>H</w:t>
      </w:r>
      <w:r w:rsidR="00B4084D">
        <w:rPr>
          <w:rFonts w:ascii="Times New Roman" w:hAnsi="Times New Roman" w:cs="Times New Roman"/>
          <w:i/>
          <w:sz w:val="24"/>
          <w:szCs w:val="24"/>
          <w:vertAlign w:val="subscript"/>
        </w:rPr>
        <w:t xml:space="preserve">0 </w:t>
      </w:r>
      <w:r w:rsidR="00B4084D">
        <w:rPr>
          <w:rFonts w:ascii="Times New Roman" w:hAnsi="Times New Roman" w:cs="Times New Roman"/>
          <w:sz w:val="24"/>
          <w:szCs w:val="24"/>
        </w:rPr>
        <w:t xml:space="preserve">ditolak atau </w:t>
      </w:r>
      <w:r w:rsidR="00B4084D">
        <w:rPr>
          <w:rFonts w:ascii="Times New Roman" w:hAnsi="Times New Roman" w:cs="Times New Roman"/>
          <w:i/>
          <w:sz w:val="24"/>
          <w:szCs w:val="24"/>
        </w:rPr>
        <w:t>H</w:t>
      </w:r>
      <w:r w:rsidR="00B4084D">
        <w:rPr>
          <w:rFonts w:ascii="Times New Roman" w:hAnsi="Times New Roman" w:cs="Times New Roman"/>
          <w:i/>
          <w:sz w:val="24"/>
          <w:szCs w:val="24"/>
          <w:vertAlign w:val="subscript"/>
        </w:rPr>
        <w:t xml:space="preserve">1 </w:t>
      </w:r>
      <w:r w:rsidR="00B4084D">
        <w:rPr>
          <w:rFonts w:ascii="Times New Roman" w:hAnsi="Times New Roman" w:cs="Times New Roman"/>
          <w:sz w:val="24"/>
          <w:szCs w:val="24"/>
        </w:rPr>
        <w:t xml:space="preserve">diterima. Dengan demikian, dapat disimpulkan bahwa ada pengaruh </w:t>
      </w:r>
      <w:r w:rsidR="00B4084D" w:rsidRPr="00177427">
        <w:rPr>
          <w:rFonts w:ascii="Times New Roman" w:hAnsi="Times New Roman" w:cs="Times New Roman"/>
          <w:sz w:val="24"/>
          <w:szCs w:val="24"/>
        </w:rPr>
        <w:t>model pembelajaran kooperatif MURDER</w:t>
      </w:r>
      <w:r w:rsidR="00B4084D">
        <w:rPr>
          <w:rFonts w:ascii="Times New Roman" w:hAnsi="Times New Roman" w:cs="Times New Roman"/>
          <w:sz w:val="24"/>
          <w:szCs w:val="24"/>
        </w:rPr>
        <w:t xml:space="preserve"> (</w:t>
      </w:r>
      <w:r w:rsidR="00B4084D">
        <w:rPr>
          <w:rFonts w:ascii="Times New Roman" w:hAnsi="Times New Roman" w:cs="Times New Roman"/>
          <w:i/>
          <w:sz w:val="24"/>
          <w:szCs w:val="24"/>
        </w:rPr>
        <w:t>Mood-Understand-Recall-Detect-Elaborate-Review</w:t>
      </w:r>
      <w:r w:rsidR="00B4084D">
        <w:rPr>
          <w:rFonts w:ascii="Times New Roman" w:hAnsi="Times New Roman" w:cs="Times New Roman"/>
          <w:sz w:val="24"/>
          <w:szCs w:val="24"/>
        </w:rPr>
        <w:t xml:space="preserve">) terhadap kemampuan penalaran </w:t>
      </w:r>
      <w:r w:rsidR="00B4084D" w:rsidRPr="00177427">
        <w:rPr>
          <w:rFonts w:ascii="Times New Roman" w:hAnsi="Times New Roman" w:cs="Times New Roman"/>
          <w:sz w:val="24"/>
          <w:szCs w:val="24"/>
        </w:rPr>
        <w:t xml:space="preserve">matematika </w:t>
      </w:r>
      <w:r w:rsidR="00B4084D">
        <w:rPr>
          <w:rFonts w:ascii="Times New Roman" w:hAnsi="Times New Roman" w:cs="Times New Roman"/>
          <w:sz w:val="24"/>
          <w:szCs w:val="24"/>
        </w:rPr>
        <w:t>peserta didik</w:t>
      </w:r>
      <w:r w:rsidR="00B4084D" w:rsidRPr="00177427">
        <w:rPr>
          <w:rFonts w:ascii="Times New Roman" w:hAnsi="Times New Roman" w:cs="Times New Roman"/>
          <w:sz w:val="24"/>
          <w:szCs w:val="24"/>
        </w:rPr>
        <w:t xml:space="preserve"> pada materi </w:t>
      </w:r>
      <w:r w:rsidR="00B4084D">
        <w:rPr>
          <w:rFonts w:ascii="Times New Roman" w:hAnsi="Times New Roman" w:cs="Times New Roman"/>
          <w:sz w:val="24"/>
          <w:szCs w:val="24"/>
        </w:rPr>
        <w:t>himpunan peserta didik</w:t>
      </w:r>
      <w:r w:rsidR="00B4084D" w:rsidRPr="00177427">
        <w:rPr>
          <w:rFonts w:ascii="Times New Roman" w:hAnsi="Times New Roman" w:cs="Times New Roman"/>
          <w:sz w:val="24"/>
          <w:szCs w:val="24"/>
        </w:rPr>
        <w:t xml:space="preserve"> kelas VII </w:t>
      </w:r>
      <w:r w:rsidR="00B4084D">
        <w:rPr>
          <w:rFonts w:ascii="Times New Roman" w:hAnsi="Times New Roman" w:cs="Times New Roman"/>
          <w:sz w:val="24"/>
          <w:szCs w:val="24"/>
        </w:rPr>
        <w:t>MTs Mambaul Falah</w:t>
      </w:r>
      <w:r w:rsidR="00B4084D" w:rsidRPr="00177427">
        <w:rPr>
          <w:rFonts w:ascii="Times New Roman" w:hAnsi="Times New Roman" w:cs="Times New Roman"/>
          <w:sz w:val="24"/>
          <w:szCs w:val="24"/>
        </w:rPr>
        <w:t xml:space="preserve"> tahun </w:t>
      </w:r>
      <w:r w:rsidR="00B4084D">
        <w:rPr>
          <w:rFonts w:ascii="Times New Roman" w:hAnsi="Times New Roman" w:cs="Times New Roman"/>
          <w:sz w:val="24"/>
          <w:szCs w:val="24"/>
        </w:rPr>
        <w:t>pel</w:t>
      </w:r>
      <w:r w:rsidR="00B4084D" w:rsidRPr="00177427">
        <w:rPr>
          <w:rFonts w:ascii="Times New Roman" w:hAnsi="Times New Roman" w:cs="Times New Roman"/>
          <w:sz w:val="24"/>
          <w:szCs w:val="24"/>
        </w:rPr>
        <w:t xml:space="preserve">ajaran </w:t>
      </w:r>
      <w:r w:rsidR="00B4084D">
        <w:rPr>
          <w:rFonts w:ascii="Times New Roman" w:hAnsi="Times New Roman" w:cs="Times New Roman"/>
          <w:sz w:val="24"/>
          <w:szCs w:val="24"/>
        </w:rPr>
        <w:t>2018/2019.</w:t>
      </w:r>
    </w:p>
    <w:p w:rsidR="00FB54E5" w:rsidRPr="0097690A" w:rsidRDefault="00FB54E5" w:rsidP="00B4084D">
      <w:pPr>
        <w:spacing w:line="240" w:lineRule="auto"/>
        <w:rPr>
          <w:rFonts w:ascii="Times New Roman" w:hAnsi="Times New Roman" w:cs="Times New Roman"/>
          <w:sz w:val="24"/>
          <w:szCs w:val="24"/>
        </w:rPr>
      </w:pPr>
      <w:r>
        <w:rPr>
          <w:rFonts w:ascii="Times New Roman" w:hAnsi="Times New Roman" w:cs="Times New Roman"/>
          <w:b/>
          <w:sz w:val="24"/>
          <w:szCs w:val="24"/>
        </w:rPr>
        <w:t xml:space="preserve">Kata-kata </w:t>
      </w:r>
      <w:r>
        <w:rPr>
          <w:rFonts w:ascii="Times New Roman" w:hAnsi="Times New Roman" w:cs="Times New Roman"/>
          <w:b/>
          <w:sz w:val="24"/>
          <w:szCs w:val="24"/>
          <w:lang w:val="en-US"/>
        </w:rPr>
        <w:t>k</w:t>
      </w:r>
      <w:r w:rsidRPr="00F426E8">
        <w:rPr>
          <w:rFonts w:ascii="Times New Roman" w:hAnsi="Times New Roman" w:cs="Times New Roman"/>
          <w:b/>
          <w:sz w:val="24"/>
          <w:szCs w:val="24"/>
        </w:rPr>
        <w:t xml:space="preserve">unci: </w:t>
      </w:r>
      <w:r w:rsidRPr="00F426E8">
        <w:rPr>
          <w:rFonts w:ascii="Times New Roman" w:hAnsi="Times New Roman" w:cs="Times New Roman"/>
          <w:sz w:val="24"/>
          <w:szCs w:val="24"/>
        </w:rPr>
        <w:t xml:space="preserve">model pembelajaran </w:t>
      </w:r>
      <w:r w:rsidRPr="0097690A">
        <w:rPr>
          <w:rFonts w:ascii="Times New Roman" w:hAnsi="Times New Roman" w:cs="Times New Roman"/>
          <w:i/>
          <w:sz w:val="24"/>
          <w:szCs w:val="24"/>
        </w:rPr>
        <w:t>Koop</w:t>
      </w:r>
      <w:r w:rsidR="002B15B8">
        <w:rPr>
          <w:rFonts w:ascii="Times New Roman" w:hAnsi="Times New Roman" w:cs="Times New Roman"/>
          <w:i/>
          <w:sz w:val="24"/>
          <w:szCs w:val="24"/>
        </w:rPr>
        <w:t>eratif MURDER (</w:t>
      </w:r>
      <w:r>
        <w:rPr>
          <w:rFonts w:ascii="Times New Roman" w:hAnsi="Times New Roman" w:cs="Times New Roman"/>
          <w:i/>
          <w:sz w:val="24"/>
          <w:szCs w:val="24"/>
        </w:rPr>
        <w:t>Mood–Understand</w:t>
      </w:r>
      <w:r w:rsidR="000632EB">
        <w:rPr>
          <w:rFonts w:ascii="Times New Roman" w:hAnsi="Times New Roman" w:cs="Times New Roman"/>
          <w:i/>
          <w:sz w:val="24"/>
          <w:szCs w:val="24"/>
        </w:rPr>
        <w:t>–</w:t>
      </w:r>
      <w:r w:rsidR="002B15B8">
        <w:rPr>
          <w:rFonts w:ascii="Times New Roman" w:hAnsi="Times New Roman" w:cs="Times New Roman"/>
          <w:i/>
          <w:sz w:val="24"/>
          <w:szCs w:val="24"/>
        </w:rPr>
        <w:t>Recall–Detect–Elaborate–Review</w:t>
      </w:r>
      <w:r w:rsidRPr="0097690A">
        <w:rPr>
          <w:rFonts w:ascii="Times New Roman" w:hAnsi="Times New Roman" w:cs="Times New Roman"/>
          <w:i/>
          <w:sz w:val="24"/>
          <w:szCs w:val="24"/>
        </w:rPr>
        <w:t>)</w:t>
      </w:r>
      <w:r w:rsidRPr="00300001">
        <w:rPr>
          <w:rFonts w:ascii="Times New Roman" w:hAnsi="Times New Roman" w:cs="Times New Roman"/>
          <w:iCs/>
          <w:sz w:val="24"/>
          <w:szCs w:val="24"/>
          <w:lang w:val="en-US"/>
        </w:rPr>
        <w:t xml:space="preserve">, </w:t>
      </w:r>
      <w:r>
        <w:rPr>
          <w:rFonts w:ascii="Times New Roman" w:hAnsi="Times New Roman" w:cs="Times New Roman"/>
          <w:sz w:val="24"/>
          <w:szCs w:val="24"/>
        </w:rPr>
        <w:t>pemahaman konsep dan kemampuan penalaran matematika.</w:t>
      </w:r>
    </w:p>
    <w:p w:rsidR="00FB54E5" w:rsidRDefault="00FB54E5" w:rsidP="00D427EA">
      <w:pPr>
        <w:spacing w:line="240" w:lineRule="auto"/>
        <w:rPr>
          <w:rFonts w:ascii="Times New Roman" w:hAnsi="Times New Roman" w:cs="Times New Roman"/>
          <w:i/>
          <w:iCs/>
          <w:sz w:val="24"/>
          <w:szCs w:val="24"/>
        </w:rPr>
      </w:pPr>
    </w:p>
    <w:p w:rsidR="006D317D" w:rsidRDefault="006D317D" w:rsidP="006D317D">
      <w:pPr>
        <w:rPr>
          <w:rFonts w:ascii="Times New Roman" w:hAnsi="Times New Roman" w:cs="Times New Roman"/>
          <w:b/>
          <w:bCs/>
          <w:sz w:val="24"/>
          <w:szCs w:val="24"/>
        </w:rPr>
      </w:pPr>
      <w:r>
        <w:rPr>
          <w:rFonts w:ascii="Times New Roman" w:hAnsi="Times New Roman" w:cs="Times New Roman"/>
          <w:b/>
          <w:bCs/>
          <w:sz w:val="24"/>
          <w:szCs w:val="24"/>
          <w:lang w:val="en-US"/>
        </w:rPr>
        <w:t>PENDAHULUAN</w:t>
      </w:r>
    </w:p>
    <w:p w:rsidR="00B4084D" w:rsidRPr="00917979" w:rsidRDefault="00B4084D" w:rsidP="008F6226">
      <w:pPr>
        <w:autoSpaceDE w:val="0"/>
        <w:autoSpaceDN w:val="0"/>
        <w:adjustRightInd w:val="0"/>
        <w:ind w:firstLine="709"/>
        <w:jc w:val="left"/>
        <w:rPr>
          <w:rFonts w:ascii="Times New Roman" w:hAnsi="Times New Roman" w:cs="Times New Roman"/>
          <w:sz w:val="24"/>
          <w:szCs w:val="24"/>
        </w:rPr>
      </w:pPr>
      <w:r w:rsidRPr="00917979">
        <w:rPr>
          <w:rFonts w:ascii="Times New Roman" w:hAnsi="Times New Roman" w:cs="Times New Roman"/>
          <w:sz w:val="24"/>
          <w:szCs w:val="24"/>
        </w:rPr>
        <w:t>Tujuan pendidikan nasional dioperasionalkan menjadi tujuan pembelajaran di</w:t>
      </w:r>
      <w:r>
        <w:rPr>
          <w:rFonts w:ascii="Times New Roman" w:hAnsi="Times New Roman" w:cs="Times New Roman"/>
          <w:sz w:val="24"/>
          <w:szCs w:val="24"/>
        </w:rPr>
        <w:t xml:space="preserve"> </w:t>
      </w:r>
      <w:r w:rsidRPr="00917979">
        <w:rPr>
          <w:rFonts w:ascii="Times New Roman" w:hAnsi="Times New Roman" w:cs="Times New Roman"/>
          <w:sz w:val="24"/>
          <w:szCs w:val="24"/>
        </w:rPr>
        <w:t>sekolah melalui mata pelajaran yang diberikan di sekolah. Salah satu mata</w:t>
      </w:r>
      <w:r w:rsidR="00AB16BA">
        <w:rPr>
          <w:rFonts w:ascii="Times New Roman" w:hAnsi="Times New Roman" w:cs="Times New Roman"/>
          <w:sz w:val="24"/>
          <w:szCs w:val="24"/>
        </w:rPr>
        <w:t xml:space="preserve"> </w:t>
      </w:r>
      <w:r w:rsidRPr="00917979">
        <w:rPr>
          <w:rFonts w:ascii="Times New Roman" w:hAnsi="Times New Roman" w:cs="Times New Roman"/>
          <w:sz w:val="24"/>
          <w:szCs w:val="24"/>
        </w:rPr>
        <w:t>pelajaran yang diberikan di sekolah adalah matematika.</w:t>
      </w:r>
      <w:r>
        <w:rPr>
          <w:rFonts w:ascii="Times New Roman" w:hAnsi="Times New Roman" w:cs="Times New Roman"/>
          <w:sz w:val="24"/>
          <w:szCs w:val="24"/>
        </w:rPr>
        <w:t xml:space="preserve"> </w:t>
      </w:r>
      <w:r w:rsidRPr="00917979">
        <w:rPr>
          <w:rFonts w:ascii="Times New Roman" w:hAnsi="Times New Roman" w:cs="Times New Roman"/>
          <w:sz w:val="24"/>
          <w:szCs w:val="24"/>
        </w:rPr>
        <w:t>Matematika merupakan</w:t>
      </w:r>
      <w:r>
        <w:rPr>
          <w:rFonts w:ascii="Times New Roman" w:hAnsi="Times New Roman" w:cs="Times New Roman"/>
          <w:sz w:val="24"/>
          <w:szCs w:val="24"/>
        </w:rPr>
        <w:t xml:space="preserve"> </w:t>
      </w:r>
      <w:r w:rsidRPr="00917979">
        <w:rPr>
          <w:rFonts w:ascii="Times New Roman" w:hAnsi="Times New Roman" w:cs="Times New Roman"/>
          <w:sz w:val="24"/>
          <w:szCs w:val="24"/>
        </w:rPr>
        <w:t>salah</w:t>
      </w:r>
      <w:r w:rsidR="00AB16BA">
        <w:rPr>
          <w:rFonts w:ascii="Times New Roman" w:hAnsi="Times New Roman" w:cs="Times New Roman"/>
          <w:sz w:val="24"/>
          <w:szCs w:val="24"/>
        </w:rPr>
        <w:t xml:space="preserve"> </w:t>
      </w:r>
      <w:r w:rsidRPr="00917979">
        <w:rPr>
          <w:rFonts w:ascii="Times New Roman" w:hAnsi="Times New Roman" w:cs="Times New Roman"/>
          <w:sz w:val="24"/>
          <w:szCs w:val="24"/>
        </w:rPr>
        <w:t>satu mata pelajaran pokok yang diajarkan pada setiap jenjang pendidikan</w:t>
      </w:r>
      <w:r>
        <w:rPr>
          <w:rFonts w:ascii="Times New Roman" w:hAnsi="Times New Roman" w:cs="Times New Roman"/>
          <w:sz w:val="24"/>
          <w:szCs w:val="24"/>
        </w:rPr>
        <w:t xml:space="preserve"> </w:t>
      </w:r>
      <w:r w:rsidRPr="00917979">
        <w:rPr>
          <w:rFonts w:ascii="Times New Roman" w:hAnsi="Times New Roman" w:cs="Times New Roman"/>
          <w:sz w:val="24"/>
          <w:szCs w:val="24"/>
        </w:rPr>
        <w:t>mulai dari sekolah dasar sampai perguruan tinggi. Se</w:t>
      </w:r>
      <w:r>
        <w:rPr>
          <w:rFonts w:ascii="Times New Roman" w:hAnsi="Times New Roman" w:cs="Times New Roman"/>
          <w:sz w:val="24"/>
          <w:szCs w:val="24"/>
        </w:rPr>
        <w:t>suai</w:t>
      </w:r>
      <w:r w:rsidRPr="00917979">
        <w:rPr>
          <w:rFonts w:ascii="Times New Roman" w:hAnsi="Times New Roman" w:cs="Times New Roman"/>
          <w:sz w:val="24"/>
          <w:szCs w:val="24"/>
        </w:rPr>
        <w:t xml:space="preserve"> yang termuat dalam</w:t>
      </w:r>
      <w:r>
        <w:rPr>
          <w:rFonts w:ascii="Times New Roman" w:hAnsi="Times New Roman" w:cs="Times New Roman"/>
          <w:sz w:val="24"/>
          <w:szCs w:val="24"/>
        </w:rPr>
        <w:t xml:space="preserve"> Badan Standar </w:t>
      </w:r>
      <w:r w:rsidRPr="00917979">
        <w:rPr>
          <w:rFonts w:ascii="Times New Roman" w:hAnsi="Times New Roman" w:cs="Times New Roman"/>
          <w:sz w:val="24"/>
          <w:szCs w:val="24"/>
        </w:rPr>
        <w:t xml:space="preserve">Nasional Pendidikan (BSNP) yaitu mata pelajaran </w:t>
      </w:r>
      <w:r w:rsidRPr="00917979">
        <w:rPr>
          <w:rFonts w:ascii="Times New Roman" w:hAnsi="Times New Roman" w:cs="Times New Roman"/>
          <w:sz w:val="24"/>
          <w:szCs w:val="24"/>
        </w:rPr>
        <w:lastRenderedPageBreak/>
        <w:t>matematika</w:t>
      </w:r>
      <w:r>
        <w:rPr>
          <w:rFonts w:ascii="Times New Roman" w:hAnsi="Times New Roman" w:cs="Times New Roman"/>
          <w:sz w:val="24"/>
          <w:szCs w:val="24"/>
        </w:rPr>
        <w:t xml:space="preserve"> </w:t>
      </w:r>
      <w:r w:rsidRPr="00917979">
        <w:rPr>
          <w:rFonts w:ascii="Times New Roman" w:hAnsi="Times New Roman" w:cs="Times New Roman"/>
          <w:sz w:val="24"/>
          <w:szCs w:val="24"/>
        </w:rPr>
        <w:t>perlu diberikan kepada semua peserta didik mulai dari sekolah dasar untuk</w:t>
      </w:r>
      <w:r>
        <w:rPr>
          <w:rFonts w:ascii="Times New Roman" w:hAnsi="Times New Roman" w:cs="Times New Roman"/>
          <w:sz w:val="24"/>
          <w:szCs w:val="24"/>
        </w:rPr>
        <w:t xml:space="preserve"> </w:t>
      </w:r>
      <w:r w:rsidRPr="00917979">
        <w:rPr>
          <w:rFonts w:ascii="Times New Roman" w:hAnsi="Times New Roman" w:cs="Times New Roman"/>
          <w:sz w:val="24"/>
          <w:szCs w:val="24"/>
        </w:rPr>
        <w:t>membekali peserta didik dengan kemampuan berpikir logis, analitis, sistematis, kritis, dan kreatif, serta kemampuan bekerjasama</w:t>
      </w:r>
      <w:r>
        <w:rPr>
          <w:rFonts w:ascii="Times New Roman" w:hAnsi="Times New Roman" w:cs="Times New Roman"/>
          <w:sz w:val="24"/>
          <w:szCs w:val="24"/>
        </w:rPr>
        <w:t xml:space="preserve"> </w:t>
      </w:r>
      <w:r w:rsidRPr="00917979">
        <w:rPr>
          <w:rFonts w:ascii="Times New Roman" w:hAnsi="Times New Roman" w:cs="Times New Roman"/>
          <w:sz w:val="24"/>
          <w:szCs w:val="24"/>
        </w:rPr>
        <w:t>. Selain itu, tujuan pembelajaran</w:t>
      </w:r>
      <w:r>
        <w:rPr>
          <w:rFonts w:ascii="Times New Roman" w:hAnsi="Times New Roman" w:cs="Times New Roman"/>
          <w:sz w:val="24"/>
          <w:szCs w:val="24"/>
        </w:rPr>
        <w:t xml:space="preserve"> </w:t>
      </w:r>
      <w:r w:rsidRPr="00917979">
        <w:rPr>
          <w:rFonts w:ascii="Times New Roman" w:hAnsi="Times New Roman" w:cs="Times New Roman"/>
          <w:sz w:val="24"/>
          <w:szCs w:val="24"/>
        </w:rPr>
        <w:t>matematika menurut BSNP</w:t>
      </w:r>
      <w:r>
        <w:rPr>
          <w:rFonts w:ascii="Times New Roman" w:hAnsi="Times New Roman" w:cs="Times New Roman"/>
          <w:sz w:val="24"/>
          <w:szCs w:val="24"/>
        </w:rPr>
        <w:t xml:space="preserve"> (dalam Irawan, 2013:2) </w:t>
      </w:r>
      <w:r w:rsidRPr="00917979">
        <w:rPr>
          <w:rFonts w:ascii="Times New Roman" w:hAnsi="Times New Roman" w:cs="Times New Roman"/>
          <w:sz w:val="24"/>
          <w:szCs w:val="24"/>
        </w:rPr>
        <w:t xml:space="preserve">antara lain: </w:t>
      </w:r>
      <w:r>
        <w:rPr>
          <w:rFonts w:ascii="Times New Roman" w:hAnsi="Times New Roman" w:cs="Times New Roman"/>
          <w:sz w:val="24"/>
          <w:szCs w:val="24"/>
        </w:rPr>
        <w:t>(</w:t>
      </w:r>
      <w:r w:rsidRPr="00917979">
        <w:rPr>
          <w:rFonts w:ascii="Times New Roman" w:hAnsi="Times New Roman" w:cs="Times New Roman"/>
          <w:sz w:val="24"/>
          <w:szCs w:val="24"/>
        </w:rPr>
        <w:t xml:space="preserve">1) Memahami konsep matematika dan mengaplikasikan konsep tepat dalam pemecahan masalah; </w:t>
      </w:r>
      <w:r>
        <w:rPr>
          <w:rFonts w:ascii="Times New Roman" w:hAnsi="Times New Roman" w:cs="Times New Roman"/>
          <w:sz w:val="24"/>
          <w:szCs w:val="24"/>
        </w:rPr>
        <w:t>(</w:t>
      </w:r>
      <w:r w:rsidRPr="00917979">
        <w:rPr>
          <w:rFonts w:ascii="Times New Roman" w:hAnsi="Times New Roman" w:cs="Times New Roman"/>
          <w:sz w:val="24"/>
          <w:szCs w:val="24"/>
        </w:rPr>
        <w:t xml:space="preserve">2) Menggunakan </w:t>
      </w:r>
      <w:r>
        <w:rPr>
          <w:rFonts w:ascii="Times New Roman" w:hAnsi="Times New Roman" w:cs="Times New Roman"/>
          <w:sz w:val="24"/>
          <w:szCs w:val="24"/>
        </w:rPr>
        <w:t>penalaran</w:t>
      </w:r>
      <w:r w:rsidRPr="00917979">
        <w:rPr>
          <w:rFonts w:ascii="Times New Roman" w:hAnsi="Times New Roman" w:cs="Times New Roman"/>
          <w:sz w:val="24"/>
          <w:szCs w:val="24"/>
        </w:rPr>
        <w:t xml:space="preserve"> pada pola dan sifat serta melakukan manipulasi matematika dalam membuat generalisasi; </w:t>
      </w:r>
      <w:r>
        <w:rPr>
          <w:rFonts w:ascii="Times New Roman" w:hAnsi="Times New Roman" w:cs="Times New Roman"/>
          <w:sz w:val="24"/>
          <w:szCs w:val="24"/>
        </w:rPr>
        <w:t>(</w:t>
      </w:r>
      <w:r w:rsidRPr="00917979">
        <w:rPr>
          <w:rFonts w:ascii="Times New Roman" w:hAnsi="Times New Roman" w:cs="Times New Roman"/>
          <w:sz w:val="24"/>
          <w:szCs w:val="24"/>
        </w:rPr>
        <w:t>3) Memecahkan masalah yang meliputi kemampuan memahami masalah, menyelesaikan model dan menafsirkan solusi yang diperoleh.</w:t>
      </w:r>
    </w:p>
    <w:p w:rsidR="00B4084D" w:rsidRPr="00917979" w:rsidRDefault="00B4084D" w:rsidP="008F6226">
      <w:pPr>
        <w:autoSpaceDE w:val="0"/>
        <w:autoSpaceDN w:val="0"/>
        <w:adjustRightInd w:val="0"/>
        <w:ind w:firstLine="720"/>
        <w:jc w:val="left"/>
        <w:rPr>
          <w:rFonts w:ascii="Times New Roman" w:hAnsi="Times New Roman" w:cs="Times New Roman"/>
          <w:sz w:val="24"/>
          <w:szCs w:val="24"/>
        </w:rPr>
      </w:pPr>
      <w:r w:rsidRPr="00917979">
        <w:rPr>
          <w:rFonts w:ascii="Times New Roman" w:hAnsi="Times New Roman" w:cs="Times New Roman"/>
          <w:sz w:val="24"/>
          <w:szCs w:val="24"/>
        </w:rPr>
        <w:t xml:space="preserve">Berdasarkan tujuan pembelajaran matematika tersebut, salah satu poin dalam tujuan mata pelajaran matematika Indonesia adalah memahami konsep matematis dan menggunakan </w:t>
      </w:r>
      <w:r>
        <w:rPr>
          <w:rFonts w:ascii="Times New Roman" w:hAnsi="Times New Roman" w:cs="Times New Roman"/>
          <w:sz w:val="24"/>
          <w:szCs w:val="24"/>
        </w:rPr>
        <w:t>penalaran</w:t>
      </w:r>
      <w:r w:rsidRPr="00917979">
        <w:rPr>
          <w:rFonts w:ascii="Times New Roman" w:hAnsi="Times New Roman" w:cs="Times New Roman"/>
          <w:sz w:val="24"/>
          <w:szCs w:val="24"/>
        </w:rPr>
        <w:t xml:space="preserve"> pada pola, sifat, melakukan manipulasi matema</w:t>
      </w:r>
      <w:r>
        <w:rPr>
          <w:rFonts w:ascii="Times New Roman" w:hAnsi="Times New Roman" w:cs="Times New Roman"/>
          <w:sz w:val="24"/>
          <w:szCs w:val="24"/>
        </w:rPr>
        <w:t>tika dalam membuat generalisasi</w:t>
      </w:r>
      <w:r w:rsidRPr="00917979">
        <w:rPr>
          <w:rFonts w:ascii="Times New Roman" w:hAnsi="Times New Roman" w:cs="Times New Roman"/>
          <w:sz w:val="24"/>
          <w:szCs w:val="24"/>
        </w:rPr>
        <w:t xml:space="preserve">. </w:t>
      </w:r>
      <w:r>
        <w:rPr>
          <w:rFonts w:ascii="Times New Roman" w:hAnsi="Times New Roman" w:cs="Times New Roman"/>
          <w:sz w:val="24"/>
          <w:szCs w:val="24"/>
        </w:rPr>
        <w:t>Kemampuan pemahaman konsep dan penalaran</w:t>
      </w:r>
      <w:r w:rsidRPr="00917979">
        <w:rPr>
          <w:rFonts w:ascii="Times New Roman" w:hAnsi="Times New Roman" w:cs="Times New Roman"/>
          <w:sz w:val="24"/>
          <w:szCs w:val="24"/>
        </w:rPr>
        <w:t xml:space="preserve"> matematika merupakan kemampuan mendasar yang harus dimiliki </w:t>
      </w:r>
      <w:r>
        <w:rPr>
          <w:rFonts w:ascii="Times New Roman" w:hAnsi="Times New Roman" w:cs="Times New Roman"/>
          <w:sz w:val="24"/>
          <w:szCs w:val="24"/>
        </w:rPr>
        <w:t>peserta didik</w:t>
      </w:r>
      <w:r w:rsidRPr="00917979">
        <w:rPr>
          <w:rFonts w:ascii="Times New Roman" w:hAnsi="Times New Roman" w:cs="Times New Roman"/>
          <w:sz w:val="24"/>
          <w:szCs w:val="24"/>
        </w:rPr>
        <w:t xml:space="preserve"> dalam melakukan pembelajaran. Akan tetapi pada kenyataannya </w:t>
      </w:r>
      <w:r>
        <w:rPr>
          <w:rFonts w:ascii="Times New Roman" w:hAnsi="Times New Roman" w:cs="Times New Roman"/>
          <w:sz w:val="24"/>
          <w:szCs w:val="24"/>
        </w:rPr>
        <w:t>kemampuan pemahaman konsep dan penalaran</w:t>
      </w:r>
      <w:r w:rsidRPr="00917979">
        <w:rPr>
          <w:rFonts w:ascii="Times New Roman" w:hAnsi="Times New Roman" w:cs="Times New Roman"/>
          <w:sz w:val="24"/>
          <w:szCs w:val="24"/>
        </w:rPr>
        <w:t xml:space="preserve"> matematika </w:t>
      </w:r>
      <w:r>
        <w:rPr>
          <w:rFonts w:ascii="Times New Roman" w:hAnsi="Times New Roman" w:cs="Times New Roman"/>
          <w:sz w:val="24"/>
          <w:szCs w:val="24"/>
        </w:rPr>
        <w:t>peserta didik</w:t>
      </w:r>
      <w:r w:rsidRPr="00917979">
        <w:rPr>
          <w:rFonts w:ascii="Times New Roman" w:hAnsi="Times New Roman" w:cs="Times New Roman"/>
          <w:sz w:val="24"/>
          <w:szCs w:val="24"/>
        </w:rPr>
        <w:t xml:space="preserve"> dalam mata pelajaran matematika belum sesuai dengan yang diharapkan. Hal ini </w:t>
      </w:r>
      <w:r>
        <w:rPr>
          <w:rFonts w:ascii="Times New Roman" w:hAnsi="Times New Roman" w:cs="Times New Roman"/>
          <w:sz w:val="24"/>
          <w:szCs w:val="24"/>
        </w:rPr>
        <w:t xml:space="preserve">ditunjukan dengan hasil survei </w:t>
      </w:r>
      <w:r w:rsidRPr="00917979">
        <w:rPr>
          <w:rFonts w:ascii="Times New Roman" w:hAnsi="Times New Roman" w:cs="Times New Roman"/>
          <w:sz w:val="24"/>
          <w:szCs w:val="24"/>
        </w:rPr>
        <w:t>TIMSS</w:t>
      </w:r>
      <w:r>
        <w:rPr>
          <w:rFonts w:ascii="Times New Roman" w:hAnsi="Times New Roman" w:cs="Times New Roman"/>
          <w:sz w:val="24"/>
          <w:szCs w:val="24"/>
        </w:rPr>
        <w:t xml:space="preserve"> </w:t>
      </w:r>
      <w:r w:rsidRPr="00917979">
        <w:rPr>
          <w:rFonts w:ascii="Times New Roman" w:hAnsi="Times New Roman" w:cs="Times New Roman"/>
          <w:sz w:val="24"/>
          <w:szCs w:val="24"/>
        </w:rPr>
        <w:t>(</w:t>
      </w:r>
      <w:r w:rsidRPr="00917979">
        <w:rPr>
          <w:rFonts w:ascii="Times New Roman" w:hAnsi="Times New Roman" w:cs="Times New Roman"/>
          <w:i/>
          <w:iCs/>
          <w:sz w:val="24"/>
          <w:szCs w:val="24"/>
        </w:rPr>
        <w:t>Trends in International</w:t>
      </w:r>
      <w:r w:rsidRPr="00917979">
        <w:rPr>
          <w:rFonts w:ascii="Times New Roman" w:hAnsi="Times New Roman" w:cs="Times New Roman"/>
          <w:sz w:val="24"/>
          <w:szCs w:val="24"/>
        </w:rPr>
        <w:t xml:space="preserve"> </w:t>
      </w:r>
      <w:r w:rsidRPr="00917979">
        <w:rPr>
          <w:rFonts w:ascii="Times New Roman" w:hAnsi="Times New Roman" w:cs="Times New Roman"/>
          <w:i/>
          <w:iCs/>
          <w:sz w:val="24"/>
          <w:szCs w:val="24"/>
        </w:rPr>
        <w:t>Mathematics and Science Study</w:t>
      </w:r>
      <w:r w:rsidRPr="00917979">
        <w:rPr>
          <w:rFonts w:ascii="Times New Roman" w:hAnsi="Times New Roman" w:cs="Times New Roman"/>
          <w:sz w:val="24"/>
          <w:szCs w:val="24"/>
        </w:rPr>
        <w:t>)</w:t>
      </w:r>
      <w:r>
        <w:rPr>
          <w:rFonts w:ascii="Times New Roman" w:hAnsi="Times New Roman" w:cs="Times New Roman"/>
          <w:sz w:val="24"/>
          <w:szCs w:val="24"/>
        </w:rPr>
        <w:t xml:space="preserve"> diketahui bahwa rata-rata skor matematika siswa Indonesia tahun 2011 (Mullis dkk., 2011:484) adalah 386 turun 11 poin dari rata-rata skor matematika siswa Indonesia tahun 2007, dan relatif sangat rendah dibanding dengan standar rata-rata yang digunakan TIMSS, yaitu 500.</w:t>
      </w:r>
      <w:r w:rsidR="00AB16BA">
        <w:rPr>
          <w:rFonts w:ascii="Times New Roman" w:hAnsi="Times New Roman" w:cs="Times New Roman"/>
          <w:sz w:val="24"/>
          <w:szCs w:val="24"/>
        </w:rPr>
        <w:t xml:space="preserve"> </w:t>
      </w:r>
    </w:p>
    <w:p w:rsidR="00B4084D" w:rsidRPr="00917979" w:rsidRDefault="00B4084D" w:rsidP="008F6226">
      <w:pPr>
        <w:jc w:val="left"/>
        <w:rPr>
          <w:rFonts w:ascii="Times New Roman" w:hAnsi="Times New Roman" w:cs="Times New Roman"/>
          <w:sz w:val="24"/>
          <w:szCs w:val="24"/>
        </w:rPr>
      </w:pPr>
      <w:r w:rsidRPr="00917979">
        <w:rPr>
          <w:rFonts w:ascii="Times New Roman" w:hAnsi="Times New Roman" w:cs="Times New Roman"/>
          <w:sz w:val="24"/>
          <w:szCs w:val="24"/>
        </w:rPr>
        <w:tab/>
      </w:r>
      <w:r>
        <w:rPr>
          <w:rFonts w:ascii="Times New Roman" w:hAnsi="Times New Roman" w:cs="Times New Roman"/>
          <w:sz w:val="24"/>
          <w:szCs w:val="24"/>
        </w:rPr>
        <w:t xml:space="preserve"> Menurut Hamruni (2012:11), p</w:t>
      </w:r>
      <w:r w:rsidRPr="00917979">
        <w:rPr>
          <w:rFonts w:ascii="Times New Roman" w:hAnsi="Times New Roman" w:cs="Times New Roman"/>
          <w:sz w:val="24"/>
          <w:szCs w:val="24"/>
        </w:rPr>
        <w:t>embelajaran merupakan suatu sistem instruksional yang mengacu pada seperangkat komponen yang mempunyai ketergantungan satu sama lain untuk mencapai tujuan. Sebagai sebuah sistem, pembelajaran meliputi suatu komponen, dimana komponen pembelajaran tersebut akan mempengaruhi jalannya pembelajaran. Salah satu komponen yang harus diperhatikan secara terus menerus dalam p</w:t>
      </w:r>
      <w:r w:rsidR="00AB16BA">
        <w:rPr>
          <w:rFonts w:ascii="Times New Roman" w:hAnsi="Times New Roman" w:cs="Times New Roman"/>
          <w:sz w:val="24"/>
          <w:szCs w:val="24"/>
        </w:rPr>
        <w:t xml:space="preserve">roses pembelajaran adalah guru. </w:t>
      </w:r>
      <w:r w:rsidRPr="00917979">
        <w:rPr>
          <w:rFonts w:ascii="Times New Roman" w:hAnsi="Times New Roman" w:cs="Times New Roman"/>
          <w:sz w:val="24"/>
          <w:szCs w:val="24"/>
        </w:rPr>
        <w:t xml:space="preserve">Hal ini disebabkan karena guru menjadi garda terdepan dalam proses pelaksanaan pendidikan. </w:t>
      </w:r>
      <w:r>
        <w:rPr>
          <w:rFonts w:ascii="Times New Roman" w:hAnsi="Times New Roman" w:cs="Times New Roman"/>
          <w:sz w:val="24"/>
          <w:szCs w:val="24"/>
        </w:rPr>
        <w:t>Deporter dkk (dalam Nugroho, 2017:2) menjelaskan bahwa s</w:t>
      </w:r>
      <w:r w:rsidRPr="00917979">
        <w:rPr>
          <w:rFonts w:ascii="Times New Roman" w:hAnsi="Times New Roman" w:cs="Times New Roman"/>
          <w:sz w:val="24"/>
          <w:szCs w:val="24"/>
        </w:rPr>
        <w:t xml:space="preserve">alah satu tugas dan tanggung jawab guru adalah </w:t>
      </w:r>
      <w:r w:rsidRPr="00917979">
        <w:rPr>
          <w:rFonts w:ascii="Times New Roman" w:hAnsi="Times New Roman" w:cs="Times New Roman"/>
          <w:i/>
          <w:sz w:val="24"/>
          <w:szCs w:val="24"/>
        </w:rPr>
        <w:t xml:space="preserve">transfer of knowledge, </w:t>
      </w:r>
      <w:r w:rsidRPr="00917979">
        <w:rPr>
          <w:rFonts w:ascii="Times New Roman" w:hAnsi="Times New Roman" w:cs="Times New Roman"/>
          <w:sz w:val="24"/>
          <w:szCs w:val="24"/>
        </w:rPr>
        <w:t xml:space="preserve">yakni proses mentransfer ilmu pengetahuan, informasi, pengalaman dan pelajaran dari berbagai sumber kepada penerima. </w:t>
      </w:r>
    </w:p>
    <w:p w:rsidR="00B4084D" w:rsidRDefault="00B4084D" w:rsidP="008F6226">
      <w:pPr>
        <w:jc w:val="left"/>
        <w:rPr>
          <w:rFonts w:ascii="Times New Roman" w:hAnsi="Times New Roman" w:cs="Times New Roman"/>
          <w:sz w:val="24"/>
          <w:szCs w:val="24"/>
        </w:rPr>
      </w:pPr>
      <w:r w:rsidRPr="00917979">
        <w:rPr>
          <w:rFonts w:ascii="Times New Roman" w:hAnsi="Times New Roman" w:cs="Times New Roman"/>
          <w:sz w:val="24"/>
          <w:szCs w:val="24"/>
        </w:rPr>
        <w:tab/>
      </w:r>
      <w:r>
        <w:rPr>
          <w:rFonts w:ascii="Times New Roman" w:hAnsi="Times New Roman" w:cs="Times New Roman"/>
          <w:sz w:val="24"/>
          <w:szCs w:val="24"/>
        </w:rPr>
        <w:t>Menurut Nugroho (2017:2),</w:t>
      </w:r>
      <w:r w:rsidRPr="00917979">
        <w:rPr>
          <w:rFonts w:ascii="Times New Roman" w:hAnsi="Times New Roman" w:cs="Times New Roman"/>
          <w:sz w:val="24"/>
          <w:szCs w:val="24"/>
        </w:rPr>
        <w:t xml:space="preserve"> proses pembelajaran matematika dapat didesain oleh guru sedemikian rupa. Idealnya pembelajaran untuk </w:t>
      </w:r>
      <w:r>
        <w:rPr>
          <w:rFonts w:ascii="Times New Roman" w:hAnsi="Times New Roman" w:cs="Times New Roman"/>
          <w:sz w:val="24"/>
          <w:szCs w:val="24"/>
        </w:rPr>
        <w:t>peserta didik</w:t>
      </w:r>
      <w:r w:rsidRPr="00917979">
        <w:rPr>
          <w:rFonts w:ascii="Times New Roman" w:hAnsi="Times New Roman" w:cs="Times New Roman"/>
          <w:sz w:val="24"/>
          <w:szCs w:val="24"/>
        </w:rPr>
        <w:t xml:space="preserve"> pandai berbeda dengan </w:t>
      </w:r>
      <w:r>
        <w:rPr>
          <w:rFonts w:ascii="Times New Roman" w:hAnsi="Times New Roman" w:cs="Times New Roman"/>
          <w:sz w:val="24"/>
          <w:szCs w:val="24"/>
        </w:rPr>
        <w:t>peserta didik</w:t>
      </w:r>
      <w:r w:rsidRPr="00917979">
        <w:rPr>
          <w:rFonts w:ascii="Times New Roman" w:hAnsi="Times New Roman" w:cs="Times New Roman"/>
          <w:sz w:val="24"/>
          <w:szCs w:val="24"/>
        </w:rPr>
        <w:t xml:space="preserve"> yang berkemampuan sedang atau kurang, karena </w:t>
      </w:r>
      <w:r>
        <w:rPr>
          <w:rFonts w:ascii="Times New Roman" w:hAnsi="Times New Roman" w:cs="Times New Roman"/>
          <w:sz w:val="24"/>
          <w:szCs w:val="24"/>
        </w:rPr>
        <w:t>peserta didik</w:t>
      </w:r>
      <w:r w:rsidRPr="00917979">
        <w:rPr>
          <w:rFonts w:ascii="Times New Roman" w:hAnsi="Times New Roman" w:cs="Times New Roman"/>
          <w:sz w:val="24"/>
          <w:szCs w:val="24"/>
        </w:rPr>
        <w:t xml:space="preserve"> mempunyai keunikan </w:t>
      </w:r>
      <w:r w:rsidRPr="00917979">
        <w:rPr>
          <w:rFonts w:ascii="Times New Roman" w:hAnsi="Times New Roman" w:cs="Times New Roman"/>
          <w:sz w:val="24"/>
          <w:szCs w:val="24"/>
        </w:rPr>
        <w:lastRenderedPageBreak/>
        <w:t xml:space="preserve">masing-masing. Hal ini guru harus memiliki kompetensi untuk mengembangkan pembelajaran dan memahami </w:t>
      </w:r>
      <w:r>
        <w:rPr>
          <w:rFonts w:ascii="Times New Roman" w:hAnsi="Times New Roman" w:cs="Times New Roman"/>
          <w:sz w:val="24"/>
          <w:szCs w:val="24"/>
        </w:rPr>
        <w:t>peserta didik</w:t>
      </w:r>
      <w:r w:rsidRPr="00917979">
        <w:rPr>
          <w:rFonts w:ascii="Times New Roman" w:hAnsi="Times New Roman" w:cs="Times New Roman"/>
          <w:sz w:val="24"/>
          <w:szCs w:val="24"/>
        </w:rPr>
        <w:t xml:space="preserve"> dengan keunikannya agar mampu membantu mereka dalam menghadapi kesulitan belajar. </w:t>
      </w:r>
      <w:r>
        <w:rPr>
          <w:rFonts w:ascii="Times New Roman" w:hAnsi="Times New Roman" w:cs="Times New Roman"/>
          <w:sz w:val="24"/>
          <w:szCs w:val="24"/>
        </w:rPr>
        <w:t xml:space="preserve">Salah satu model pembelajaran </w:t>
      </w:r>
      <w:r w:rsidRPr="00917979">
        <w:rPr>
          <w:rFonts w:ascii="Times New Roman" w:hAnsi="Times New Roman" w:cs="Times New Roman"/>
          <w:sz w:val="24"/>
          <w:szCs w:val="24"/>
        </w:rPr>
        <w:t xml:space="preserve">yang dapat meningkatkan </w:t>
      </w:r>
      <w:r>
        <w:rPr>
          <w:rFonts w:ascii="Times New Roman" w:hAnsi="Times New Roman" w:cs="Times New Roman"/>
          <w:sz w:val="24"/>
          <w:szCs w:val="24"/>
        </w:rPr>
        <w:t>kemampuan pemahaman konsep dan penalaran</w:t>
      </w:r>
      <w:r w:rsidRPr="00917979">
        <w:rPr>
          <w:rFonts w:ascii="Times New Roman" w:hAnsi="Times New Roman" w:cs="Times New Roman"/>
          <w:sz w:val="24"/>
          <w:szCs w:val="24"/>
        </w:rPr>
        <w:t xml:space="preserve"> matematika </w:t>
      </w:r>
      <w:r>
        <w:rPr>
          <w:rFonts w:ascii="Times New Roman" w:hAnsi="Times New Roman" w:cs="Times New Roman"/>
          <w:sz w:val="24"/>
          <w:szCs w:val="24"/>
        </w:rPr>
        <w:t>peserta didik</w:t>
      </w:r>
      <w:r w:rsidRPr="00917979">
        <w:rPr>
          <w:rFonts w:ascii="Times New Roman" w:hAnsi="Times New Roman" w:cs="Times New Roman"/>
          <w:sz w:val="24"/>
          <w:szCs w:val="24"/>
        </w:rPr>
        <w:t xml:space="preserve"> adala</w:t>
      </w:r>
      <w:r>
        <w:rPr>
          <w:rFonts w:ascii="Times New Roman" w:hAnsi="Times New Roman" w:cs="Times New Roman"/>
          <w:sz w:val="24"/>
          <w:szCs w:val="24"/>
        </w:rPr>
        <w:t xml:space="preserve">h model pembelajaran kooperatif </w:t>
      </w:r>
      <w:r w:rsidRPr="00917979">
        <w:rPr>
          <w:rFonts w:ascii="Times New Roman" w:hAnsi="Times New Roman" w:cs="Times New Roman"/>
          <w:sz w:val="24"/>
          <w:szCs w:val="24"/>
        </w:rPr>
        <w:t>MURDER</w:t>
      </w:r>
      <w:r>
        <w:rPr>
          <w:rFonts w:ascii="Times New Roman" w:hAnsi="Times New Roman" w:cs="Times New Roman"/>
          <w:sz w:val="24"/>
          <w:szCs w:val="24"/>
        </w:rPr>
        <w:t xml:space="preserve"> (</w:t>
      </w:r>
      <w:r>
        <w:rPr>
          <w:rFonts w:ascii="Times New Roman" w:hAnsi="Times New Roman" w:cs="Times New Roman"/>
          <w:i/>
          <w:sz w:val="24"/>
          <w:szCs w:val="24"/>
        </w:rPr>
        <w:t>Mood-Understand-Recall-Detect-Elaborate-Review</w:t>
      </w:r>
      <w:r>
        <w:rPr>
          <w:rFonts w:ascii="Times New Roman" w:hAnsi="Times New Roman" w:cs="Times New Roman"/>
          <w:sz w:val="24"/>
          <w:szCs w:val="24"/>
        </w:rPr>
        <w:t>)</w:t>
      </w:r>
      <w:r w:rsidRPr="00917979">
        <w:rPr>
          <w:rFonts w:ascii="Times New Roman" w:hAnsi="Times New Roman" w:cs="Times New Roman"/>
          <w:sz w:val="24"/>
          <w:szCs w:val="24"/>
        </w:rPr>
        <w:t xml:space="preserve">, dimana model pembelajaran ini dapat membangun motivasi belajar </w:t>
      </w:r>
      <w:r>
        <w:rPr>
          <w:rFonts w:ascii="Times New Roman" w:hAnsi="Times New Roman" w:cs="Times New Roman"/>
          <w:sz w:val="24"/>
          <w:szCs w:val="24"/>
        </w:rPr>
        <w:t>peserta didik</w:t>
      </w:r>
      <w:r w:rsidRPr="00917979">
        <w:rPr>
          <w:rFonts w:ascii="Times New Roman" w:hAnsi="Times New Roman" w:cs="Times New Roman"/>
          <w:sz w:val="24"/>
          <w:szCs w:val="24"/>
        </w:rPr>
        <w:t xml:space="preserve"> serta peningkatan kedalaman dan luasnya pemikiran pada peserta didik. </w:t>
      </w:r>
    </w:p>
    <w:p w:rsidR="00AB16BA" w:rsidRDefault="00B4084D" w:rsidP="008F6226">
      <w:pPr>
        <w:ind w:firstLine="720"/>
        <w:jc w:val="left"/>
        <w:rPr>
          <w:rFonts w:ascii="Times New Roman" w:hAnsi="Times New Roman" w:cs="Times New Roman"/>
          <w:sz w:val="24"/>
          <w:szCs w:val="24"/>
        </w:rPr>
      </w:pPr>
      <w:r>
        <w:rPr>
          <w:rFonts w:ascii="Times New Roman" w:hAnsi="Times New Roman" w:cs="Times New Roman"/>
          <w:sz w:val="24"/>
          <w:szCs w:val="24"/>
        </w:rPr>
        <w:t>Saija (2010:7) menjelaskan bahwa k</w:t>
      </w:r>
      <w:r w:rsidRPr="00917979">
        <w:rPr>
          <w:rFonts w:ascii="Times New Roman" w:hAnsi="Times New Roman" w:cs="Times New Roman"/>
          <w:sz w:val="24"/>
          <w:szCs w:val="24"/>
        </w:rPr>
        <w:t xml:space="preserve">egiatan berpikir dan berdiskusi secara berpasangan pada masing-masing </w:t>
      </w:r>
      <w:r w:rsidRPr="00917979">
        <w:rPr>
          <w:rFonts w:ascii="Times New Roman" w:hAnsi="Times New Roman" w:cs="Times New Roman"/>
          <w:i/>
          <w:iCs/>
          <w:sz w:val="24"/>
          <w:szCs w:val="24"/>
        </w:rPr>
        <w:t xml:space="preserve">dyad </w:t>
      </w:r>
      <w:r>
        <w:rPr>
          <w:rFonts w:ascii="Times New Roman" w:hAnsi="Times New Roman" w:cs="Times New Roman"/>
          <w:iCs/>
          <w:sz w:val="24"/>
          <w:szCs w:val="24"/>
        </w:rPr>
        <w:t xml:space="preserve">(pasangan dua orang) </w:t>
      </w:r>
      <w:r w:rsidRPr="00917979">
        <w:rPr>
          <w:rFonts w:ascii="Times New Roman" w:hAnsi="Times New Roman" w:cs="Times New Roman"/>
          <w:sz w:val="24"/>
          <w:szCs w:val="24"/>
        </w:rPr>
        <w:t>dapat memberikan banyak keuntungan</w:t>
      </w:r>
      <w:r>
        <w:rPr>
          <w:rFonts w:ascii="Times New Roman" w:hAnsi="Times New Roman" w:cs="Times New Roman"/>
          <w:sz w:val="24"/>
          <w:szCs w:val="24"/>
        </w:rPr>
        <w:t xml:space="preserve">, salah satunya adalah dalam model ini melibatkan </w:t>
      </w:r>
      <w:r>
        <w:rPr>
          <w:rFonts w:ascii="Times New Roman" w:hAnsi="Times New Roman" w:cs="Times New Roman"/>
          <w:i/>
          <w:sz w:val="24"/>
          <w:szCs w:val="24"/>
        </w:rPr>
        <w:t xml:space="preserve">mood </w:t>
      </w:r>
      <w:r>
        <w:rPr>
          <w:rFonts w:ascii="Times New Roman" w:hAnsi="Times New Roman" w:cs="Times New Roman"/>
          <w:sz w:val="24"/>
          <w:szCs w:val="24"/>
        </w:rPr>
        <w:t>atau suasana hati, suatu hal yang sangat penting diperhatikan pada peserta didik-peserta didik sekolah menengah yang sudah berada pada periode kognitif operasional formal</w:t>
      </w:r>
      <w:r w:rsidRPr="00917979">
        <w:rPr>
          <w:rFonts w:ascii="Times New Roman" w:hAnsi="Times New Roman" w:cs="Times New Roman"/>
          <w:sz w:val="24"/>
          <w:szCs w:val="24"/>
        </w:rPr>
        <w:t>.</w:t>
      </w:r>
      <w:r>
        <w:rPr>
          <w:rFonts w:ascii="Times New Roman" w:hAnsi="Times New Roman" w:cs="Times New Roman"/>
          <w:sz w:val="24"/>
          <w:szCs w:val="24"/>
        </w:rPr>
        <w:t xml:space="preserve"> Walaupun mereka sudah dapat berpikir abstrak, jika suasana hati mereka tidak siap untuk belajar maka mereka tidak akan memperoleh hasil pemikiran yang optimal.</w:t>
      </w:r>
      <w:r w:rsidRPr="00917979">
        <w:rPr>
          <w:rFonts w:ascii="Times New Roman" w:hAnsi="Times New Roman" w:cs="Times New Roman"/>
          <w:sz w:val="24"/>
          <w:szCs w:val="24"/>
        </w:rPr>
        <w:t xml:space="preserve"> </w:t>
      </w:r>
      <w:r>
        <w:rPr>
          <w:rFonts w:ascii="Times New Roman" w:hAnsi="Times New Roman" w:cs="Times New Roman"/>
          <w:sz w:val="24"/>
          <w:szCs w:val="24"/>
        </w:rPr>
        <w:t>Peserta didik</w:t>
      </w:r>
      <w:r w:rsidRPr="00917979">
        <w:rPr>
          <w:rFonts w:ascii="Times New Roman" w:hAnsi="Times New Roman" w:cs="Times New Roman"/>
          <w:sz w:val="24"/>
          <w:szCs w:val="24"/>
        </w:rPr>
        <w:t xml:space="preserve"> secara individu akan terdidik untuk mengembangkan pemikirannya karena adanya waktu berpikir dan dapat menyempurnakan konsepsinya melalui kegiatan diskusi. Jumlah anggota kelompok yang kecil mendidik </w:t>
      </w:r>
      <w:r>
        <w:rPr>
          <w:rFonts w:ascii="Times New Roman" w:hAnsi="Times New Roman" w:cs="Times New Roman"/>
          <w:sz w:val="24"/>
          <w:szCs w:val="24"/>
        </w:rPr>
        <w:t>peserta didik</w:t>
      </w:r>
      <w:r w:rsidRPr="00917979">
        <w:rPr>
          <w:rFonts w:ascii="Times New Roman" w:hAnsi="Times New Roman" w:cs="Times New Roman"/>
          <w:sz w:val="24"/>
          <w:szCs w:val="24"/>
        </w:rPr>
        <w:t xml:space="preserve"> untuk senantiasa aktif. </w:t>
      </w:r>
      <w:r>
        <w:rPr>
          <w:rFonts w:ascii="Times New Roman" w:hAnsi="Times New Roman" w:cs="Times New Roman"/>
          <w:sz w:val="24"/>
          <w:szCs w:val="24"/>
        </w:rPr>
        <w:t>Peserta didik</w:t>
      </w:r>
      <w:r w:rsidRPr="00917979">
        <w:rPr>
          <w:rFonts w:ascii="Times New Roman" w:hAnsi="Times New Roman" w:cs="Times New Roman"/>
          <w:sz w:val="24"/>
          <w:szCs w:val="24"/>
        </w:rPr>
        <w:t xml:space="preserve"> lebih mudah memahami suatu materi karena mereka mendapat penjelasan dengan gaya bahasa mereka. Ketakutan </w:t>
      </w:r>
      <w:r>
        <w:rPr>
          <w:rFonts w:ascii="Times New Roman" w:hAnsi="Times New Roman" w:cs="Times New Roman"/>
          <w:sz w:val="24"/>
          <w:szCs w:val="24"/>
        </w:rPr>
        <w:t>peserta didik</w:t>
      </w:r>
      <w:r w:rsidRPr="00917979">
        <w:rPr>
          <w:rFonts w:ascii="Times New Roman" w:hAnsi="Times New Roman" w:cs="Times New Roman"/>
          <w:sz w:val="24"/>
          <w:szCs w:val="24"/>
        </w:rPr>
        <w:t xml:space="preserve"> untuk mengemukakan pendapat juga dapat diminimalisir karena pembelajaran berlangsung dalam suasana kebersamaan bukan suasana persaingan yang dapat membuat </w:t>
      </w:r>
      <w:r>
        <w:rPr>
          <w:rFonts w:ascii="Times New Roman" w:hAnsi="Times New Roman" w:cs="Times New Roman"/>
          <w:sz w:val="24"/>
          <w:szCs w:val="24"/>
        </w:rPr>
        <w:t>peserta didik</w:t>
      </w:r>
      <w:r w:rsidRPr="00917979">
        <w:rPr>
          <w:rFonts w:ascii="Times New Roman" w:hAnsi="Times New Roman" w:cs="Times New Roman"/>
          <w:sz w:val="24"/>
          <w:szCs w:val="24"/>
        </w:rPr>
        <w:t xml:space="preserve"> merasa tertekan. </w:t>
      </w:r>
      <w:r>
        <w:rPr>
          <w:rFonts w:ascii="Times New Roman" w:hAnsi="Times New Roman" w:cs="Times New Roman"/>
          <w:sz w:val="24"/>
          <w:szCs w:val="24"/>
        </w:rPr>
        <w:t>Peserta didik</w:t>
      </w:r>
      <w:r w:rsidRPr="00917979">
        <w:rPr>
          <w:rFonts w:ascii="Times New Roman" w:hAnsi="Times New Roman" w:cs="Times New Roman"/>
          <w:sz w:val="24"/>
          <w:szCs w:val="24"/>
        </w:rPr>
        <w:t xml:space="preserve"> juga akan terlatih untuk menghargai pendapat orang lain. Guru pun dapat lebih berkonsentrasi untuk mendengarkan jawaban dan mengamati reaksi </w:t>
      </w:r>
      <w:r>
        <w:rPr>
          <w:rFonts w:ascii="Times New Roman" w:hAnsi="Times New Roman" w:cs="Times New Roman"/>
          <w:sz w:val="24"/>
          <w:szCs w:val="24"/>
        </w:rPr>
        <w:t>peserta didik</w:t>
      </w:r>
      <w:r w:rsidRPr="00917979">
        <w:rPr>
          <w:rFonts w:ascii="Times New Roman" w:hAnsi="Times New Roman" w:cs="Times New Roman"/>
          <w:sz w:val="24"/>
          <w:szCs w:val="24"/>
        </w:rPr>
        <w:t xml:space="preserve">. Dengan demikian, guru </w:t>
      </w:r>
      <w:r w:rsidRPr="00F55202">
        <w:rPr>
          <w:rFonts w:ascii="Times New Roman" w:hAnsi="Times New Roman" w:cs="Times New Roman"/>
          <w:sz w:val="24"/>
          <w:szCs w:val="24"/>
        </w:rPr>
        <w:t xml:space="preserve">dapat mengambil tindakan yang tepat untuk membantu para </w:t>
      </w:r>
      <w:r>
        <w:rPr>
          <w:rFonts w:ascii="Times New Roman" w:hAnsi="Times New Roman" w:cs="Times New Roman"/>
          <w:sz w:val="24"/>
          <w:szCs w:val="24"/>
        </w:rPr>
        <w:t>peserta didik</w:t>
      </w:r>
      <w:r w:rsidRPr="00F55202">
        <w:rPr>
          <w:rFonts w:ascii="Times New Roman" w:hAnsi="Times New Roman" w:cs="Times New Roman"/>
          <w:sz w:val="24"/>
          <w:szCs w:val="24"/>
        </w:rPr>
        <w:t xml:space="preserve"> yang dianggap mengalami kesulitan dalam memahami materi yang diajarkan.</w:t>
      </w:r>
    </w:p>
    <w:p w:rsidR="00AB16BA" w:rsidRPr="00AB16BA" w:rsidRDefault="00AB16BA" w:rsidP="008F6226">
      <w:pPr>
        <w:ind w:firstLine="720"/>
        <w:jc w:val="left"/>
        <w:rPr>
          <w:rFonts w:ascii="Times New Roman" w:hAnsi="Times New Roman" w:cs="Times New Roman"/>
          <w:sz w:val="24"/>
          <w:szCs w:val="24"/>
        </w:rPr>
      </w:pPr>
      <w:r w:rsidRPr="00AB16BA">
        <w:rPr>
          <w:rFonts w:ascii="Times New Roman" w:hAnsi="Times New Roman" w:cs="Times New Roman"/>
          <w:sz w:val="24"/>
          <w:szCs w:val="24"/>
        </w:rPr>
        <w:t xml:space="preserve">Berdasarkan uraian di atas tujuan penelitian ini adalah untuk mengetahui pengaruh model pembelajaran kooperatif MURDER </w:t>
      </w:r>
      <w:r w:rsidRPr="00AB16BA">
        <w:rPr>
          <w:rFonts w:ascii="Times New Roman" w:hAnsi="Times New Roman" w:cs="Times New Roman"/>
          <w:i/>
          <w:sz w:val="24"/>
          <w:szCs w:val="24"/>
        </w:rPr>
        <w:t>(Mood-Understand-Recall-Detect-Elaborate-Review)</w:t>
      </w:r>
      <w:r w:rsidRPr="00AB16BA">
        <w:rPr>
          <w:sz w:val="20"/>
        </w:rPr>
        <w:t xml:space="preserve"> </w:t>
      </w:r>
      <w:r w:rsidRPr="00AB16BA">
        <w:rPr>
          <w:rFonts w:ascii="Times New Roman" w:hAnsi="Times New Roman" w:cs="Times New Roman"/>
          <w:sz w:val="24"/>
          <w:szCs w:val="24"/>
        </w:rPr>
        <w:t xml:space="preserve">terhadap pemahaman konsep </w:t>
      </w:r>
      <w:r>
        <w:rPr>
          <w:rFonts w:ascii="Times New Roman" w:hAnsi="Times New Roman" w:cs="Times New Roman"/>
          <w:sz w:val="24"/>
          <w:szCs w:val="24"/>
        </w:rPr>
        <w:t xml:space="preserve">dan kemampuan penalaran </w:t>
      </w:r>
      <w:r w:rsidRPr="00AB16BA">
        <w:rPr>
          <w:rFonts w:ascii="Times New Roman" w:hAnsi="Times New Roman" w:cs="Times New Roman"/>
          <w:sz w:val="24"/>
          <w:szCs w:val="24"/>
        </w:rPr>
        <w:t>matematika peserta didik pada materi himpunan kelas VII MTs Mambaul Falah tahun ajaran 2018/2019</w:t>
      </w:r>
    </w:p>
    <w:p w:rsidR="00726FDD" w:rsidRDefault="008F6226" w:rsidP="008F6226">
      <w:pPr>
        <w:autoSpaceDE w:val="0"/>
        <w:autoSpaceDN w:val="0"/>
        <w:adjustRightInd w:val="0"/>
        <w:spacing w:before="240"/>
        <w:jc w:val="left"/>
        <w:rPr>
          <w:rFonts w:ascii="Times New Roman" w:hAnsi="Times New Roman" w:cs="Times New Roman"/>
          <w:b/>
          <w:sz w:val="24"/>
          <w:szCs w:val="24"/>
        </w:rPr>
      </w:pPr>
      <w:r>
        <w:rPr>
          <w:rFonts w:ascii="Times New Roman" w:hAnsi="Times New Roman" w:cs="Times New Roman"/>
          <w:b/>
          <w:sz w:val="24"/>
          <w:szCs w:val="24"/>
        </w:rPr>
        <w:t>M</w:t>
      </w:r>
      <w:r w:rsidR="00726FDD" w:rsidRPr="00EE4CE6">
        <w:rPr>
          <w:rFonts w:ascii="Times New Roman" w:hAnsi="Times New Roman" w:cs="Times New Roman"/>
          <w:b/>
          <w:sz w:val="24"/>
          <w:szCs w:val="24"/>
        </w:rPr>
        <w:t>ETODE PENELITIAN</w:t>
      </w:r>
    </w:p>
    <w:p w:rsidR="008F6226" w:rsidRDefault="008F6226" w:rsidP="008F6226">
      <w:pPr>
        <w:ind w:firstLine="720"/>
        <w:jc w:val="left"/>
        <w:rPr>
          <w:rFonts w:ascii="Times New Roman" w:hAnsi="Times New Roman" w:cs="Times New Roman"/>
          <w:sz w:val="24"/>
          <w:szCs w:val="24"/>
        </w:rPr>
      </w:pPr>
      <w:r w:rsidRPr="008F6226">
        <w:rPr>
          <w:rFonts w:asciiTheme="majorBidi" w:hAnsiTheme="majorBidi" w:cstheme="majorBidi"/>
          <w:sz w:val="24"/>
          <w:szCs w:val="24"/>
        </w:rPr>
        <w:t xml:space="preserve">Rancangan yang digunakan dalam penelitian ini adalah </w:t>
      </w:r>
      <w:r w:rsidRPr="008F6226">
        <w:rPr>
          <w:rFonts w:asciiTheme="majorBidi" w:hAnsiTheme="majorBidi" w:cstheme="majorBidi"/>
          <w:i/>
          <w:sz w:val="24"/>
          <w:szCs w:val="24"/>
        </w:rPr>
        <w:t>true experimental design</w:t>
      </w:r>
      <w:r w:rsidRPr="008F6226">
        <w:rPr>
          <w:rFonts w:asciiTheme="majorBidi" w:hAnsiTheme="majorBidi" w:cstheme="majorBidi"/>
          <w:sz w:val="24"/>
          <w:szCs w:val="24"/>
        </w:rPr>
        <w:t xml:space="preserve">. Sugiyono (2013:112) menjelaskan bahwa penelitian </w:t>
      </w:r>
      <w:r w:rsidRPr="008F6226">
        <w:rPr>
          <w:rFonts w:asciiTheme="majorBidi" w:hAnsiTheme="majorBidi" w:cstheme="majorBidi"/>
          <w:i/>
          <w:sz w:val="24"/>
          <w:szCs w:val="24"/>
        </w:rPr>
        <w:t>true experimental design</w:t>
      </w:r>
      <w:r w:rsidRPr="008F6226">
        <w:rPr>
          <w:rFonts w:asciiTheme="majorBidi" w:hAnsiTheme="majorBidi" w:cstheme="majorBidi"/>
          <w:sz w:val="24"/>
          <w:szCs w:val="24"/>
        </w:rPr>
        <w:t xml:space="preserve"> adalah suatu penelitian yang dilakukan untuk mengontrol semua variabel luar yang mempengaruhi </w:t>
      </w:r>
      <w:r w:rsidRPr="008F6226">
        <w:rPr>
          <w:rFonts w:asciiTheme="majorBidi" w:hAnsiTheme="majorBidi" w:cstheme="majorBidi"/>
          <w:sz w:val="24"/>
          <w:szCs w:val="24"/>
        </w:rPr>
        <w:lastRenderedPageBreak/>
        <w:t>jalannya eksperimen, dengan demikian validitas internal (kualitas pelaksanaan rancangan penelitian) dapat menjadi tinggi.</w:t>
      </w:r>
      <w:r>
        <w:rPr>
          <w:rFonts w:asciiTheme="majorBidi" w:hAnsiTheme="majorBidi" w:cstheme="majorBidi"/>
          <w:sz w:val="24"/>
          <w:szCs w:val="24"/>
        </w:rPr>
        <w:t xml:space="preserve"> </w:t>
      </w:r>
      <w:proofErr w:type="gramStart"/>
      <w:r>
        <w:rPr>
          <w:rFonts w:ascii="Times New Roman" w:hAnsi="Times New Roman" w:cs="Times New Roman"/>
          <w:sz w:val="24"/>
          <w:szCs w:val="24"/>
          <w:lang w:val="en-US"/>
        </w:rPr>
        <w:t>P</w:t>
      </w:r>
      <w:r>
        <w:rPr>
          <w:rFonts w:ascii="Times New Roman" w:hAnsi="Times New Roman" w:cs="Times New Roman"/>
          <w:sz w:val="24"/>
          <w:szCs w:val="24"/>
        </w:rPr>
        <w:t xml:space="preserve">opulasi dalam penelitian ini yaitu seluruh peserta didik kelas </w:t>
      </w:r>
      <w:r>
        <w:rPr>
          <w:rFonts w:ascii="Times New Roman" w:hAnsi="Times New Roman" w:cs="Times New Roman"/>
          <w:sz w:val="24"/>
          <w:szCs w:val="24"/>
          <w:lang w:val="en-US"/>
        </w:rPr>
        <w:t xml:space="preserve">VII </w:t>
      </w:r>
      <w:r>
        <w:rPr>
          <w:rFonts w:ascii="Times New Roman" w:hAnsi="Times New Roman" w:cs="Times New Roman"/>
          <w:sz w:val="24"/>
          <w:szCs w:val="24"/>
        </w:rPr>
        <w:t>MTs Mambaul Falah</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sedangkan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sampel penelitian yang digunakan adalah kelas </w:t>
      </w:r>
      <w:r>
        <w:rPr>
          <w:rFonts w:ascii="Times New Roman" w:hAnsi="Times New Roman" w:cs="Times New Roman"/>
          <w:sz w:val="24"/>
          <w:szCs w:val="24"/>
          <w:lang w:val="en-US"/>
        </w:rPr>
        <w:t xml:space="preserve">VII </w:t>
      </w:r>
      <w:r>
        <w:rPr>
          <w:rFonts w:ascii="Times New Roman" w:hAnsi="Times New Roman" w:cs="Times New Roman"/>
          <w:sz w:val="24"/>
          <w:szCs w:val="24"/>
        </w:rPr>
        <w:t xml:space="preserve">E sebagai kelas eksperimen dan kelas </w:t>
      </w:r>
      <w:r>
        <w:rPr>
          <w:rFonts w:ascii="Times New Roman" w:hAnsi="Times New Roman" w:cs="Times New Roman"/>
          <w:sz w:val="24"/>
          <w:szCs w:val="24"/>
          <w:lang w:val="en-US"/>
        </w:rPr>
        <w:t xml:space="preserve">VII </w:t>
      </w:r>
      <w:r>
        <w:rPr>
          <w:rFonts w:ascii="Times New Roman" w:hAnsi="Times New Roman" w:cs="Times New Roman"/>
          <w:sz w:val="24"/>
          <w:szCs w:val="24"/>
        </w:rPr>
        <w:t>F</w:t>
      </w:r>
      <w:r>
        <w:rPr>
          <w:rFonts w:ascii="Times New Roman" w:hAnsi="Times New Roman" w:cs="Times New Roman"/>
          <w:sz w:val="24"/>
          <w:szCs w:val="24"/>
          <w:lang w:val="en-US"/>
        </w:rPr>
        <w:t xml:space="preserve"> </w:t>
      </w:r>
      <w:r>
        <w:rPr>
          <w:rFonts w:ascii="Times New Roman" w:hAnsi="Times New Roman" w:cs="Times New Roman"/>
          <w:sz w:val="24"/>
          <w:szCs w:val="24"/>
        </w:rPr>
        <w:t>sebagai kelas kontrol.</w:t>
      </w:r>
      <w:proofErr w:type="gramEnd"/>
    </w:p>
    <w:p w:rsidR="00A80956" w:rsidRDefault="008F6226" w:rsidP="00A80956">
      <w:pPr>
        <w:ind w:firstLine="720"/>
        <w:jc w:val="left"/>
        <w:rPr>
          <w:rFonts w:asciiTheme="majorBidi" w:hAnsiTheme="majorBidi" w:cstheme="majorBidi"/>
          <w:sz w:val="24"/>
          <w:szCs w:val="24"/>
        </w:rPr>
      </w:pPr>
      <w:r>
        <w:rPr>
          <w:rFonts w:ascii="Times New Roman" w:hAnsi="Times New Roman" w:cs="Times New Roman"/>
          <w:sz w:val="24"/>
          <w:szCs w:val="24"/>
        </w:rPr>
        <w:t>Teknik pengumpulan data dalam penelitian ini adalah teknik tes. Teknik tes tersebut digunakan untuk memperoleh data tentang kemampuan pemahaman konsep dan penalaran matematika peserta didik dalam pembelajara</w:t>
      </w:r>
      <w:r w:rsidRPr="00A80956">
        <w:rPr>
          <w:rFonts w:asciiTheme="majorBidi" w:hAnsiTheme="majorBidi" w:cstheme="majorBidi"/>
          <w:sz w:val="24"/>
          <w:szCs w:val="24"/>
        </w:rPr>
        <w:t xml:space="preserve">n matematika sebelum dan sesudah perlakuan. Tes yang diberikan adalah soal </w:t>
      </w:r>
      <w:r w:rsidRPr="00A80956">
        <w:rPr>
          <w:rFonts w:asciiTheme="majorBidi" w:hAnsiTheme="majorBidi" w:cstheme="majorBidi"/>
          <w:i/>
          <w:sz w:val="24"/>
          <w:szCs w:val="24"/>
        </w:rPr>
        <w:t>pre-test</w:t>
      </w:r>
      <w:r w:rsidRPr="00A80956">
        <w:rPr>
          <w:rFonts w:asciiTheme="majorBidi" w:hAnsiTheme="majorBidi" w:cstheme="majorBidi"/>
          <w:sz w:val="24"/>
          <w:szCs w:val="24"/>
        </w:rPr>
        <w:t xml:space="preserve"> dan </w:t>
      </w:r>
      <w:r w:rsidRPr="00A80956">
        <w:rPr>
          <w:rFonts w:asciiTheme="majorBidi" w:hAnsiTheme="majorBidi" w:cstheme="majorBidi"/>
          <w:i/>
          <w:sz w:val="24"/>
          <w:szCs w:val="24"/>
        </w:rPr>
        <w:t>post-test</w:t>
      </w:r>
      <w:r w:rsidRPr="00A80956">
        <w:rPr>
          <w:rFonts w:asciiTheme="majorBidi" w:hAnsiTheme="majorBidi" w:cstheme="majorBidi"/>
          <w:sz w:val="24"/>
          <w:szCs w:val="24"/>
        </w:rPr>
        <w:t xml:space="preserve"> yang berupa soal uraian. Sebelum dimulai pembelajaran, kelas eksperimen dan kelas kontrol diberi </w:t>
      </w:r>
      <w:r w:rsidRPr="00A80956">
        <w:rPr>
          <w:rFonts w:asciiTheme="majorBidi" w:hAnsiTheme="majorBidi" w:cstheme="majorBidi"/>
          <w:i/>
          <w:sz w:val="24"/>
          <w:szCs w:val="24"/>
        </w:rPr>
        <w:t xml:space="preserve">pre-test </w:t>
      </w:r>
      <w:r w:rsidRPr="00A80956">
        <w:rPr>
          <w:rFonts w:asciiTheme="majorBidi" w:hAnsiTheme="majorBidi" w:cstheme="majorBidi"/>
          <w:sz w:val="24"/>
          <w:szCs w:val="24"/>
        </w:rPr>
        <w:t>untuk mengukur kondisi awal kemampuan pemahaman konsep dan penalaran matematika peserta didik. Selanjutnya kelas eksperimen diberi perlakuan dengan model pembelajaran kooperatif MURDER (</w:t>
      </w:r>
      <w:r w:rsidRPr="00A80956">
        <w:rPr>
          <w:rFonts w:asciiTheme="majorBidi" w:hAnsiTheme="majorBidi" w:cstheme="majorBidi"/>
          <w:i/>
          <w:sz w:val="24"/>
          <w:szCs w:val="24"/>
        </w:rPr>
        <w:t>Mood-Understand-Recall-Detect-Elaborate-Review</w:t>
      </w:r>
      <w:r w:rsidRPr="00A80956">
        <w:rPr>
          <w:rFonts w:asciiTheme="majorBidi" w:hAnsiTheme="majorBidi" w:cstheme="majorBidi"/>
          <w:sz w:val="24"/>
          <w:szCs w:val="24"/>
        </w:rPr>
        <w:t xml:space="preserve">) dan kelas kontrol tidak diberi </w:t>
      </w:r>
      <w:r w:rsidRPr="00A80956">
        <w:rPr>
          <w:rFonts w:asciiTheme="majorBidi" w:hAnsiTheme="majorBidi" w:cstheme="majorBidi"/>
          <w:sz w:val="24"/>
          <w:szCs w:val="24"/>
          <w:lang w:val="en-US"/>
        </w:rPr>
        <w:t xml:space="preserve">model </w:t>
      </w:r>
      <w:proofErr w:type="spellStart"/>
      <w:r w:rsidRPr="00A80956">
        <w:rPr>
          <w:rFonts w:asciiTheme="majorBidi" w:hAnsiTheme="majorBidi" w:cstheme="majorBidi"/>
          <w:sz w:val="24"/>
          <w:szCs w:val="24"/>
          <w:lang w:val="en-US"/>
        </w:rPr>
        <w:t>pembelajaran</w:t>
      </w:r>
      <w:proofErr w:type="spellEnd"/>
      <w:r w:rsidRPr="00A80956">
        <w:rPr>
          <w:rFonts w:asciiTheme="majorBidi" w:hAnsiTheme="majorBidi" w:cstheme="majorBidi"/>
          <w:sz w:val="24"/>
          <w:szCs w:val="24"/>
          <w:lang w:val="en-US"/>
        </w:rPr>
        <w:t xml:space="preserve"> </w:t>
      </w:r>
      <w:proofErr w:type="spellStart"/>
      <w:r w:rsidRPr="00A80956">
        <w:rPr>
          <w:rFonts w:asciiTheme="majorBidi" w:hAnsiTheme="majorBidi" w:cstheme="majorBidi"/>
          <w:sz w:val="24"/>
          <w:szCs w:val="24"/>
          <w:lang w:val="en-US"/>
        </w:rPr>
        <w:t>kooperatif</w:t>
      </w:r>
      <w:proofErr w:type="spellEnd"/>
      <w:r w:rsidRPr="00A80956">
        <w:rPr>
          <w:rFonts w:asciiTheme="majorBidi" w:hAnsiTheme="majorBidi" w:cstheme="majorBidi"/>
          <w:sz w:val="24"/>
          <w:szCs w:val="24"/>
          <w:lang w:val="en-US"/>
        </w:rPr>
        <w:t xml:space="preserve"> MURDER</w:t>
      </w:r>
      <w:r w:rsidRPr="00A80956">
        <w:rPr>
          <w:rFonts w:asciiTheme="majorBidi" w:hAnsiTheme="majorBidi" w:cstheme="majorBidi"/>
          <w:sz w:val="24"/>
          <w:szCs w:val="24"/>
        </w:rPr>
        <w:t xml:space="preserve">. Setelah selesai pembelajaran, kelas eksperimen dan kelas kontrol diberi </w:t>
      </w:r>
      <w:r w:rsidRPr="00A80956">
        <w:rPr>
          <w:rFonts w:asciiTheme="majorBidi" w:hAnsiTheme="majorBidi" w:cstheme="majorBidi"/>
          <w:i/>
          <w:sz w:val="24"/>
          <w:szCs w:val="24"/>
        </w:rPr>
        <w:t xml:space="preserve">post-test </w:t>
      </w:r>
      <w:r w:rsidRPr="00A80956">
        <w:rPr>
          <w:rFonts w:asciiTheme="majorBidi" w:hAnsiTheme="majorBidi" w:cstheme="majorBidi"/>
          <w:sz w:val="24"/>
          <w:szCs w:val="24"/>
        </w:rPr>
        <w:t>untuk mengukur kondisi akhir kemampuan pemahaman konsep dan penalaran matematika peserta didik.</w:t>
      </w:r>
    </w:p>
    <w:p w:rsidR="00A80956" w:rsidRPr="00A80956" w:rsidRDefault="00297438" w:rsidP="00A80956">
      <w:pPr>
        <w:ind w:firstLine="720"/>
        <w:jc w:val="left"/>
        <w:rPr>
          <w:rFonts w:asciiTheme="majorBidi" w:hAnsiTheme="majorBidi" w:cstheme="majorBidi"/>
          <w:sz w:val="24"/>
          <w:szCs w:val="24"/>
        </w:rPr>
      </w:pPr>
      <w:r w:rsidRPr="00A80956">
        <w:rPr>
          <w:rFonts w:asciiTheme="majorBidi" w:hAnsiTheme="majorBidi" w:cstheme="majorBidi"/>
          <w:sz w:val="24"/>
          <w:szCs w:val="24"/>
        </w:rPr>
        <w:t xml:space="preserve">Teknik analisis data dilakukan dengan dua tahap yaitu analisis data tahap awal dilakukan untuk menguji data hasil </w:t>
      </w:r>
      <w:r w:rsidRPr="00A80956">
        <w:rPr>
          <w:rFonts w:asciiTheme="majorBidi" w:hAnsiTheme="majorBidi" w:cstheme="majorBidi"/>
          <w:i/>
          <w:sz w:val="24"/>
          <w:szCs w:val="24"/>
        </w:rPr>
        <w:t>pre-test</w:t>
      </w:r>
      <w:r w:rsidRPr="00A80956">
        <w:rPr>
          <w:rFonts w:asciiTheme="majorBidi" w:hAnsiTheme="majorBidi" w:cstheme="majorBidi"/>
          <w:sz w:val="24"/>
          <w:szCs w:val="24"/>
        </w:rPr>
        <w:t xml:space="preserve"> dan analisis data tahap akhir dilakukan untuk menguji data hasil </w:t>
      </w:r>
      <w:r w:rsidRPr="00A80956">
        <w:rPr>
          <w:rFonts w:asciiTheme="majorBidi" w:hAnsiTheme="majorBidi" w:cstheme="majorBidi"/>
          <w:i/>
          <w:sz w:val="24"/>
          <w:szCs w:val="24"/>
        </w:rPr>
        <w:t>post-test</w:t>
      </w:r>
      <w:r w:rsidRPr="00A80956">
        <w:rPr>
          <w:rFonts w:asciiTheme="majorBidi" w:hAnsiTheme="majorBidi" w:cstheme="majorBidi"/>
          <w:sz w:val="24"/>
          <w:szCs w:val="24"/>
        </w:rPr>
        <w:t xml:space="preserve">. Sebelum dilakukan analisis data </w:t>
      </w:r>
      <w:r w:rsidRPr="00A80956">
        <w:rPr>
          <w:rFonts w:asciiTheme="majorBidi" w:hAnsiTheme="majorBidi" w:cstheme="majorBidi"/>
          <w:i/>
          <w:iCs/>
          <w:sz w:val="24"/>
          <w:szCs w:val="24"/>
        </w:rPr>
        <w:t xml:space="preserve">pre-test, </w:t>
      </w:r>
      <w:r w:rsidRPr="00A80956">
        <w:rPr>
          <w:rFonts w:asciiTheme="majorBidi" w:hAnsiTheme="majorBidi" w:cstheme="majorBidi"/>
          <w:sz w:val="24"/>
          <w:szCs w:val="24"/>
        </w:rPr>
        <w:t>terlebih dahulu dilakukan uji prasyarat yaitu uji normalitas untuk mengetahui apakah kelompok sampel yang diambil berasal dari populasi yang berdistribusi normal dan uji homogenitas untuk mengetahui apakah data mempunyai variansi yang sama atau homogen</w:t>
      </w:r>
      <w:r w:rsidR="00FA4350" w:rsidRPr="00A80956">
        <w:rPr>
          <w:rFonts w:asciiTheme="majorBidi" w:hAnsiTheme="majorBidi" w:cstheme="majorBidi"/>
          <w:sz w:val="24"/>
          <w:szCs w:val="24"/>
        </w:rPr>
        <w:t xml:space="preserve">. Selanjutnya dilakukan uji kesamaan rata-rata untuk mengetahui bahwa kedua kelompok sampel mempunyai kemampuan awal yang sama. Setelah dilakukan analisis data tahap awal maka dialnjutkan untuk analisis data tahap akhir. Analisis data tahap akhir dilakukan untuk mengetahui apakah ada perbedaan kemampuan pemahaman konsep dan penalaran peserta didik setelah diberi perlakuan. Sebelum dilakukan analisis data </w:t>
      </w:r>
      <w:r w:rsidR="00FA4350" w:rsidRPr="00A80956">
        <w:rPr>
          <w:rFonts w:asciiTheme="majorBidi" w:hAnsiTheme="majorBidi" w:cstheme="majorBidi"/>
          <w:i/>
          <w:iCs/>
          <w:sz w:val="24"/>
          <w:szCs w:val="24"/>
        </w:rPr>
        <w:t xml:space="preserve">post-test, </w:t>
      </w:r>
      <w:r w:rsidR="00FA4350" w:rsidRPr="00A80956">
        <w:rPr>
          <w:rFonts w:asciiTheme="majorBidi" w:hAnsiTheme="majorBidi" w:cstheme="majorBidi"/>
          <w:sz w:val="24"/>
          <w:szCs w:val="24"/>
        </w:rPr>
        <w:t>maka terlebih dahulu dilakukan uji prasyarat yaitu uji normalitas dan uji homogenitas. Setelah uji prasyarat terpenuhi maka dilanjutkan dengan uji hipotesis dua pihak, dilakukan untuk mengetahui apakah terdapat perbedaan kemampuan pemahaman konsep dan penalaran matematika peserta didik yang memperoleh materi himpunan menggunakan model pembelajaran kooperatif MURDER (</w:t>
      </w:r>
      <w:r w:rsidR="00FA4350" w:rsidRPr="00A80956">
        <w:rPr>
          <w:rFonts w:asciiTheme="majorBidi" w:hAnsiTheme="majorBidi" w:cstheme="majorBidi"/>
          <w:i/>
          <w:sz w:val="24"/>
          <w:szCs w:val="24"/>
        </w:rPr>
        <w:t>Mood-Understand-Recall-Detect-Elaborate-Review</w:t>
      </w:r>
      <w:r w:rsidR="00FA4350" w:rsidRPr="00A80956">
        <w:rPr>
          <w:rFonts w:asciiTheme="majorBidi" w:hAnsiTheme="majorBidi" w:cstheme="majorBidi"/>
          <w:sz w:val="24"/>
          <w:szCs w:val="24"/>
        </w:rPr>
        <w:t>) dengan kemampuan pemahaman konsep dan penalaran matematika peserta didik yang menggunakan p</w:t>
      </w:r>
      <w:r w:rsidR="00A80956" w:rsidRPr="00A80956">
        <w:rPr>
          <w:rFonts w:asciiTheme="majorBidi" w:hAnsiTheme="majorBidi" w:cstheme="majorBidi"/>
          <w:sz w:val="24"/>
          <w:szCs w:val="24"/>
        </w:rPr>
        <w:t>embelajaran model konvensional.</w:t>
      </w:r>
      <w:r w:rsidR="00A80956">
        <w:rPr>
          <w:rFonts w:asciiTheme="majorBidi" w:eastAsiaTheme="minorEastAsia" w:hAnsiTheme="majorBidi" w:cstheme="majorBidi"/>
          <w:sz w:val="24"/>
          <w:szCs w:val="24"/>
        </w:rPr>
        <w:t xml:space="preserve"> </w:t>
      </w:r>
      <w:r w:rsidR="00A80956" w:rsidRPr="00A80956">
        <w:rPr>
          <w:rFonts w:asciiTheme="majorBidi" w:eastAsiaTheme="minorEastAsia" w:hAnsiTheme="majorBidi" w:cstheme="majorBidi"/>
          <w:sz w:val="24"/>
          <w:szCs w:val="24"/>
        </w:rPr>
        <w:t xml:space="preserve">Kriteria yang digunakan adalah </w:t>
      </w:r>
      <w:r w:rsidR="00A80956" w:rsidRPr="00A80956">
        <w:rPr>
          <w:rFonts w:asciiTheme="majorBidi" w:eastAsiaTheme="minorEastAsia" w:hAnsiTheme="majorBidi" w:cstheme="majorBidi"/>
          <w:i/>
          <w:sz w:val="24"/>
          <w:szCs w:val="24"/>
        </w:rPr>
        <w:t>H</w:t>
      </w:r>
      <w:r w:rsidR="00A80956" w:rsidRPr="00A80956">
        <w:rPr>
          <w:rFonts w:asciiTheme="majorBidi" w:eastAsiaTheme="minorEastAsia" w:hAnsiTheme="majorBidi" w:cstheme="majorBidi"/>
          <w:i/>
          <w:sz w:val="24"/>
          <w:szCs w:val="24"/>
          <w:vertAlign w:val="subscript"/>
        </w:rPr>
        <w:t xml:space="preserve">0 </w:t>
      </w:r>
      <w:r w:rsidR="00A80956" w:rsidRPr="00A80956">
        <w:rPr>
          <w:rFonts w:asciiTheme="majorBidi" w:eastAsiaTheme="minorEastAsia" w:hAnsiTheme="majorBidi" w:cstheme="majorBidi"/>
          <w:sz w:val="24"/>
          <w:szCs w:val="24"/>
        </w:rPr>
        <w:t>diterima jika  –</w:t>
      </w:r>
      <m:oMath>
        <m:sSub>
          <m:sSubPr>
            <m:ctrlPr>
              <w:rPr>
                <w:rFonts w:ascii="Cambria Math" w:eastAsiaTheme="minorEastAsia" w:hAnsiTheme="majorBidi" w:cstheme="majorBidi"/>
                <w:i/>
                <w:sz w:val="24"/>
                <w:szCs w:val="24"/>
              </w:rPr>
            </m:ctrlPr>
          </m:sSubPr>
          <m:e>
            <m:r>
              <w:rPr>
                <w:rFonts w:ascii="Cambria Math" w:eastAsiaTheme="minorEastAsia" w:hAnsiTheme="majorBidi" w:cstheme="majorBidi"/>
                <w:sz w:val="24"/>
                <w:szCs w:val="24"/>
              </w:rPr>
              <m:t xml:space="preserve"> </m:t>
            </m:r>
            <m:r>
              <w:rPr>
                <w:rFonts w:ascii="Cambria Math" w:eastAsiaTheme="minorEastAsia" w:hAnsi="Cambria Math" w:cstheme="majorBidi"/>
                <w:sz w:val="24"/>
                <w:szCs w:val="24"/>
              </w:rPr>
              <m:t>t</m:t>
            </m:r>
          </m:e>
          <m:sub>
            <m:r>
              <w:rPr>
                <w:rFonts w:ascii="Cambria Math" w:eastAsiaTheme="minorEastAsia" w:hAnsiTheme="majorBidi" w:cstheme="majorBidi"/>
                <w:sz w:val="24"/>
                <w:szCs w:val="24"/>
              </w:rPr>
              <m:t>1</m:t>
            </m:r>
            <m:r>
              <w:rPr>
                <w:rFonts w:asciiTheme="majorBidi" w:eastAsiaTheme="minorEastAsia" w:hAnsiTheme="majorBidi" w:cstheme="majorBidi"/>
                <w:sz w:val="24"/>
                <w:szCs w:val="24"/>
              </w:rPr>
              <m:t>-</m:t>
            </m:r>
            <m:r>
              <w:rPr>
                <w:rFonts w:ascii="Cambria Math" w:eastAsiaTheme="minorEastAsia" w:hAnsiTheme="majorBidi" w:cstheme="majorBidi"/>
                <w:sz w:val="24"/>
                <w:szCs w:val="24"/>
              </w:rPr>
              <m:t xml:space="preserve"> </m:t>
            </m:r>
            <m:f>
              <m:fPr>
                <m:ctrlPr>
                  <w:rPr>
                    <w:rFonts w:ascii="Cambria Math" w:eastAsiaTheme="minorEastAsia" w:hAnsiTheme="majorBidi" w:cstheme="majorBidi"/>
                    <w:i/>
                    <w:sz w:val="24"/>
                    <w:szCs w:val="24"/>
                  </w:rPr>
                </m:ctrlPr>
              </m:fPr>
              <m:num>
                <m:r>
                  <w:rPr>
                    <w:rFonts w:ascii="Cambria Math" w:eastAsiaTheme="minorEastAsia" w:hAnsiTheme="majorBidi" w:cstheme="majorBidi"/>
                    <w:sz w:val="24"/>
                    <w:szCs w:val="24"/>
                  </w:rPr>
                  <m:t>1</m:t>
                </m:r>
              </m:num>
              <m:den>
                <m:r>
                  <w:rPr>
                    <w:rFonts w:ascii="Cambria Math" w:eastAsiaTheme="minorEastAsia" w:hAnsiTheme="majorBidi" w:cstheme="majorBidi"/>
                    <w:sz w:val="24"/>
                    <w:szCs w:val="24"/>
                  </w:rPr>
                  <m:t xml:space="preserve">2 </m:t>
                </m:r>
              </m:den>
            </m:f>
            <m:r>
              <w:rPr>
                <w:rFonts w:ascii="Cambria Math" w:eastAsiaTheme="minorEastAsia" w:hAnsi="Cambria Math" w:cstheme="majorBidi"/>
                <w:sz w:val="24"/>
                <w:szCs w:val="24"/>
              </w:rPr>
              <m:t>α</m:t>
            </m:r>
          </m:sub>
        </m:sSub>
      </m:oMath>
      <w:r w:rsidR="00A80956" w:rsidRPr="00A80956">
        <w:rPr>
          <w:rFonts w:asciiTheme="majorBidi" w:eastAsiaTheme="minorEastAsia" w:hAnsiTheme="majorBidi" w:cstheme="majorBidi"/>
          <w:sz w:val="24"/>
          <w:szCs w:val="24"/>
        </w:rPr>
        <w:t xml:space="preserve"> </w:t>
      </w:r>
      <w:r w:rsidR="00A80956" w:rsidRPr="00A80956">
        <w:rPr>
          <w:rFonts w:asciiTheme="majorBidi" w:eastAsiaTheme="minorEastAsia" w:hAnsiTheme="majorBidi" w:cstheme="majorBidi"/>
          <w:sz w:val="24"/>
          <w:szCs w:val="24"/>
        </w:rPr>
        <w:lastRenderedPageBreak/>
        <w:t xml:space="preserve">&lt; </w:t>
      </w:r>
      <w:r w:rsidR="00A80956" w:rsidRPr="00A80956">
        <w:rPr>
          <w:rFonts w:asciiTheme="majorBidi" w:eastAsiaTheme="minorEastAsia" w:hAnsiTheme="majorBidi" w:cstheme="majorBidi"/>
          <w:i/>
          <w:sz w:val="24"/>
          <w:szCs w:val="24"/>
        </w:rPr>
        <w:t xml:space="preserve">t &lt; </w:t>
      </w:r>
      <m:oMath>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t</m:t>
            </m:r>
          </m:e>
          <m:sub>
            <m:r>
              <w:rPr>
                <w:rFonts w:ascii="Cambria Math" w:eastAsiaTheme="minorEastAsia" w:hAnsiTheme="majorBidi" w:cstheme="majorBidi"/>
                <w:sz w:val="24"/>
                <w:szCs w:val="24"/>
              </w:rPr>
              <m:t>1</m:t>
            </m:r>
            <m:r>
              <w:rPr>
                <w:rFonts w:asciiTheme="majorBidi" w:eastAsiaTheme="minorEastAsia" w:hAnsiTheme="majorBidi" w:cstheme="majorBidi"/>
                <w:sz w:val="24"/>
                <w:szCs w:val="24"/>
              </w:rPr>
              <m:t>-</m:t>
            </m:r>
            <m:r>
              <w:rPr>
                <w:rFonts w:ascii="Cambria Math" w:eastAsiaTheme="minorEastAsia" w:hAnsiTheme="majorBidi" w:cstheme="majorBidi"/>
                <w:sz w:val="24"/>
                <w:szCs w:val="24"/>
              </w:rPr>
              <m:t xml:space="preserve"> </m:t>
            </m:r>
            <m:f>
              <m:fPr>
                <m:ctrlPr>
                  <w:rPr>
                    <w:rFonts w:ascii="Cambria Math" w:eastAsiaTheme="minorEastAsia" w:hAnsiTheme="majorBidi" w:cstheme="majorBidi"/>
                    <w:i/>
                    <w:sz w:val="24"/>
                    <w:szCs w:val="24"/>
                  </w:rPr>
                </m:ctrlPr>
              </m:fPr>
              <m:num>
                <m:r>
                  <w:rPr>
                    <w:rFonts w:ascii="Cambria Math" w:eastAsiaTheme="minorEastAsia" w:hAnsiTheme="majorBidi" w:cstheme="majorBidi"/>
                    <w:sz w:val="24"/>
                    <w:szCs w:val="24"/>
                  </w:rPr>
                  <m:t>1</m:t>
                </m:r>
              </m:num>
              <m:den>
                <m:r>
                  <w:rPr>
                    <w:rFonts w:ascii="Cambria Math" w:eastAsiaTheme="minorEastAsia" w:hAnsiTheme="majorBidi" w:cstheme="majorBidi"/>
                    <w:sz w:val="24"/>
                    <w:szCs w:val="24"/>
                  </w:rPr>
                  <m:t xml:space="preserve">2 </m:t>
                </m:r>
              </m:den>
            </m:f>
            <m:r>
              <w:rPr>
                <w:rFonts w:ascii="Cambria Math" w:eastAsiaTheme="minorEastAsia" w:hAnsi="Cambria Math" w:cstheme="majorBidi"/>
                <w:sz w:val="24"/>
                <w:szCs w:val="24"/>
              </w:rPr>
              <m:t>α</m:t>
            </m:r>
          </m:sub>
        </m:sSub>
      </m:oMath>
      <w:r w:rsidR="00A80956" w:rsidRPr="00A80956">
        <w:rPr>
          <w:rFonts w:asciiTheme="majorBidi" w:eastAsiaTheme="minorEastAsia" w:hAnsiTheme="majorBidi" w:cstheme="majorBidi"/>
          <w:sz w:val="24"/>
          <w:szCs w:val="24"/>
        </w:rPr>
        <w:t xml:space="preserve"> dimana </w:t>
      </w:r>
      <m:oMath>
        <m:sSub>
          <m:sSubPr>
            <m:ctrlPr>
              <w:rPr>
                <w:rFonts w:ascii="Cambria Math" w:eastAsiaTheme="minorEastAsia" w:hAnsiTheme="majorBidi" w:cstheme="majorBidi"/>
                <w:i/>
                <w:sz w:val="24"/>
                <w:szCs w:val="24"/>
              </w:rPr>
            </m:ctrlPr>
          </m:sSubPr>
          <m:e>
            <m:r>
              <w:rPr>
                <w:rFonts w:ascii="Cambria Math" w:eastAsiaTheme="minorEastAsia" w:hAnsiTheme="majorBidi" w:cstheme="majorBidi"/>
                <w:sz w:val="24"/>
                <w:szCs w:val="24"/>
              </w:rPr>
              <m:t xml:space="preserve"> </m:t>
            </m:r>
            <m:r>
              <w:rPr>
                <w:rFonts w:ascii="Cambria Math" w:eastAsiaTheme="minorEastAsia" w:hAnsi="Cambria Math" w:cstheme="majorBidi"/>
                <w:sz w:val="24"/>
                <w:szCs w:val="24"/>
              </w:rPr>
              <m:t>t</m:t>
            </m:r>
          </m:e>
          <m:sub>
            <m:r>
              <w:rPr>
                <w:rFonts w:ascii="Cambria Math" w:eastAsiaTheme="minorEastAsia" w:hAnsiTheme="majorBidi" w:cstheme="majorBidi"/>
                <w:sz w:val="24"/>
                <w:szCs w:val="24"/>
              </w:rPr>
              <m:t>1</m:t>
            </m:r>
            <m:r>
              <w:rPr>
                <w:rFonts w:asciiTheme="majorBidi" w:eastAsiaTheme="minorEastAsia" w:hAnsiTheme="majorBidi" w:cstheme="majorBidi"/>
                <w:sz w:val="24"/>
                <w:szCs w:val="24"/>
              </w:rPr>
              <m:t>-</m:t>
            </m:r>
            <m:r>
              <w:rPr>
                <w:rFonts w:ascii="Cambria Math" w:eastAsiaTheme="minorEastAsia" w:hAnsiTheme="majorBidi" w:cstheme="majorBidi"/>
                <w:sz w:val="24"/>
                <w:szCs w:val="24"/>
              </w:rPr>
              <m:t xml:space="preserve"> </m:t>
            </m:r>
            <m:f>
              <m:fPr>
                <m:ctrlPr>
                  <w:rPr>
                    <w:rFonts w:ascii="Cambria Math" w:eastAsiaTheme="minorEastAsia" w:hAnsiTheme="majorBidi" w:cstheme="majorBidi"/>
                    <w:i/>
                    <w:sz w:val="24"/>
                    <w:szCs w:val="24"/>
                  </w:rPr>
                </m:ctrlPr>
              </m:fPr>
              <m:num>
                <m:r>
                  <w:rPr>
                    <w:rFonts w:ascii="Cambria Math" w:eastAsiaTheme="minorEastAsia" w:hAnsiTheme="majorBidi" w:cstheme="majorBidi"/>
                    <w:sz w:val="24"/>
                    <w:szCs w:val="24"/>
                  </w:rPr>
                  <m:t>1</m:t>
                </m:r>
              </m:num>
              <m:den>
                <m:r>
                  <w:rPr>
                    <w:rFonts w:ascii="Cambria Math" w:eastAsiaTheme="minorEastAsia" w:hAnsiTheme="majorBidi" w:cstheme="majorBidi"/>
                    <w:sz w:val="24"/>
                    <w:szCs w:val="24"/>
                  </w:rPr>
                  <m:t>2</m:t>
                </m:r>
              </m:den>
            </m:f>
            <m:r>
              <w:rPr>
                <w:rFonts w:ascii="Cambria Math" w:eastAsiaTheme="minorEastAsia" w:hAnsi="Cambria Math" w:cstheme="majorBidi"/>
                <w:sz w:val="24"/>
                <w:szCs w:val="24"/>
              </w:rPr>
              <m:t>α</m:t>
            </m:r>
          </m:sub>
        </m:sSub>
      </m:oMath>
      <w:r w:rsidR="00A80956" w:rsidRPr="00A80956">
        <w:rPr>
          <w:rFonts w:asciiTheme="majorBidi" w:eastAsiaTheme="minorEastAsia" w:hAnsiTheme="majorBidi" w:cstheme="majorBidi"/>
          <w:sz w:val="24"/>
          <w:szCs w:val="24"/>
        </w:rPr>
        <w:t xml:space="preserve"> didapat dari daftar distribusi </w:t>
      </w:r>
      <w:r w:rsidR="00A80956" w:rsidRPr="00A80956">
        <w:rPr>
          <w:rFonts w:asciiTheme="majorBidi" w:eastAsiaTheme="minorEastAsia" w:hAnsiTheme="majorBidi" w:cstheme="majorBidi"/>
          <w:i/>
          <w:sz w:val="24"/>
          <w:szCs w:val="24"/>
        </w:rPr>
        <w:t xml:space="preserve">t </w:t>
      </w:r>
      <w:r w:rsidR="00A80956" w:rsidRPr="00A80956">
        <w:rPr>
          <w:rFonts w:asciiTheme="majorBidi" w:eastAsiaTheme="minorEastAsia" w:hAnsiTheme="majorBidi" w:cstheme="majorBidi"/>
          <w:sz w:val="24"/>
          <w:szCs w:val="24"/>
        </w:rPr>
        <w:t xml:space="preserve">dengan peluang </w:t>
      </w:r>
      <m:oMath>
        <m:r>
          <w:rPr>
            <w:rFonts w:ascii="Cambria Math" w:eastAsiaTheme="minorEastAsia" w:hAnsiTheme="majorBidi" w:cstheme="majorBidi"/>
            <w:sz w:val="24"/>
            <w:szCs w:val="24"/>
          </w:rPr>
          <m:t>(1</m:t>
        </m:r>
        <m:r>
          <w:rPr>
            <w:rFonts w:ascii="Cambria Math" w:eastAsiaTheme="minorEastAsia" w:hAnsiTheme="majorBidi" w:cstheme="majorBidi"/>
            <w:sz w:val="24"/>
            <w:szCs w:val="24"/>
          </w:rPr>
          <m:t>-</m:t>
        </m:r>
        <m:r>
          <w:rPr>
            <w:rFonts w:ascii="Cambria Math" w:eastAsiaTheme="minorEastAsia" w:hAnsiTheme="majorBidi" w:cstheme="majorBidi"/>
            <w:sz w:val="24"/>
            <w:szCs w:val="24"/>
          </w:rPr>
          <m:t xml:space="preserve"> </m:t>
        </m:r>
        <m:f>
          <m:fPr>
            <m:ctrlPr>
              <w:rPr>
                <w:rFonts w:ascii="Cambria Math" w:eastAsiaTheme="minorEastAsia" w:hAnsiTheme="majorBidi" w:cstheme="majorBidi"/>
                <w:i/>
                <w:sz w:val="24"/>
                <w:szCs w:val="24"/>
              </w:rPr>
            </m:ctrlPr>
          </m:fPr>
          <m:num>
            <m:r>
              <w:rPr>
                <w:rFonts w:ascii="Cambria Math" w:eastAsiaTheme="minorEastAsia" w:hAnsiTheme="majorBidi" w:cstheme="majorBidi"/>
                <w:sz w:val="24"/>
                <w:szCs w:val="24"/>
              </w:rPr>
              <m:t>1</m:t>
            </m:r>
          </m:num>
          <m:den>
            <m:r>
              <w:rPr>
                <w:rFonts w:ascii="Cambria Math" w:eastAsiaTheme="minorEastAsia" w:hAnsiTheme="majorBidi" w:cstheme="majorBidi"/>
                <w:sz w:val="24"/>
                <w:szCs w:val="24"/>
              </w:rPr>
              <m:t>2</m:t>
            </m:r>
          </m:den>
        </m:f>
        <m:r>
          <w:rPr>
            <w:rFonts w:ascii="Cambria Math" w:eastAsiaTheme="minorEastAsia" w:hAnsi="Cambria Math" w:cstheme="majorBidi"/>
            <w:sz w:val="24"/>
            <w:szCs w:val="24"/>
          </w:rPr>
          <m:t>α</m:t>
        </m:r>
        <m:r>
          <w:rPr>
            <w:rFonts w:ascii="Cambria Math" w:eastAsiaTheme="minorEastAsia" w:hAnsiTheme="majorBidi" w:cstheme="majorBidi"/>
            <w:sz w:val="24"/>
            <w:szCs w:val="24"/>
          </w:rPr>
          <m:t>)</m:t>
        </m:r>
      </m:oMath>
      <w:r w:rsidR="00A80956" w:rsidRPr="00A80956">
        <w:rPr>
          <w:rFonts w:asciiTheme="majorBidi" w:eastAsiaTheme="minorEastAsia" w:hAnsiTheme="majorBidi" w:cstheme="majorBidi"/>
          <w:sz w:val="24"/>
          <w:szCs w:val="24"/>
        </w:rPr>
        <w:t xml:space="preserve"> dan </w:t>
      </w:r>
      <w:r w:rsidR="00A80956" w:rsidRPr="00A80956">
        <w:rPr>
          <w:rFonts w:asciiTheme="majorBidi" w:eastAsiaTheme="minorEastAsia" w:hAnsiTheme="majorBidi" w:cstheme="majorBidi"/>
          <w:i/>
          <w:sz w:val="24"/>
          <w:szCs w:val="24"/>
        </w:rPr>
        <w:t xml:space="preserve">dk </w:t>
      </w:r>
      <w:r w:rsidR="00A80956" w:rsidRPr="00A80956">
        <w:rPr>
          <w:rFonts w:asciiTheme="majorBidi" w:eastAsiaTheme="minorEastAsia" w:hAnsiTheme="majorBidi" w:cstheme="majorBidi"/>
          <w:sz w:val="24"/>
          <w:szCs w:val="24"/>
        </w:rPr>
        <w:t>= (</w:t>
      </w:r>
      <m:oMath>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n</m:t>
            </m:r>
          </m:e>
          <m:sub>
            <m:r>
              <w:rPr>
                <w:rFonts w:ascii="Cambria Math" w:eastAsiaTheme="minorEastAsia" w:hAnsiTheme="majorBidi" w:cstheme="majorBidi"/>
                <w:sz w:val="24"/>
                <w:szCs w:val="24"/>
              </w:rPr>
              <m:t>1</m:t>
            </m:r>
          </m:sub>
        </m:sSub>
        <m:r>
          <w:rPr>
            <w:rFonts w:ascii="Cambria Math" w:eastAsiaTheme="minorEastAsia" w:hAnsiTheme="majorBidi" w:cstheme="majorBidi"/>
            <w:sz w:val="24"/>
            <w:szCs w:val="24"/>
          </w:rPr>
          <m:t>+</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n</m:t>
            </m:r>
          </m:e>
          <m:sub>
            <m:r>
              <w:rPr>
                <w:rFonts w:ascii="Cambria Math" w:eastAsiaTheme="minorEastAsia" w:hAnsiTheme="majorBidi" w:cstheme="majorBidi"/>
                <w:sz w:val="24"/>
                <w:szCs w:val="24"/>
              </w:rPr>
              <m:t>2</m:t>
            </m:r>
          </m:sub>
        </m:sSub>
        <m:r>
          <w:rPr>
            <w:rFonts w:asciiTheme="majorBidi" w:eastAsiaTheme="minorEastAsia" w:hAnsiTheme="majorBidi" w:cstheme="majorBidi"/>
            <w:sz w:val="24"/>
            <w:szCs w:val="24"/>
          </w:rPr>
          <m:t>-</m:t>
        </m:r>
        <m:r>
          <w:rPr>
            <w:rFonts w:ascii="Cambria Math" w:eastAsiaTheme="minorEastAsia" w:hAnsiTheme="majorBidi" w:cstheme="majorBidi"/>
            <w:sz w:val="24"/>
            <w:szCs w:val="24"/>
          </w:rPr>
          <m:t>2</m:t>
        </m:r>
      </m:oMath>
      <w:r w:rsidR="00A80956" w:rsidRPr="00A80956">
        <w:rPr>
          <w:rFonts w:asciiTheme="majorBidi" w:eastAsiaTheme="minorEastAsia" w:hAnsiTheme="majorBidi" w:cstheme="majorBidi"/>
          <w:sz w:val="24"/>
          <w:szCs w:val="24"/>
        </w:rPr>
        <w:t xml:space="preserve">) dengan taraf signifikan 0,05. Untuk harga-harga </w:t>
      </w:r>
      <w:r w:rsidR="00A80956" w:rsidRPr="00A80956">
        <w:rPr>
          <w:rFonts w:asciiTheme="majorBidi" w:eastAsiaTheme="minorEastAsia" w:hAnsiTheme="majorBidi" w:cstheme="majorBidi"/>
          <w:i/>
          <w:sz w:val="24"/>
          <w:szCs w:val="24"/>
        </w:rPr>
        <w:t xml:space="preserve">t </w:t>
      </w:r>
      <w:r w:rsidR="00A80956" w:rsidRPr="00A80956">
        <w:rPr>
          <w:rFonts w:asciiTheme="majorBidi" w:eastAsiaTheme="minorEastAsia" w:hAnsiTheme="majorBidi" w:cstheme="majorBidi"/>
          <w:sz w:val="24"/>
          <w:szCs w:val="24"/>
        </w:rPr>
        <w:t xml:space="preserve">lainnya </w:t>
      </w:r>
      <w:r w:rsidR="00A80956" w:rsidRPr="00A80956">
        <w:rPr>
          <w:rFonts w:asciiTheme="majorBidi" w:eastAsiaTheme="minorEastAsia" w:hAnsiTheme="majorBidi" w:cstheme="majorBidi"/>
          <w:i/>
          <w:sz w:val="24"/>
          <w:szCs w:val="24"/>
        </w:rPr>
        <w:t>H</w:t>
      </w:r>
      <w:r w:rsidR="00A80956" w:rsidRPr="00A80956">
        <w:rPr>
          <w:rFonts w:asciiTheme="majorBidi" w:eastAsiaTheme="minorEastAsia" w:hAnsiTheme="majorBidi" w:cstheme="majorBidi"/>
          <w:i/>
          <w:sz w:val="24"/>
          <w:szCs w:val="24"/>
          <w:vertAlign w:val="subscript"/>
        </w:rPr>
        <w:t xml:space="preserve">0 </w:t>
      </w:r>
      <w:r w:rsidR="00A80956" w:rsidRPr="00A80956">
        <w:rPr>
          <w:rFonts w:asciiTheme="majorBidi" w:eastAsiaTheme="minorEastAsia" w:hAnsiTheme="majorBidi" w:cstheme="majorBidi"/>
          <w:sz w:val="24"/>
          <w:szCs w:val="24"/>
        </w:rPr>
        <w:t xml:space="preserve">ditolak (Sudjana, 2013:239-240). Pada penelitian ini uji hipotesis dua pihak atau uji </w:t>
      </w:r>
      <w:r w:rsidR="00A80956" w:rsidRPr="00A80956">
        <w:rPr>
          <w:rFonts w:asciiTheme="majorBidi" w:eastAsiaTheme="minorEastAsia" w:hAnsiTheme="majorBidi" w:cstheme="majorBidi"/>
          <w:i/>
          <w:sz w:val="24"/>
          <w:szCs w:val="24"/>
        </w:rPr>
        <w:t xml:space="preserve">t </w:t>
      </w:r>
      <w:r w:rsidR="00A80956" w:rsidRPr="00A80956">
        <w:rPr>
          <w:rFonts w:asciiTheme="majorBidi" w:eastAsiaTheme="minorEastAsia" w:hAnsiTheme="majorBidi" w:cstheme="majorBidi"/>
          <w:sz w:val="24"/>
          <w:szCs w:val="24"/>
        </w:rPr>
        <w:t xml:space="preserve">dihitung menggunakan </w:t>
      </w:r>
      <w:r w:rsidR="00A80956" w:rsidRPr="00A80956">
        <w:rPr>
          <w:rFonts w:asciiTheme="majorBidi" w:eastAsiaTheme="minorEastAsia" w:hAnsiTheme="majorBidi" w:cstheme="majorBidi"/>
          <w:i/>
          <w:sz w:val="24"/>
          <w:szCs w:val="24"/>
        </w:rPr>
        <w:t xml:space="preserve">software </w:t>
      </w:r>
      <w:r w:rsidR="00A80956" w:rsidRPr="00A80956">
        <w:rPr>
          <w:rFonts w:asciiTheme="majorBidi" w:eastAsiaTheme="minorEastAsia" w:hAnsiTheme="majorBidi" w:cstheme="majorBidi"/>
          <w:sz w:val="24"/>
          <w:szCs w:val="24"/>
        </w:rPr>
        <w:t xml:space="preserve">SPSS 20 melalui uji </w:t>
      </w:r>
      <w:r w:rsidR="00A80956" w:rsidRPr="00A80956">
        <w:rPr>
          <w:rFonts w:asciiTheme="majorBidi" w:eastAsiaTheme="minorEastAsia" w:hAnsiTheme="majorBidi" w:cstheme="majorBidi"/>
          <w:i/>
          <w:sz w:val="24"/>
          <w:szCs w:val="24"/>
        </w:rPr>
        <w:t>Independent Sample T Test</w:t>
      </w:r>
      <w:r w:rsidR="00A80956" w:rsidRPr="00A80956">
        <w:rPr>
          <w:rFonts w:asciiTheme="majorBidi" w:eastAsiaTheme="minorEastAsia" w:hAnsiTheme="majorBidi" w:cstheme="majorBidi"/>
          <w:sz w:val="24"/>
          <w:szCs w:val="24"/>
        </w:rPr>
        <w:t xml:space="preserve">. Pada uji </w:t>
      </w:r>
      <w:r w:rsidR="00A80956" w:rsidRPr="00A80956">
        <w:rPr>
          <w:rFonts w:asciiTheme="majorBidi" w:eastAsiaTheme="minorEastAsia" w:hAnsiTheme="majorBidi" w:cstheme="majorBidi"/>
          <w:i/>
          <w:sz w:val="24"/>
          <w:szCs w:val="24"/>
        </w:rPr>
        <w:t xml:space="preserve">t </w:t>
      </w:r>
      <w:r w:rsidR="00A80956" w:rsidRPr="00A80956">
        <w:rPr>
          <w:rFonts w:asciiTheme="majorBidi" w:eastAsiaTheme="minorEastAsia" w:hAnsiTheme="majorBidi" w:cstheme="majorBidi"/>
          <w:sz w:val="24"/>
          <w:szCs w:val="24"/>
        </w:rPr>
        <w:t xml:space="preserve">penarikan kesimpulan dengan kriteria terima </w:t>
      </w:r>
      <w:r w:rsidR="00A80956" w:rsidRPr="00A80956">
        <w:rPr>
          <w:rFonts w:asciiTheme="majorBidi" w:eastAsiaTheme="minorEastAsia" w:hAnsiTheme="majorBidi" w:cstheme="majorBidi"/>
          <w:i/>
          <w:sz w:val="24"/>
          <w:szCs w:val="24"/>
        </w:rPr>
        <w:t>H</w:t>
      </w:r>
      <w:r w:rsidR="00A80956" w:rsidRPr="00A80956">
        <w:rPr>
          <w:rFonts w:asciiTheme="majorBidi" w:eastAsiaTheme="minorEastAsia" w:hAnsiTheme="majorBidi" w:cstheme="majorBidi"/>
          <w:i/>
          <w:sz w:val="24"/>
          <w:szCs w:val="24"/>
          <w:vertAlign w:val="subscript"/>
        </w:rPr>
        <w:t xml:space="preserve">0 </w:t>
      </w:r>
      <w:r w:rsidR="00A80956" w:rsidRPr="00A80956">
        <w:rPr>
          <w:rFonts w:asciiTheme="majorBidi" w:eastAsiaTheme="minorEastAsia" w:hAnsiTheme="majorBidi" w:cstheme="majorBidi"/>
          <w:sz w:val="24"/>
          <w:szCs w:val="24"/>
          <w:vertAlign w:val="subscript"/>
        </w:rPr>
        <w:t xml:space="preserve"> </w:t>
      </w:r>
      <w:r w:rsidR="00A80956" w:rsidRPr="00A80956">
        <w:rPr>
          <w:rFonts w:asciiTheme="majorBidi" w:eastAsiaTheme="minorEastAsia" w:hAnsiTheme="majorBidi" w:cstheme="majorBidi"/>
          <w:sz w:val="24"/>
          <w:szCs w:val="24"/>
        </w:rPr>
        <w:t xml:space="preserve">jika nilai </w:t>
      </w:r>
      <w:r w:rsidR="00A80956" w:rsidRPr="00A80956">
        <w:rPr>
          <w:rFonts w:asciiTheme="majorBidi" w:eastAsiaTheme="minorEastAsia" w:hAnsiTheme="majorBidi" w:cstheme="majorBidi"/>
          <w:i/>
          <w:sz w:val="24"/>
          <w:szCs w:val="24"/>
        </w:rPr>
        <w:t xml:space="preserve">Sig </w:t>
      </w:r>
      <w:r w:rsidR="00A80956" w:rsidRPr="00A80956">
        <w:rPr>
          <w:rFonts w:asciiTheme="majorBidi" w:eastAsiaTheme="minorEastAsia" w:hAnsiTheme="majorBidi" w:cstheme="majorBidi"/>
          <w:sz w:val="24"/>
          <w:szCs w:val="24"/>
        </w:rPr>
        <w:t xml:space="preserve">pada kolom </w:t>
      </w:r>
      <w:r w:rsidR="00A80956" w:rsidRPr="00A80956">
        <w:rPr>
          <w:rFonts w:asciiTheme="majorBidi" w:eastAsiaTheme="minorEastAsia" w:hAnsiTheme="majorBidi" w:cstheme="majorBidi"/>
          <w:i/>
          <w:sz w:val="24"/>
          <w:szCs w:val="24"/>
        </w:rPr>
        <w:t xml:space="preserve">t-test Equality of Means baris </w:t>
      </w:r>
      <w:r w:rsidR="00A80956" w:rsidRPr="005F55B9">
        <w:rPr>
          <w:rFonts w:ascii="Times New Roman" w:eastAsiaTheme="minorEastAsia" w:hAnsi="Times New Roman" w:cs="Times New Roman"/>
          <w:i/>
          <w:sz w:val="24"/>
          <w:szCs w:val="24"/>
        </w:rPr>
        <w:t xml:space="preserve">Equal variances assumed </w:t>
      </w:r>
      <w:r w:rsidR="00A80956" w:rsidRPr="005F55B9">
        <w:rPr>
          <w:rFonts w:ascii="Times New Roman" w:eastAsiaTheme="minorEastAsia" w:hAnsi="Times New Roman" w:cs="Times New Roman"/>
          <w:sz w:val="24"/>
          <w:szCs w:val="24"/>
        </w:rPr>
        <w:t xml:space="preserve">tabel </w:t>
      </w:r>
      <w:r w:rsidR="00A80956" w:rsidRPr="005F55B9">
        <w:rPr>
          <w:rFonts w:ascii="Times New Roman" w:eastAsiaTheme="minorEastAsia" w:hAnsi="Times New Roman" w:cs="Times New Roman"/>
          <w:i/>
          <w:sz w:val="24"/>
          <w:szCs w:val="24"/>
        </w:rPr>
        <w:t xml:space="preserve">Independent sample Test &gt; level of significant </w:t>
      </w:r>
      <w:r w:rsidR="00A80956" w:rsidRPr="005F55B9">
        <w:rPr>
          <w:rFonts w:ascii="Times New Roman" w:eastAsiaTheme="minorEastAsia" w:hAnsi="Times New Roman" w:cs="Times New Roman"/>
          <w:sz w:val="24"/>
          <w:szCs w:val="24"/>
        </w:rPr>
        <w:t>(0,05).</w:t>
      </w:r>
    </w:p>
    <w:p w:rsidR="00B85FD8" w:rsidRDefault="00B85FD8" w:rsidP="00B85FD8">
      <w:pPr>
        <w:spacing w:before="240"/>
        <w:rPr>
          <w:rFonts w:ascii="Times New Roman" w:hAnsi="Times New Roman" w:cs="Times New Roman"/>
          <w:b/>
          <w:bCs/>
          <w:sz w:val="24"/>
          <w:szCs w:val="24"/>
        </w:rPr>
      </w:pPr>
      <w:r>
        <w:rPr>
          <w:rFonts w:ascii="Times New Roman" w:hAnsi="Times New Roman" w:cs="Times New Roman"/>
          <w:b/>
          <w:bCs/>
          <w:sz w:val="24"/>
          <w:szCs w:val="24"/>
          <w:lang w:val="en-US"/>
        </w:rPr>
        <w:t>HASIL DAN PEMBAHASAN</w:t>
      </w:r>
    </w:p>
    <w:p w:rsidR="000632EB" w:rsidRDefault="000632EB" w:rsidP="00D61D0C">
      <w:pPr>
        <w:ind w:firstLine="709"/>
        <w:jc w:val="left"/>
        <w:rPr>
          <w:rFonts w:ascii="Times New Roman" w:hAnsi="Times New Roman" w:cs="Times New Roman"/>
          <w:sz w:val="24"/>
          <w:szCs w:val="24"/>
        </w:rPr>
      </w:pPr>
      <w:r w:rsidRPr="00A22DC0">
        <w:rPr>
          <w:rFonts w:ascii="Times New Roman" w:hAnsi="Times New Roman" w:cs="Times New Roman"/>
          <w:sz w:val="24"/>
          <w:szCs w:val="24"/>
        </w:rPr>
        <w:t xml:space="preserve">Analisis data dilakukan dengan dua tahap yaitu analisis data tahap awal dan analisis data tahap akhir. Analisis data tahap awal dilakukan untuk menguji data hasil </w:t>
      </w:r>
      <w:r w:rsidRPr="00A22DC0">
        <w:rPr>
          <w:rFonts w:ascii="Times New Roman" w:hAnsi="Times New Roman" w:cs="Times New Roman"/>
          <w:i/>
          <w:sz w:val="24"/>
          <w:szCs w:val="24"/>
        </w:rPr>
        <w:t xml:space="preserve">pre-test </w:t>
      </w:r>
      <w:r w:rsidRPr="00A22DC0">
        <w:rPr>
          <w:rFonts w:ascii="Times New Roman" w:hAnsi="Times New Roman" w:cs="Times New Roman"/>
          <w:sz w:val="24"/>
          <w:szCs w:val="24"/>
        </w:rPr>
        <w:t>yang terdiri dari uji normalitas</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homogenitas</w:t>
      </w:r>
      <w:proofErr w:type="spellEnd"/>
      <w:r w:rsidRPr="00A22DC0">
        <w:rPr>
          <w:rFonts w:ascii="Times New Roman" w:hAnsi="Times New Roman" w:cs="Times New Roman"/>
          <w:sz w:val="24"/>
          <w:szCs w:val="24"/>
        </w:rPr>
        <w:t xml:space="preserve"> dan uji kesamaan rata-rata. </w:t>
      </w:r>
      <w:r w:rsidR="005F6038" w:rsidRPr="00067C86">
        <w:rPr>
          <w:rFonts w:ascii="Times New Roman" w:hAnsi="Times New Roman" w:cs="Times New Roman"/>
          <w:sz w:val="24"/>
          <w:szCs w:val="24"/>
        </w:rPr>
        <w:t xml:space="preserve">Sebelum dilakukan analisis data </w:t>
      </w:r>
      <w:r w:rsidR="005F6038" w:rsidRPr="00067C86">
        <w:rPr>
          <w:rFonts w:ascii="Times New Roman" w:hAnsi="Times New Roman" w:cs="Times New Roman"/>
          <w:i/>
          <w:sz w:val="24"/>
          <w:szCs w:val="24"/>
        </w:rPr>
        <w:t xml:space="preserve">pre-test </w:t>
      </w:r>
      <w:r w:rsidR="005F6038" w:rsidRPr="00067C86">
        <w:rPr>
          <w:rFonts w:ascii="Times New Roman" w:hAnsi="Times New Roman" w:cs="Times New Roman"/>
          <w:sz w:val="24"/>
          <w:szCs w:val="24"/>
        </w:rPr>
        <w:t xml:space="preserve">dengan menggunakan uji </w:t>
      </w:r>
      <w:r w:rsidR="005F6038" w:rsidRPr="00067C86">
        <w:rPr>
          <w:rFonts w:ascii="Times New Roman" w:hAnsi="Times New Roman" w:cs="Times New Roman"/>
          <w:i/>
          <w:sz w:val="24"/>
          <w:szCs w:val="24"/>
        </w:rPr>
        <w:t xml:space="preserve">t, </w:t>
      </w:r>
      <w:r w:rsidR="005F6038" w:rsidRPr="00067C86">
        <w:rPr>
          <w:rFonts w:ascii="Times New Roman" w:hAnsi="Times New Roman" w:cs="Times New Roman"/>
          <w:sz w:val="24"/>
          <w:szCs w:val="24"/>
        </w:rPr>
        <w:t>terlebih dahulu dilakukan uji prasyarat yaitu uji normalitas</w:t>
      </w:r>
      <w:r w:rsidR="005F6038">
        <w:rPr>
          <w:rFonts w:ascii="Times New Roman" w:hAnsi="Times New Roman" w:cs="Times New Roman"/>
          <w:sz w:val="24"/>
          <w:szCs w:val="24"/>
          <w:lang w:val="en-US"/>
        </w:rPr>
        <w:t xml:space="preserve"> </w:t>
      </w:r>
      <w:proofErr w:type="spellStart"/>
      <w:r w:rsidR="005F6038">
        <w:rPr>
          <w:rFonts w:ascii="Times New Roman" w:hAnsi="Times New Roman" w:cs="Times New Roman"/>
          <w:sz w:val="24"/>
          <w:szCs w:val="24"/>
          <w:lang w:val="en-US"/>
        </w:rPr>
        <w:t>dan</w:t>
      </w:r>
      <w:proofErr w:type="spellEnd"/>
      <w:r w:rsidR="005F6038">
        <w:rPr>
          <w:rFonts w:ascii="Times New Roman" w:hAnsi="Times New Roman" w:cs="Times New Roman"/>
          <w:sz w:val="24"/>
          <w:szCs w:val="24"/>
          <w:lang w:val="en-US"/>
        </w:rPr>
        <w:t xml:space="preserve"> </w:t>
      </w:r>
      <w:proofErr w:type="spellStart"/>
      <w:r w:rsidR="005F6038">
        <w:rPr>
          <w:rFonts w:ascii="Times New Roman" w:hAnsi="Times New Roman" w:cs="Times New Roman"/>
          <w:sz w:val="24"/>
          <w:szCs w:val="24"/>
          <w:lang w:val="en-US"/>
        </w:rPr>
        <w:t>homogenitas</w:t>
      </w:r>
      <w:proofErr w:type="spellEnd"/>
      <w:r w:rsidR="005F6038">
        <w:rPr>
          <w:rFonts w:ascii="Times New Roman" w:hAnsi="Times New Roman" w:cs="Times New Roman"/>
          <w:sz w:val="24"/>
          <w:szCs w:val="24"/>
        </w:rPr>
        <w:t>.</w:t>
      </w:r>
    </w:p>
    <w:p w:rsidR="005F6038" w:rsidRPr="00380B72" w:rsidRDefault="005F6038" w:rsidP="005F6038">
      <w:pPr>
        <w:ind w:firstLine="567"/>
        <w:rPr>
          <w:rFonts w:asciiTheme="majorBidi" w:hAnsiTheme="majorBidi" w:cstheme="majorBidi"/>
          <w:sz w:val="24"/>
          <w:szCs w:val="24"/>
          <w:lang w:val="en-US"/>
        </w:rPr>
      </w:pPr>
      <w:r>
        <w:rPr>
          <w:rFonts w:ascii="Times New Roman" w:hAnsi="Times New Roman" w:cs="Times New Roman"/>
          <w:sz w:val="24"/>
          <w:szCs w:val="24"/>
        </w:rPr>
        <w:t>Uji normalitas dilakukan untuk mengetahui apakah sampel berasal dari populasi berdistribusi normal atau tidak</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Uji normalitas dalam penelitian ini menggunakan uji </w:t>
      </w:r>
      <w:r>
        <w:rPr>
          <w:rFonts w:ascii="Times New Roman" w:hAnsi="Times New Roman" w:cs="Times New Roman"/>
          <w:i/>
          <w:iCs/>
          <w:sz w:val="24"/>
          <w:szCs w:val="24"/>
          <w:lang w:val="en-US"/>
        </w:rPr>
        <w:t>Shapiro-</w:t>
      </w:r>
      <w:proofErr w:type="spellStart"/>
      <w:r>
        <w:rPr>
          <w:rFonts w:ascii="Times New Roman" w:hAnsi="Times New Roman" w:cs="Times New Roman"/>
          <w:i/>
          <w:iCs/>
          <w:sz w:val="24"/>
          <w:szCs w:val="24"/>
          <w:lang w:val="en-US"/>
        </w:rPr>
        <w:t>Wilk</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dengan perhitungannya menggunakan </w:t>
      </w:r>
      <w:r>
        <w:rPr>
          <w:rFonts w:ascii="Times New Roman" w:hAnsi="Times New Roman" w:cs="Times New Roman"/>
          <w:i/>
          <w:iCs/>
          <w:sz w:val="24"/>
          <w:szCs w:val="24"/>
        </w:rPr>
        <w:t>software SPSS 20</w:t>
      </w:r>
      <w:r>
        <w:rPr>
          <w:rFonts w:ascii="Times New Roman" w:hAnsi="Times New Roman" w:cs="Times New Roman"/>
          <w:sz w:val="24"/>
          <w:szCs w:val="24"/>
        </w:rPr>
        <w:t>.</w:t>
      </w:r>
    </w:p>
    <w:tbl>
      <w:tblPr>
        <w:tblW w:w="84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137"/>
        <w:gridCol w:w="139"/>
        <w:gridCol w:w="1134"/>
        <w:gridCol w:w="15"/>
        <w:gridCol w:w="977"/>
        <w:gridCol w:w="22"/>
        <w:gridCol w:w="971"/>
        <w:gridCol w:w="29"/>
        <w:gridCol w:w="963"/>
        <w:gridCol w:w="37"/>
        <w:gridCol w:w="955"/>
        <w:gridCol w:w="45"/>
        <w:gridCol w:w="947"/>
        <w:gridCol w:w="53"/>
        <w:gridCol w:w="940"/>
        <w:gridCol w:w="60"/>
      </w:tblGrid>
      <w:tr w:rsidR="005F6038" w:rsidRPr="00E23783" w:rsidTr="005F6038">
        <w:trPr>
          <w:gridAfter w:val="1"/>
          <w:wAfter w:w="60" w:type="dxa"/>
          <w:cantSplit/>
        </w:trPr>
        <w:tc>
          <w:tcPr>
            <w:tcW w:w="8364" w:type="dxa"/>
            <w:gridSpan w:val="15"/>
            <w:tcBorders>
              <w:top w:val="nil"/>
              <w:left w:val="nil"/>
              <w:bottom w:val="single" w:sz="4" w:space="0" w:color="auto"/>
              <w:right w:val="nil"/>
            </w:tcBorders>
            <w:shd w:val="clear" w:color="auto" w:fill="FFFFFF"/>
          </w:tcPr>
          <w:p w:rsidR="005F6038" w:rsidRPr="00E23783" w:rsidRDefault="005F6038" w:rsidP="00415184">
            <w:pPr>
              <w:autoSpaceDE w:val="0"/>
              <w:autoSpaceDN w:val="0"/>
              <w:adjustRightInd w:val="0"/>
              <w:spacing w:line="240" w:lineRule="auto"/>
              <w:ind w:left="60" w:right="60"/>
              <w:jc w:val="center"/>
              <w:rPr>
                <w:rFonts w:ascii="Arial" w:hAnsi="Arial" w:cs="Arial"/>
                <w:color w:val="000000"/>
                <w:sz w:val="18"/>
                <w:szCs w:val="18"/>
              </w:rPr>
            </w:pPr>
            <w:r w:rsidRPr="00E23783">
              <w:rPr>
                <w:rFonts w:ascii="Arial" w:hAnsi="Arial" w:cs="Arial"/>
                <w:b/>
                <w:bCs/>
                <w:color w:val="000000"/>
                <w:sz w:val="18"/>
                <w:szCs w:val="18"/>
              </w:rPr>
              <w:t>Tests of Normality</w:t>
            </w:r>
          </w:p>
        </w:tc>
      </w:tr>
      <w:tr w:rsidR="005F6038" w:rsidRPr="00E23783" w:rsidTr="005F6038">
        <w:trPr>
          <w:gridAfter w:val="1"/>
          <w:wAfter w:w="60" w:type="dxa"/>
          <w:cantSplit/>
        </w:trPr>
        <w:tc>
          <w:tcPr>
            <w:tcW w:w="1276" w:type="dxa"/>
            <w:gridSpan w:val="2"/>
            <w:vMerge w:val="restart"/>
            <w:tcBorders>
              <w:top w:val="single" w:sz="4" w:space="0" w:color="auto"/>
              <w:left w:val="single" w:sz="4" w:space="0" w:color="auto"/>
              <w:bottom w:val="single" w:sz="4" w:space="0" w:color="auto"/>
              <w:right w:val="single" w:sz="4" w:space="0" w:color="auto"/>
            </w:tcBorders>
            <w:vAlign w:val="center"/>
          </w:tcPr>
          <w:p w:rsidR="005F6038" w:rsidRPr="00E23783" w:rsidRDefault="005F6038" w:rsidP="00415184">
            <w:pPr>
              <w:autoSpaceDE w:val="0"/>
              <w:autoSpaceDN w:val="0"/>
              <w:adjustRightInd w:val="0"/>
              <w:spacing w:line="240" w:lineRule="auto"/>
              <w:rPr>
                <w:rFonts w:ascii="Arial" w:hAnsi="Arial" w:cs="Arial"/>
                <w:color w:val="000000"/>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cPr>
          <w:p w:rsidR="005F6038" w:rsidRPr="00E23783" w:rsidRDefault="005F6038" w:rsidP="00415184">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Kelas</w:t>
            </w:r>
          </w:p>
        </w:tc>
        <w:tc>
          <w:tcPr>
            <w:tcW w:w="2977" w:type="dxa"/>
            <w:gridSpan w:val="6"/>
            <w:tcBorders>
              <w:top w:val="single" w:sz="4" w:space="0" w:color="auto"/>
              <w:left w:val="single" w:sz="4" w:space="0" w:color="auto"/>
              <w:bottom w:val="single" w:sz="4" w:space="0" w:color="auto"/>
              <w:right w:val="single" w:sz="4" w:space="0" w:color="auto"/>
            </w:tcBorders>
            <w:shd w:val="clear" w:color="auto" w:fill="FFFFFF"/>
          </w:tcPr>
          <w:p w:rsidR="005F6038" w:rsidRPr="00E23783" w:rsidRDefault="005F6038" w:rsidP="00415184">
            <w:pPr>
              <w:autoSpaceDE w:val="0"/>
              <w:autoSpaceDN w:val="0"/>
              <w:adjustRightInd w:val="0"/>
              <w:spacing w:line="240" w:lineRule="auto"/>
              <w:ind w:left="60" w:right="60"/>
              <w:jc w:val="center"/>
              <w:rPr>
                <w:rFonts w:ascii="Arial" w:hAnsi="Arial" w:cs="Arial"/>
                <w:color w:val="000000"/>
                <w:sz w:val="18"/>
                <w:szCs w:val="18"/>
              </w:rPr>
            </w:pPr>
            <w:r w:rsidRPr="00E23783">
              <w:rPr>
                <w:rFonts w:ascii="Arial" w:hAnsi="Arial" w:cs="Arial"/>
                <w:color w:val="000000"/>
                <w:sz w:val="18"/>
                <w:szCs w:val="18"/>
              </w:rPr>
              <w:t>Kolmogorov-Smirnov</w:t>
            </w:r>
            <w:r w:rsidRPr="00E23783">
              <w:rPr>
                <w:rFonts w:ascii="Arial" w:hAnsi="Arial" w:cs="Arial"/>
                <w:color w:val="000000"/>
                <w:sz w:val="18"/>
                <w:szCs w:val="18"/>
                <w:vertAlign w:val="superscript"/>
              </w:rPr>
              <w:t>a</w:t>
            </w:r>
          </w:p>
        </w:tc>
        <w:tc>
          <w:tcPr>
            <w:tcW w:w="2977" w:type="dxa"/>
            <w:gridSpan w:val="6"/>
            <w:tcBorders>
              <w:top w:val="single" w:sz="4" w:space="0" w:color="auto"/>
              <w:left w:val="single" w:sz="4" w:space="0" w:color="auto"/>
              <w:bottom w:val="single" w:sz="4" w:space="0" w:color="auto"/>
              <w:right w:val="single" w:sz="4" w:space="0" w:color="auto"/>
            </w:tcBorders>
            <w:shd w:val="clear" w:color="auto" w:fill="FFFFFF"/>
          </w:tcPr>
          <w:p w:rsidR="005F6038" w:rsidRPr="00E23783" w:rsidRDefault="005F6038" w:rsidP="00415184">
            <w:pPr>
              <w:autoSpaceDE w:val="0"/>
              <w:autoSpaceDN w:val="0"/>
              <w:adjustRightInd w:val="0"/>
              <w:spacing w:line="240" w:lineRule="auto"/>
              <w:ind w:left="60" w:right="60"/>
              <w:jc w:val="center"/>
              <w:rPr>
                <w:rFonts w:ascii="Arial" w:hAnsi="Arial" w:cs="Arial"/>
                <w:color w:val="000000"/>
                <w:sz w:val="18"/>
                <w:szCs w:val="18"/>
              </w:rPr>
            </w:pPr>
            <w:r w:rsidRPr="00E23783">
              <w:rPr>
                <w:rFonts w:ascii="Arial" w:hAnsi="Arial" w:cs="Arial"/>
                <w:color w:val="000000"/>
                <w:sz w:val="18"/>
                <w:szCs w:val="18"/>
              </w:rPr>
              <w:t>Shapiro-Wilk</w:t>
            </w:r>
          </w:p>
        </w:tc>
      </w:tr>
      <w:tr w:rsidR="005F6038" w:rsidRPr="00E23783" w:rsidTr="005F6038">
        <w:trPr>
          <w:gridAfter w:val="1"/>
          <w:wAfter w:w="60" w:type="dxa"/>
          <w:cantSplit/>
        </w:trPr>
        <w:tc>
          <w:tcPr>
            <w:tcW w:w="1276" w:type="dxa"/>
            <w:gridSpan w:val="2"/>
            <w:vMerge/>
            <w:tcBorders>
              <w:top w:val="single" w:sz="4" w:space="0" w:color="auto"/>
              <w:left w:val="single" w:sz="4" w:space="0" w:color="auto"/>
              <w:bottom w:val="single" w:sz="4" w:space="0" w:color="auto"/>
              <w:right w:val="single" w:sz="4" w:space="0" w:color="auto"/>
            </w:tcBorders>
            <w:vAlign w:val="center"/>
          </w:tcPr>
          <w:p w:rsidR="005F6038" w:rsidRPr="00E23783" w:rsidRDefault="005F6038" w:rsidP="00415184">
            <w:pPr>
              <w:autoSpaceDE w:val="0"/>
              <w:autoSpaceDN w:val="0"/>
              <w:adjustRightInd w:val="0"/>
              <w:spacing w:line="240" w:lineRule="auto"/>
              <w:rPr>
                <w:rFonts w:ascii="Arial" w:hAnsi="Arial" w:cs="Arial"/>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tcPr>
          <w:p w:rsidR="005F6038" w:rsidRPr="00E23783" w:rsidRDefault="005F6038" w:rsidP="00415184">
            <w:pPr>
              <w:autoSpaceDE w:val="0"/>
              <w:autoSpaceDN w:val="0"/>
              <w:adjustRightInd w:val="0"/>
              <w:spacing w:line="240" w:lineRule="auto"/>
              <w:rPr>
                <w:rFonts w:ascii="Arial" w:hAnsi="Arial" w:cs="Arial"/>
                <w:color w:val="000000"/>
                <w:sz w:val="18"/>
                <w:szCs w:val="1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5F6038" w:rsidRPr="00E23783" w:rsidRDefault="005F6038" w:rsidP="00415184">
            <w:pPr>
              <w:autoSpaceDE w:val="0"/>
              <w:autoSpaceDN w:val="0"/>
              <w:adjustRightInd w:val="0"/>
              <w:spacing w:line="240" w:lineRule="auto"/>
              <w:ind w:left="60" w:right="60"/>
              <w:jc w:val="center"/>
              <w:rPr>
                <w:rFonts w:ascii="Arial" w:hAnsi="Arial" w:cs="Arial"/>
                <w:color w:val="000000"/>
                <w:sz w:val="18"/>
                <w:szCs w:val="18"/>
              </w:rPr>
            </w:pPr>
            <w:r w:rsidRPr="00E23783">
              <w:rPr>
                <w:rFonts w:ascii="Arial" w:hAnsi="Arial" w:cs="Arial"/>
                <w:color w:val="000000"/>
                <w:sz w:val="18"/>
                <w:szCs w:val="18"/>
              </w:rPr>
              <w:t>Statistic</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cPr>
          <w:p w:rsidR="005F6038" w:rsidRPr="00E23783" w:rsidRDefault="005F6038" w:rsidP="00415184">
            <w:pPr>
              <w:autoSpaceDE w:val="0"/>
              <w:autoSpaceDN w:val="0"/>
              <w:adjustRightInd w:val="0"/>
              <w:spacing w:line="240" w:lineRule="auto"/>
              <w:ind w:left="60" w:right="60"/>
              <w:jc w:val="center"/>
              <w:rPr>
                <w:rFonts w:ascii="Arial" w:hAnsi="Arial" w:cs="Arial"/>
                <w:color w:val="000000"/>
                <w:sz w:val="18"/>
                <w:szCs w:val="18"/>
              </w:rPr>
            </w:pPr>
            <w:r w:rsidRPr="00E23783">
              <w:rPr>
                <w:rFonts w:ascii="Arial" w:hAnsi="Arial" w:cs="Arial"/>
                <w:color w:val="000000"/>
                <w:sz w:val="18"/>
                <w:szCs w:val="18"/>
              </w:rPr>
              <w:t>df</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5F6038" w:rsidRPr="00E23783" w:rsidRDefault="005F6038" w:rsidP="00415184">
            <w:pPr>
              <w:autoSpaceDE w:val="0"/>
              <w:autoSpaceDN w:val="0"/>
              <w:adjustRightInd w:val="0"/>
              <w:spacing w:line="240" w:lineRule="auto"/>
              <w:ind w:left="60" w:right="60"/>
              <w:jc w:val="center"/>
              <w:rPr>
                <w:rFonts w:ascii="Arial" w:hAnsi="Arial" w:cs="Arial"/>
                <w:color w:val="000000"/>
                <w:sz w:val="18"/>
                <w:szCs w:val="18"/>
              </w:rPr>
            </w:pPr>
            <w:r w:rsidRPr="00E23783">
              <w:rPr>
                <w:rFonts w:ascii="Arial" w:hAnsi="Arial" w:cs="Arial"/>
                <w:color w:val="000000"/>
                <w:sz w:val="18"/>
                <w:szCs w:val="18"/>
              </w:rPr>
              <w:t>Sig.</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5F6038" w:rsidRPr="00E23783" w:rsidRDefault="005F6038" w:rsidP="00415184">
            <w:pPr>
              <w:autoSpaceDE w:val="0"/>
              <w:autoSpaceDN w:val="0"/>
              <w:adjustRightInd w:val="0"/>
              <w:spacing w:line="240" w:lineRule="auto"/>
              <w:ind w:left="60" w:right="60"/>
              <w:jc w:val="center"/>
              <w:rPr>
                <w:rFonts w:ascii="Arial" w:hAnsi="Arial" w:cs="Arial"/>
                <w:color w:val="000000"/>
                <w:sz w:val="18"/>
                <w:szCs w:val="18"/>
              </w:rPr>
            </w:pPr>
            <w:r w:rsidRPr="00E23783">
              <w:rPr>
                <w:rFonts w:ascii="Arial" w:hAnsi="Arial" w:cs="Arial"/>
                <w:color w:val="000000"/>
                <w:sz w:val="18"/>
                <w:szCs w:val="18"/>
              </w:rPr>
              <w:t>Statistic</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5F6038" w:rsidRPr="00E23783" w:rsidRDefault="00A80956" w:rsidP="00415184">
            <w:pPr>
              <w:autoSpaceDE w:val="0"/>
              <w:autoSpaceDN w:val="0"/>
              <w:adjustRightInd w:val="0"/>
              <w:spacing w:line="240" w:lineRule="auto"/>
              <w:ind w:left="60" w:right="60"/>
              <w:jc w:val="center"/>
              <w:rPr>
                <w:rFonts w:ascii="Arial" w:hAnsi="Arial" w:cs="Arial"/>
                <w:color w:val="000000"/>
                <w:sz w:val="18"/>
                <w:szCs w:val="18"/>
              </w:rPr>
            </w:pPr>
            <w:r w:rsidRPr="00E23783">
              <w:rPr>
                <w:rFonts w:ascii="Arial" w:hAnsi="Arial" w:cs="Arial"/>
                <w:color w:val="000000"/>
                <w:sz w:val="18"/>
                <w:szCs w:val="18"/>
              </w:rPr>
              <w:t>D</w:t>
            </w:r>
            <w:r w:rsidR="005F6038" w:rsidRPr="00E23783">
              <w:rPr>
                <w:rFonts w:ascii="Arial" w:hAnsi="Arial" w:cs="Arial"/>
                <w:color w:val="000000"/>
                <w:sz w:val="18"/>
                <w:szCs w:val="18"/>
              </w:rPr>
              <w:t>f</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cPr>
          <w:p w:rsidR="005F6038" w:rsidRPr="00E23783" w:rsidRDefault="005F6038" w:rsidP="00415184">
            <w:pPr>
              <w:autoSpaceDE w:val="0"/>
              <w:autoSpaceDN w:val="0"/>
              <w:adjustRightInd w:val="0"/>
              <w:spacing w:line="240" w:lineRule="auto"/>
              <w:ind w:left="60" w:right="60"/>
              <w:jc w:val="center"/>
              <w:rPr>
                <w:rFonts w:ascii="Arial" w:hAnsi="Arial" w:cs="Arial"/>
                <w:color w:val="000000"/>
                <w:sz w:val="18"/>
                <w:szCs w:val="18"/>
              </w:rPr>
            </w:pPr>
            <w:r w:rsidRPr="00E23783">
              <w:rPr>
                <w:rFonts w:ascii="Arial" w:hAnsi="Arial" w:cs="Arial"/>
                <w:color w:val="000000"/>
                <w:sz w:val="18"/>
                <w:szCs w:val="18"/>
              </w:rPr>
              <w:t>Sig.</w:t>
            </w:r>
          </w:p>
        </w:tc>
      </w:tr>
      <w:tr w:rsidR="005F6038" w:rsidRPr="00E23783" w:rsidTr="005F6038">
        <w:trPr>
          <w:gridAfter w:val="1"/>
          <w:wAfter w:w="60" w:type="dxa"/>
          <w:cantSplit/>
          <w:trHeight w:val="340"/>
        </w:trPr>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5F6038" w:rsidRDefault="005F6038" w:rsidP="00415184">
            <w:pPr>
              <w:autoSpaceDE w:val="0"/>
              <w:autoSpaceDN w:val="0"/>
              <w:adjustRightInd w:val="0"/>
              <w:spacing w:line="320" w:lineRule="atLeast"/>
              <w:ind w:left="60" w:right="60"/>
              <w:rPr>
                <w:rFonts w:ascii="Arial" w:hAnsi="Arial" w:cs="Arial"/>
                <w:color w:val="000000"/>
                <w:sz w:val="18"/>
                <w:szCs w:val="18"/>
              </w:rPr>
            </w:pPr>
            <w:r w:rsidRPr="00E23783">
              <w:rPr>
                <w:rFonts w:ascii="Arial" w:hAnsi="Arial" w:cs="Arial"/>
                <w:color w:val="000000"/>
                <w:sz w:val="18"/>
                <w:szCs w:val="18"/>
              </w:rPr>
              <w:t xml:space="preserve">Pemahaman </w:t>
            </w:r>
          </w:p>
          <w:p w:rsidR="005F6038" w:rsidRPr="00E23783" w:rsidRDefault="005F6038" w:rsidP="00415184">
            <w:pPr>
              <w:autoSpaceDE w:val="0"/>
              <w:autoSpaceDN w:val="0"/>
              <w:adjustRightInd w:val="0"/>
              <w:spacing w:line="320" w:lineRule="atLeast"/>
              <w:ind w:left="60" w:right="60"/>
              <w:rPr>
                <w:rFonts w:ascii="Arial" w:hAnsi="Arial" w:cs="Arial"/>
                <w:color w:val="000000"/>
                <w:sz w:val="18"/>
                <w:szCs w:val="18"/>
              </w:rPr>
            </w:pPr>
            <w:r w:rsidRPr="00E23783">
              <w:rPr>
                <w:rFonts w:ascii="Arial" w:hAnsi="Arial" w:cs="Arial"/>
                <w:color w:val="000000"/>
                <w:sz w:val="18"/>
                <w:szCs w:val="18"/>
              </w:rPr>
              <w:t>Konsep</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5F6038" w:rsidRPr="00E23783" w:rsidRDefault="005F6038" w:rsidP="00415184">
            <w:pPr>
              <w:autoSpaceDE w:val="0"/>
              <w:autoSpaceDN w:val="0"/>
              <w:adjustRightInd w:val="0"/>
              <w:spacing w:line="320" w:lineRule="atLeast"/>
              <w:ind w:left="60" w:right="60"/>
              <w:rPr>
                <w:rFonts w:ascii="Arial" w:hAnsi="Arial" w:cs="Arial"/>
                <w:color w:val="000000"/>
                <w:sz w:val="18"/>
                <w:szCs w:val="18"/>
              </w:rPr>
            </w:pPr>
            <w:r w:rsidRPr="00E23783">
              <w:rPr>
                <w:rFonts w:ascii="Arial" w:hAnsi="Arial" w:cs="Arial"/>
                <w:color w:val="000000"/>
                <w:sz w:val="18"/>
                <w:szCs w:val="18"/>
              </w:rPr>
              <w:t>Eksperimen</w:t>
            </w:r>
          </w:p>
          <w:p w:rsidR="005F6038" w:rsidRPr="00E23783" w:rsidRDefault="005F6038" w:rsidP="00415184">
            <w:pPr>
              <w:autoSpaceDE w:val="0"/>
              <w:autoSpaceDN w:val="0"/>
              <w:adjustRightInd w:val="0"/>
              <w:spacing w:line="320" w:lineRule="atLeast"/>
              <w:ind w:left="60" w:right="60"/>
              <w:rPr>
                <w:rFonts w:ascii="Arial" w:hAnsi="Arial" w:cs="Arial"/>
                <w:color w:val="000000"/>
                <w:sz w:val="18"/>
                <w:szCs w:val="18"/>
              </w:rPr>
            </w:pPr>
            <w:r w:rsidRPr="00E23783">
              <w:rPr>
                <w:rFonts w:ascii="Arial" w:hAnsi="Arial" w:cs="Arial"/>
                <w:color w:val="000000"/>
                <w:sz w:val="18"/>
                <w:szCs w:val="18"/>
              </w:rPr>
              <w:t>Kontrol</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F6038" w:rsidRPr="00E23783" w:rsidRDefault="005F6038" w:rsidP="005F6038">
            <w:pPr>
              <w:autoSpaceDE w:val="0"/>
              <w:autoSpaceDN w:val="0"/>
              <w:adjustRightInd w:val="0"/>
              <w:spacing w:line="240" w:lineRule="auto"/>
              <w:ind w:left="60" w:right="60"/>
              <w:jc w:val="center"/>
              <w:rPr>
                <w:rFonts w:ascii="Arial" w:hAnsi="Arial" w:cs="Arial"/>
                <w:color w:val="000000"/>
                <w:sz w:val="18"/>
                <w:szCs w:val="18"/>
              </w:rPr>
            </w:pPr>
            <w:r w:rsidRPr="00E23783">
              <w:rPr>
                <w:rFonts w:ascii="Arial" w:hAnsi="Arial" w:cs="Arial"/>
                <w:color w:val="000000"/>
                <w:sz w:val="18"/>
                <w:szCs w:val="18"/>
              </w:rPr>
              <w:t>,106</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F6038" w:rsidRPr="00E23783" w:rsidRDefault="005F6038" w:rsidP="005F6038">
            <w:pPr>
              <w:autoSpaceDE w:val="0"/>
              <w:autoSpaceDN w:val="0"/>
              <w:adjustRightInd w:val="0"/>
              <w:spacing w:line="240" w:lineRule="auto"/>
              <w:ind w:left="60" w:right="60"/>
              <w:jc w:val="center"/>
              <w:rPr>
                <w:rFonts w:ascii="Arial" w:hAnsi="Arial" w:cs="Arial"/>
                <w:color w:val="000000"/>
                <w:sz w:val="18"/>
                <w:szCs w:val="18"/>
              </w:rPr>
            </w:pPr>
            <w:r w:rsidRPr="00E23783">
              <w:rPr>
                <w:rFonts w:ascii="Arial" w:hAnsi="Arial" w:cs="Arial"/>
                <w:color w:val="000000"/>
                <w:sz w:val="18"/>
                <w:szCs w:val="18"/>
              </w:rPr>
              <w:t>28</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F6038" w:rsidRPr="00E23783" w:rsidRDefault="005F6038" w:rsidP="005F6038">
            <w:pPr>
              <w:autoSpaceDE w:val="0"/>
              <w:autoSpaceDN w:val="0"/>
              <w:adjustRightInd w:val="0"/>
              <w:spacing w:line="240" w:lineRule="auto"/>
              <w:ind w:left="60" w:right="60"/>
              <w:jc w:val="center"/>
              <w:rPr>
                <w:rFonts w:ascii="Arial" w:hAnsi="Arial" w:cs="Arial"/>
                <w:color w:val="000000"/>
                <w:sz w:val="18"/>
                <w:szCs w:val="18"/>
              </w:rPr>
            </w:pPr>
            <w:r w:rsidRPr="00E23783">
              <w:rPr>
                <w:rFonts w:ascii="Arial" w:hAnsi="Arial" w:cs="Arial"/>
                <w:color w:val="000000"/>
                <w:sz w:val="18"/>
                <w:szCs w:val="18"/>
              </w:rPr>
              <w:t>,200</w:t>
            </w:r>
            <w:r w:rsidRPr="00E23783">
              <w:rPr>
                <w:rFonts w:ascii="Arial" w:hAnsi="Arial" w:cs="Arial"/>
                <w:color w:val="000000"/>
                <w:sz w:val="18"/>
                <w:szCs w:val="18"/>
                <w:vertAlign w:val="superscript"/>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F6038" w:rsidRPr="00E23783" w:rsidRDefault="005F6038" w:rsidP="005F6038">
            <w:pPr>
              <w:autoSpaceDE w:val="0"/>
              <w:autoSpaceDN w:val="0"/>
              <w:adjustRightInd w:val="0"/>
              <w:spacing w:line="240" w:lineRule="auto"/>
              <w:ind w:left="60" w:right="60"/>
              <w:jc w:val="center"/>
              <w:rPr>
                <w:rFonts w:ascii="Arial" w:hAnsi="Arial" w:cs="Arial"/>
                <w:color w:val="000000"/>
                <w:sz w:val="18"/>
                <w:szCs w:val="18"/>
              </w:rPr>
            </w:pPr>
            <w:r w:rsidRPr="00E23783">
              <w:rPr>
                <w:rFonts w:ascii="Arial" w:hAnsi="Arial" w:cs="Arial"/>
                <w:color w:val="000000"/>
                <w:sz w:val="18"/>
                <w:szCs w:val="18"/>
              </w:rPr>
              <w:t>,968</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F6038" w:rsidRPr="00E23783" w:rsidRDefault="005F6038" w:rsidP="005F6038">
            <w:pPr>
              <w:autoSpaceDE w:val="0"/>
              <w:autoSpaceDN w:val="0"/>
              <w:adjustRightInd w:val="0"/>
              <w:spacing w:line="240" w:lineRule="auto"/>
              <w:ind w:left="60" w:right="60"/>
              <w:jc w:val="center"/>
              <w:rPr>
                <w:rFonts w:ascii="Arial" w:hAnsi="Arial" w:cs="Arial"/>
                <w:color w:val="000000"/>
                <w:sz w:val="18"/>
                <w:szCs w:val="18"/>
              </w:rPr>
            </w:pPr>
            <w:r w:rsidRPr="00E23783">
              <w:rPr>
                <w:rFonts w:ascii="Arial" w:hAnsi="Arial" w:cs="Arial"/>
                <w:color w:val="000000"/>
                <w:sz w:val="18"/>
                <w:szCs w:val="18"/>
              </w:rPr>
              <w:t>28</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F6038" w:rsidRPr="00E23783" w:rsidRDefault="005F6038" w:rsidP="005F6038">
            <w:pPr>
              <w:autoSpaceDE w:val="0"/>
              <w:autoSpaceDN w:val="0"/>
              <w:adjustRightInd w:val="0"/>
              <w:spacing w:line="240" w:lineRule="auto"/>
              <w:ind w:left="60" w:right="60"/>
              <w:jc w:val="center"/>
              <w:rPr>
                <w:rFonts w:ascii="Arial" w:hAnsi="Arial" w:cs="Arial"/>
                <w:color w:val="000000"/>
                <w:sz w:val="18"/>
                <w:szCs w:val="18"/>
              </w:rPr>
            </w:pPr>
            <w:r w:rsidRPr="00E23783">
              <w:rPr>
                <w:rFonts w:ascii="Arial" w:hAnsi="Arial" w:cs="Arial"/>
                <w:color w:val="000000"/>
                <w:sz w:val="18"/>
                <w:szCs w:val="18"/>
              </w:rPr>
              <w:t>,530</w:t>
            </w:r>
          </w:p>
        </w:tc>
      </w:tr>
      <w:tr w:rsidR="005F6038" w:rsidRPr="00E23783" w:rsidTr="005F6038">
        <w:trPr>
          <w:gridAfter w:val="1"/>
          <w:wAfter w:w="60" w:type="dxa"/>
          <w:cantSplit/>
          <w:trHeight w:val="340"/>
        </w:trPr>
        <w:tc>
          <w:tcPr>
            <w:tcW w:w="1276"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5F6038" w:rsidRPr="00E23783" w:rsidRDefault="005F6038" w:rsidP="00415184">
            <w:pPr>
              <w:autoSpaceDE w:val="0"/>
              <w:autoSpaceDN w:val="0"/>
              <w:adjustRightInd w:val="0"/>
              <w:spacing w:line="240" w:lineRule="auto"/>
              <w:rPr>
                <w:rFonts w:ascii="Arial" w:hAnsi="Arial" w:cs="Arial"/>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F6038" w:rsidRPr="00E23783" w:rsidRDefault="005F6038" w:rsidP="00415184">
            <w:pPr>
              <w:autoSpaceDE w:val="0"/>
              <w:autoSpaceDN w:val="0"/>
              <w:adjustRightInd w:val="0"/>
              <w:spacing w:line="320" w:lineRule="atLeast"/>
              <w:ind w:left="60" w:right="60"/>
              <w:rPr>
                <w:rFonts w:ascii="Arial" w:hAnsi="Arial" w:cs="Arial"/>
                <w:color w:val="000000"/>
                <w:sz w:val="18"/>
                <w:szCs w:val="1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F6038" w:rsidRPr="00E23783" w:rsidRDefault="005F6038" w:rsidP="005F6038">
            <w:pPr>
              <w:autoSpaceDE w:val="0"/>
              <w:autoSpaceDN w:val="0"/>
              <w:adjustRightInd w:val="0"/>
              <w:spacing w:line="240" w:lineRule="auto"/>
              <w:ind w:left="60" w:right="60"/>
              <w:jc w:val="center"/>
              <w:rPr>
                <w:rFonts w:ascii="Arial" w:hAnsi="Arial" w:cs="Arial"/>
                <w:color w:val="000000"/>
                <w:sz w:val="18"/>
                <w:szCs w:val="18"/>
              </w:rPr>
            </w:pPr>
            <w:r w:rsidRPr="00E23783">
              <w:rPr>
                <w:rFonts w:ascii="Arial" w:hAnsi="Arial" w:cs="Arial"/>
                <w:color w:val="000000"/>
                <w:sz w:val="18"/>
                <w:szCs w:val="18"/>
              </w:rPr>
              <w:t>,098</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F6038" w:rsidRPr="00E23783" w:rsidRDefault="005F6038" w:rsidP="005F6038">
            <w:pPr>
              <w:autoSpaceDE w:val="0"/>
              <w:autoSpaceDN w:val="0"/>
              <w:adjustRightInd w:val="0"/>
              <w:spacing w:line="240" w:lineRule="auto"/>
              <w:ind w:left="60" w:right="60"/>
              <w:jc w:val="center"/>
              <w:rPr>
                <w:rFonts w:ascii="Arial" w:hAnsi="Arial" w:cs="Arial"/>
                <w:color w:val="000000"/>
                <w:sz w:val="18"/>
                <w:szCs w:val="18"/>
              </w:rPr>
            </w:pPr>
            <w:r w:rsidRPr="00E23783">
              <w:rPr>
                <w:rFonts w:ascii="Arial" w:hAnsi="Arial" w:cs="Arial"/>
                <w:color w:val="000000"/>
                <w:sz w:val="18"/>
                <w:szCs w:val="18"/>
              </w:rPr>
              <w:t>28</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F6038" w:rsidRPr="00E23783" w:rsidRDefault="005F6038" w:rsidP="005F6038">
            <w:pPr>
              <w:autoSpaceDE w:val="0"/>
              <w:autoSpaceDN w:val="0"/>
              <w:adjustRightInd w:val="0"/>
              <w:spacing w:line="240" w:lineRule="auto"/>
              <w:ind w:left="60" w:right="60"/>
              <w:jc w:val="center"/>
              <w:rPr>
                <w:rFonts w:ascii="Arial" w:hAnsi="Arial" w:cs="Arial"/>
                <w:color w:val="000000"/>
                <w:sz w:val="18"/>
                <w:szCs w:val="18"/>
              </w:rPr>
            </w:pPr>
            <w:r w:rsidRPr="00E23783">
              <w:rPr>
                <w:rFonts w:ascii="Arial" w:hAnsi="Arial" w:cs="Arial"/>
                <w:color w:val="000000"/>
                <w:sz w:val="18"/>
                <w:szCs w:val="18"/>
              </w:rPr>
              <w:t>,200</w:t>
            </w:r>
            <w:r w:rsidRPr="00E23783">
              <w:rPr>
                <w:rFonts w:ascii="Arial" w:hAnsi="Arial" w:cs="Arial"/>
                <w:color w:val="000000"/>
                <w:sz w:val="18"/>
                <w:szCs w:val="18"/>
                <w:vertAlign w:val="superscript"/>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F6038" w:rsidRPr="00E23783" w:rsidRDefault="005F6038" w:rsidP="005F6038">
            <w:pPr>
              <w:autoSpaceDE w:val="0"/>
              <w:autoSpaceDN w:val="0"/>
              <w:adjustRightInd w:val="0"/>
              <w:spacing w:line="240" w:lineRule="auto"/>
              <w:ind w:left="60" w:right="60"/>
              <w:jc w:val="center"/>
              <w:rPr>
                <w:rFonts w:ascii="Arial" w:hAnsi="Arial" w:cs="Arial"/>
                <w:color w:val="000000"/>
                <w:sz w:val="18"/>
                <w:szCs w:val="18"/>
              </w:rPr>
            </w:pPr>
            <w:r w:rsidRPr="00E23783">
              <w:rPr>
                <w:rFonts w:ascii="Arial" w:hAnsi="Arial" w:cs="Arial"/>
                <w:color w:val="000000"/>
                <w:sz w:val="18"/>
                <w:szCs w:val="18"/>
              </w:rPr>
              <w:t>,934</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F6038" w:rsidRPr="00E23783" w:rsidRDefault="005F6038" w:rsidP="005F6038">
            <w:pPr>
              <w:autoSpaceDE w:val="0"/>
              <w:autoSpaceDN w:val="0"/>
              <w:adjustRightInd w:val="0"/>
              <w:spacing w:line="240" w:lineRule="auto"/>
              <w:ind w:left="60" w:right="60"/>
              <w:jc w:val="center"/>
              <w:rPr>
                <w:rFonts w:ascii="Arial" w:hAnsi="Arial" w:cs="Arial"/>
                <w:color w:val="000000"/>
                <w:sz w:val="18"/>
                <w:szCs w:val="18"/>
              </w:rPr>
            </w:pPr>
            <w:r w:rsidRPr="00E23783">
              <w:rPr>
                <w:rFonts w:ascii="Arial" w:hAnsi="Arial" w:cs="Arial"/>
                <w:color w:val="000000"/>
                <w:sz w:val="18"/>
                <w:szCs w:val="18"/>
              </w:rPr>
              <w:t>28</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F6038" w:rsidRPr="00E23783" w:rsidRDefault="005F6038" w:rsidP="005F6038">
            <w:pPr>
              <w:autoSpaceDE w:val="0"/>
              <w:autoSpaceDN w:val="0"/>
              <w:adjustRightInd w:val="0"/>
              <w:spacing w:line="240" w:lineRule="auto"/>
              <w:ind w:left="60" w:right="60"/>
              <w:jc w:val="center"/>
              <w:rPr>
                <w:rFonts w:ascii="Arial" w:hAnsi="Arial" w:cs="Arial"/>
                <w:color w:val="000000"/>
                <w:sz w:val="18"/>
                <w:szCs w:val="18"/>
              </w:rPr>
            </w:pPr>
            <w:r w:rsidRPr="00E23783">
              <w:rPr>
                <w:rFonts w:ascii="Arial" w:hAnsi="Arial" w:cs="Arial"/>
                <w:color w:val="000000"/>
                <w:sz w:val="18"/>
                <w:szCs w:val="18"/>
              </w:rPr>
              <w:t>,076</w:t>
            </w:r>
          </w:p>
        </w:tc>
      </w:tr>
      <w:tr w:rsidR="005F6038" w:rsidRPr="00E23783" w:rsidTr="005F6038">
        <w:trPr>
          <w:gridAfter w:val="1"/>
          <w:wAfter w:w="60" w:type="dxa"/>
          <w:cantSplit/>
        </w:trPr>
        <w:tc>
          <w:tcPr>
            <w:tcW w:w="8364" w:type="dxa"/>
            <w:gridSpan w:val="15"/>
            <w:tcBorders>
              <w:top w:val="single" w:sz="4" w:space="0" w:color="auto"/>
              <w:left w:val="nil"/>
              <w:bottom w:val="nil"/>
              <w:right w:val="nil"/>
            </w:tcBorders>
            <w:shd w:val="clear" w:color="auto" w:fill="FFFFFF"/>
          </w:tcPr>
          <w:p w:rsidR="005F6038" w:rsidRPr="00E23783" w:rsidRDefault="005F6038" w:rsidP="00415184">
            <w:pPr>
              <w:autoSpaceDE w:val="0"/>
              <w:autoSpaceDN w:val="0"/>
              <w:adjustRightInd w:val="0"/>
              <w:spacing w:line="320" w:lineRule="atLeast"/>
              <w:ind w:left="60" w:right="60"/>
              <w:rPr>
                <w:rFonts w:ascii="Arial" w:hAnsi="Arial" w:cs="Arial"/>
                <w:color w:val="000000"/>
                <w:sz w:val="18"/>
                <w:szCs w:val="18"/>
              </w:rPr>
            </w:pPr>
            <w:r w:rsidRPr="00E23783">
              <w:rPr>
                <w:rFonts w:ascii="Arial" w:hAnsi="Arial" w:cs="Arial"/>
                <w:color w:val="000000"/>
                <w:sz w:val="18"/>
                <w:szCs w:val="18"/>
              </w:rPr>
              <w:t>*. This is a lower bound of the true significance.</w:t>
            </w:r>
          </w:p>
        </w:tc>
      </w:tr>
      <w:tr w:rsidR="005F6038" w:rsidRPr="00E23783" w:rsidTr="005F6038">
        <w:trPr>
          <w:gridAfter w:val="1"/>
          <w:wAfter w:w="60" w:type="dxa"/>
          <w:cantSplit/>
        </w:trPr>
        <w:tc>
          <w:tcPr>
            <w:tcW w:w="8364" w:type="dxa"/>
            <w:gridSpan w:val="15"/>
            <w:tcBorders>
              <w:top w:val="nil"/>
              <w:left w:val="nil"/>
              <w:bottom w:val="nil"/>
              <w:right w:val="nil"/>
            </w:tcBorders>
            <w:shd w:val="clear" w:color="auto" w:fill="FFFFFF"/>
          </w:tcPr>
          <w:p w:rsidR="005F6038" w:rsidRPr="00E23783" w:rsidRDefault="005F6038" w:rsidP="005F6038">
            <w:pPr>
              <w:autoSpaceDE w:val="0"/>
              <w:autoSpaceDN w:val="0"/>
              <w:adjustRightInd w:val="0"/>
              <w:spacing w:line="320" w:lineRule="atLeast"/>
              <w:ind w:left="60" w:right="60"/>
              <w:rPr>
                <w:rFonts w:ascii="Arial" w:hAnsi="Arial" w:cs="Arial"/>
                <w:color w:val="000000"/>
                <w:sz w:val="18"/>
                <w:szCs w:val="18"/>
              </w:rPr>
            </w:pPr>
            <w:r w:rsidRPr="00E23783">
              <w:rPr>
                <w:rFonts w:ascii="Arial" w:hAnsi="Arial" w:cs="Arial"/>
                <w:color w:val="000000"/>
                <w:sz w:val="18"/>
                <w:szCs w:val="18"/>
              </w:rPr>
              <w:t>a. Lilliefors Significance Correction</w:t>
            </w:r>
          </w:p>
        </w:tc>
      </w:tr>
      <w:tr w:rsidR="005F6038" w:rsidRPr="00AC1DA1" w:rsidTr="005F6038">
        <w:trPr>
          <w:gridAfter w:val="1"/>
          <w:wAfter w:w="60" w:type="dxa"/>
          <w:cantSplit/>
        </w:trPr>
        <w:tc>
          <w:tcPr>
            <w:tcW w:w="8364" w:type="dxa"/>
            <w:gridSpan w:val="15"/>
            <w:tcBorders>
              <w:top w:val="nil"/>
              <w:left w:val="nil"/>
              <w:bottom w:val="nil"/>
              <w:right w:val="nil"/>
            </w:tcBorders>
            <w:shd w:val="clear" w:color="auto" w:fill="FFFFFF"/>
          </w:tcPr>
          <w:p w:rsidR="005F6038" w:rsidRPr="005F6038" w:rsidRDefault="005F6038" w:rsidP="005F6038">
            <w:pPr>
              <w:autoSpaceDE w:val="0"/>
              <w:autoSpaceDN w:val="0"/>
              <w:adjustRightInd w:val="0"/>
              <w:spacing w:line="320" w:lineRule="atLeast"/>
              <w:ind w:left="60" w:right="60"/>
              <w:jc w:val="center"/>
              <w:rPr>
                <w:rFonts w:ascii="Arial" w:hAnsi="Arial" w:cs="Arial"/>
                <w:b/>
                <w:bCs/>
                <w:color w:val="000000"/>
                <w:sz w:val="18"/>
                <w:szCs w:val="18"/>
              </w:rPr>
            </w:pPr>
            <w:r w:rsidRPr="005F6038">
              <w:rPr>
                <w:rFonts w:ascii="Arial" w:hAnsi="Arial" w:cs="Arial"/>
                <w:b/>
                <w:bCs/>
                <w:color w:val="000000"/>
                <w:sz w:val="18"/>
                <w:szCs w:val="18"/>
              </w:rPr>
              <w:t>Tests of Normality</w:t>
            </w:r>
          </w:p>
        </w:tc>
      </w:tr>
      <w:tr w:rsidR="005F6038" w:rsidRPr="00AC1DA1" w:rsidTr="005F6038">
        <w:trPr>
          <w:cantSplit/>
        </w:trPr>
        <w:tc>
          <w:tcPr>
            <w:tcW w:w="2425" w:type="dxa"/>
            <w:gridSpan w:val="4"/>
            <w:vMerge w:val="restart"/>
            <w:tcBorders>
              <w:top w:val="single" w:sz="4" w:space="0" w:color="auto"/>
              <w:left w:val="single" w:sz="4" w:space="0" w:color="auto"/>
              <w:bottom w:val="single" w:sz="4" w:space="0" w:color="auto"/>
              <w:right w:val="single" w:sz="4" w:space="0" w:color="auto"/>
            </w:tcBorders>
            <w:vAlign w:val="center"/>
          </w:tcPr>
          <w:p w:rsidR="005F6038" w:rsidRPr="00AC1DA1" w:rsidRDefault="005F6038" w:rsidP="00415184">
            <w:pPr>
              <w:autoSpaceDE w:val="0"/>
              <w:autoSpaceDN w:val="0"/>
              <w:adjustRightInd w:val="0"/>
              <w:spacing w:line="276" w:lineRule="auto"/>
              <w:ind w:left="60" w:right="60"/>
              <w:rPr>
                <w:rFonts w:ascii="Arial" w:hAnsi="Arial" w:cs="Arial"/>
                <w:color w:val="000000"/>
                <w:sz w:val="18"/>
                <w:szCs w:val="18"/>
              </w:rPr>
            </w:pPr>
            <w:r>
              <w:rPr>
                <w:rFonts w:ascii="Arial" w:hAnsi="Arial" w:cs="Arial"/>
                <w:color w:val="000000"/>
                <w:sz w:val="18"/>
                <w:szCs w:val="18"/>
              </w:rPr>
              <w:t xml:space="preserve">                       Kelas</w:t>
            </w:r>
          </w:p>
        </w:tc>
        <w:tc>
          <w:tcPr>
            <w:tcW w:w="2999" w:type="dxa"/>
            <w:gridSpan w:val="6"/>
            <w:tcBorders>
              <w:top w:val="single" w:sz="4" w:space="0" w:color="auto"/>
              <w:left w:val="single" w:sz="4" w:space="0" w:color="auto"/>
              <w:bottom w:val="single" w:sz="4" w:space="0" w:color="auto"/>
              <w:right w:val="single" w:sz="4" w:space="0" w:color="auto"/>
            </w:tcBorders>
            <w:shd w:val="clear" w:color="auto" w:fill="FFFFFF"/>
          </w:tcPr>
          <w:p w:rsidR="005F6038" w:rsidRPr="00AC1DA1" w:rsidRDefault="005F6038" w:rsidP="00415184">
            <w:pPr>
              <w:autoSpaceDE w:val="0"/>
              <w:autoSpaceDN w:val="0"/>
              <w:adjustRightInd w:val="0"/>
              <w:spacing w:line="276" w:lineRule="auto"/>
              <w:ind w:left="60" w:right="60"/>
              <w:jc w:val="center"/>
              <w:rPr>
                <w:rFonts w:ascii="Arial" w:hAnsi="Arial" w:cs="Arial"/>
                <w:color w:val="000000"/>
                <w:sz w:val="18"/>
                <w:szCs w:val="18"/>
              </w:rPr>
            </w:pPr>
            <w:r w:rsidRPr="00AC1DA1">
              <w:rPr>
                <w:rFonts w:ascii="Arial" w:hAnsi="Arial" w:cs="Arial"/>
                <w:color w:val="000000"/>
                <w:sz w:val="18"/>
                <w:szCs w:val="18"/>
              </w:rPr>
              <w:t>Kolmogorov-Smirnov</w:t>
            </w:r>
            <w:r w:rsidRPr="00AC1DA1">
              <w:rPr>
                <w:rFonts w:ascii="Arial" w:hAnsi="Arial" w:cs="Arial"/>
                <w:color w:val="000000"/>
                <w:sz w:val="18"/>
                <w:szCs w:val="18"/>
                <w:vertAlign w:val="superscript"/>
              </w:rPr>
              <w:t>a</w:t>
            </w:r>
          </w:p>
        </w:tc>
        <w:tc>
          <w:tcPr>
            <w:tcW w:w="3000" w:type="dxa"/>
            <w:gridSpan w:val="6"/>
            <w:tcBorders>
              <w:top w:val="single" w:sz="4" w:space="0" w:color="auto"/>
              <w:left w:val="single" w:sz="4" w:space="0" w:color="auto"/>
              <w:bottom w:val="single" w:sz="4" w:space="0" w:color="auto"/>
              <w:right w:val="single" w:sz="4" w:space="0" w:color="auto"/>
            </w:tcBorders>
            <w:shd w:val="clear" w:color="auto" w:fill="FFFFFF"/>
          </w:tcPr>
          <w:p w:rsidR="005F6038" w:rsidRPr="00AC1DA1" w:rsidRDefault="005F6038" w:rsidP="00415184">
            <w:pPr>
              <w:autoSpaceDE w:val="0"/>
              <w:autoSpaceDN w:val="0"/>
              <w:adjustRightInd w:val="0"/>
              <w:spacing w:line="276" w:lineRule="auto"/>
              <w:ind w:left="60" w:right="60"/>
              <w:jc w:val="center"/>
              <w:rPr>
                <w:rFonts w:ascii="Arial" w:hAnsi="Arial" w:cs="Arial"/>
                <w:color w:val="000000"/>
                <w:sz w:val="18"/>
                <w:szCs w:val="18"/>
              </w:rPr>
            </w:pPr>
            <w:r w:rsidRPr="00AC1DA1">
              <w:rPr>
                <w:rFonts w:ascii="Arial" w:hAnsi="Arial" w:cs="Arial"/>
                <w:color w:val="000000"/>
                <w:sz w:val="18"/>
                <w:szCs w:val="18"/>
              </w:rPr>
              <w:t>Shapiro-Wilk</w:t>
            </w:r>
          </w:p>
        </w:tc>
      </w:tr>
      <w:tr w:rsidR="005F6038" w:rsidRPr="00AC1DA1" w:rsidTr="005F6038">
        <w:trPr>
          <w:cantSplit/>
        </w:trPr>
        <w:tc>
          <w:tcPr>
            <w:tcW w:w="2425" w:type="dxa"/>
            <w:gridSpan w:val="4"/>
            <w:vMerge/>
            <w:tcBorders>
              <w:top w:val="single" w:sz="4" w:space="0" w:color="auto"/>
              <w:left w:val="single" w:sz="4" w:space="0" w:color="auto"/>
              <w:bottom w:val="single" w:sz="4" w:space="0" w:color="auto"/>
              <w:right w:val="single" w:sz="4" w:space="0" w:color="auto"/>
            </w:tcBorders>
            <w:vAlign w:val="center"/>
          </w:tcPr>
          <w:p w:rsidR="005F6038" w:rsidRPr="00AC1DA1" w:rsidRDefault="005F6038" w:rsidP="00415184">
            <w:pPr>
              <w:autoSpaceDE w:val="0"/>
              <w:autoSpaceDN w:val="0"/>
              <w:adjustRightInd w:val="0"/>
              <w:spacing w:line="276" w:lineRule="auto"/>
              <w:rPr>
                <w:rFonts w:ascii="Arial" w:hAnsi="Arial" w:cs="Arial"/>
                <w:color w:val="000000"/>
                <w:sz w:val="18"/>
                <w:szCs w:val="18"/>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FFFFF"/>
          </w:tcPr>
          <w:p w:rsidR="005F6038" w:rsidRPr="00AC1DA1" w:rsidRDefault="005F6038" w:rsidP="00415184">
            <w:pPr>
              <w:autoSpaceDE w:val="0"/>
              <w:autoSpaceDN w:val="0"/>
              <w:adjustRightInd w:val="0"/>
              <w:spacing w:line="276" w:lineRule="auto"/>
              <w:ind w:left="60" w:right="60"/>
              <w:jc w:val="center"/>
              <w:rPr>
                <w:rFonts w:ascii="Arial" w:hAnsi="Arial" w:cs="Arial"/>
                <w:color w:val="000000"/>
                <w:sz w:val="18"/>
                <w:szCs w:val="18"/>
              </w:rPr>
            </w:pPr>
            <w:r w:rsidRPr="00AC1DA1">
              <w:rPr>
                <w:rFonts w:ascii="Arial" w:hAnsi="Arial" w:cs="Arial"/>
                <w:color w:val="000000"/>
                <w:sz w:val="18"/>
                <w:szCs w:val="18"/>
              </w:rPr>
              <w:t>Statistic</w:t>
            </w:r>
          </w:p>
        </w:tc>
        <w:tc>
          <w:tcPr>
            <w:tcW w:w="1000" w:type="dxa"/>
            <w:gridSpan w:val="2"/>
            <w:tcBorders>
              <w:top w:val="single" w:sz="4" w:space="0" w:color="auto"/>
              <w:left w:val="single" w:sz="4" w:space="0" w:color="auto"/>
              <w:bottom w:val="single" w:sz="4" w:space="0" w:color="auto"/>
              <w:right w:val="single" w:sz="4" w:space="0" w:color="auto"/>
            </w:tcBorders>
            <w:shd w:val="clear" w:color="auto" w:fill="FFFFFF"/>
          </w:tcPr>
          <w:p w:rsidR="005F6038" w:rsidRPr="00AC1DA1" w:rsidRDefault="005F6038" w:rsidP="00415184">
            <w:pPr>
              <w:autoSpaceDE w:val="0"/>
              <w:autoSpaceDN w:val="0"/>
              <w:adjustRightInd w:val="0"/>
              <w:spacing w:line="276" w:lineRule="auto"/>
              <w:ind w:left="60" w:right="60"/>
              <w:jc w:val="center"/>
              <w:rPr>
                <w:rFonts w:ascii="Arial" w:hAnsi="Arial" w:cs="Arial"/>
                <w:color w:val="000000"/>
                <w:sz w:val="18"/>
                <w:szCs w:val="18"/>
              </w:rPr>
            </w:pPr>
            <w:r w:rsidRPr="00AC1DA1">
              <w:rPr>
                <w:rFonts w:ascii="Arial" w:hAnsi="Arial" w:cs="Arial"/>
                <w:color w:val="000000"/>
                <w:sz w:val="18"/>
                <w:szCs w:val="18"/>
              </w:rPr>
              <w:t>df</w:t>
            </w:r>
          </w:p>
        </w:tc>
        <w:tc>
          <w:tcPr>
            <w:tcW w:w="1000" w:type="dxa"/>
            <w:gridSpan w:val="2"/>
            <w:tcBorders>
              <w:top w:val="single" w:sz="4" w:space="0" w:color="auto"/>
              <w:left w:val="single" w:sz="4" w:space="0" w:color="auto"/>
              <w:bottom w:val="single" w:sz="4" w:space="0" w:color="auto"/>
              <w:right w:val="single" w:sz="4" w:space="0" w:color="auto"/>
            </w:tcBorders>
            <w:shd w:val="clear" w:color="auto" w:fill="FFFFFF"/>
          </w:tcPr>
          <w:p w:rsidR="005F6038" w:rsidRPr="00AC1DA1" w:rsidRDefault="005F6038" w:rsidP="00415184">
            <w:pPr>
              <w:autoSpaceDE w:val="0"/>
              <w:autoSpaceDN w:val="0"/>
              <w:adjustRightInd w:val="0"/>
              <w:spacing w:line="276" w:lineRule="auto"/>
              <w:ind w:left="60" w:right="60"/>
              <w:jc w:val="center"/>
              <w:rPr>
                <w:rFonts w:ascii="Arial" w:hAnsi="Arial" w:cs="Arial"/>
                <w:color w:val="000000"/>
                <w:sz w:val="18"/>
                <w:szCs w:val="18"/>
              </w:rPr>
            </w:pPr>
            <w:r w:rsidRPr="00AC1DA1">
              <w:rPr>
                <w:rFonts w:ascii="Arial" w:hAnsi="Arial" w:cs="Arial"/>
                <w:color w:val="000000"/>
                <w:sz w:val="18"/>
                <w:szCs w:val="18"/>
              </w:rPr>
              <w:t>Sig.</w:t>
            </w:r>
          </w:p>
        </w:tc>
        <w:tc>
          <w:tcPr>
            <w:tcW w:w="1000" w:type="dxa"/>
            <w:gridSpan w:val="2"/>
            <w:tcBorders>
              <w:top w:val="single" w:sz="4" w:space="0" w:color="auto"/>
              <w:left w:val="single" w:sz="4" w:space="0" w:color="auto"/>
              <w:bottom w:val="single" w:sz="4" w:space="0" w:color="auto"/>
              <w:right w:val="single" w:sz="4" w:space="0" w:color="auto"/>
            </w:tcBorders>
            <w:shd w:val="clear" w:color="auto" w:fill="FFFFFF"/>
          </w:tcPr>
          <w:p w:rsidR="005F6038" w:rsidRPr="00AC1DA1" w:rsidRDefault="005F6038" w:rsidP="00415184">
            <w:pPr>
              <w:autoSpaceDE w:val="0"/>
              <w:autoSpaceDN w:val="0"/>
              <w:adjustRightInd w:val="0"/>
              <w:spacing w:line="276" w:lineRule="auto"/>
              <w:ind w:left="60" w:right="60"/>
              <w:jc w:val="center"/>
              <w:rPr>
                <w:rFonts w:ascii="Arial" w:hAnsi="Arial" w:cs="Arial"/>
                <w:color w:val="000000"/>
                <w:sz w:val="18"/>
                <w:szCs w:val="18"/>
              </w:rPr>
            </w:pPr>
            <w:r w:rsidRPr="00AC1DA1">
              <w:rPr>
                <w:rFonts w:ascii="Arial" w:hAnsi="Arial" w:cs="Arial"/>
                <w:color w:val="000000"/>
                <w:sz w:val="18"/>
                <w:szCs w:val="18"/>
              </w:rPr>
              <w:t>Statistic</w:t>
            </w:r>
          </w:p>
        </w:tc>
        <w:tc>
          <w:tcPr>
            <w:tcW w:w="1000" w:type="dxa"/>
            <w:gridSpan w:val="2"/>
            <w:tcBorders>
              <w:top w:val="single" w:sz="4" w:space="0" w:color="auto"/>
              <w:left w:val="single" w:sz="4" w:space="0" w:color="auto"/>
              <w:bottom w:val="single" w:sz="4" w:space="0" w:color="auto"/>
              <w:right w:val="single" w:sz="4" w:space="0" w:color="auto"/>
            </w:tcBorders>
            <w:shd w:val="clear" w:color="auto" w:fill="FFFFFF"/>
          </w:tcPr>
          <w:p w:rsidR="005F6038" w:rsidRPr="00AC1DA1" w:rsidRDefault="00A80956" w:rsidP="00415184">
            <w:pPr>
              <w:autoSpaceDE w:val="0"/>
              <w:autoSpaceDN w:val="0"/>
              <w:adjustRightInd w:val="0"/>
              <w:spacing w:line="276" w:lineRule="auto"/>
              <w:ind w:left="60" w:right="60"/>
              <w:jc w:val="center"/>
              <w:rPr>
                <w:rFonts w:ascii="Arial" w:hAnsi="Arial" w:cs="Arial"/>
                <w:color w:val="000000"/>
                <w:sz w:val="18"/>
                <w:szCs w:val="18"/>
              </w:rPr>
            </w:pPr>
            <w:r w:rsidRPr="00AC1DA1">
              <w:rPr>
                <w:rFonts w:ascii="Arial" w:hAnsi="Arial" w:cs="Arial"/>
                <w:color w:val="000000"/>
                <w:sz w:val="18"/>
                <w:szCs w:val="18"/>
              </w:rPr>
              <w:t>D</w:t>
            </w:r>
            <w:r w:rsidR="005F6038" w:rsidRPr="00AC1DA1">
              <w:rPr>
                <w:rFonts w:ascii="Arial" w:hAnsi="Arial" w:cs="Arial"/>
                <w:color w:val="000000"/>
                <w:sz w:val="18"/>
                <w:szCs w:val="18"/>
              </w:rPr>
              <w:t>f</w:t>
            </w:r>
          </w:p>
        </w:tc>
        <w:tc>
          <w:tcPr>
            <w:tcW w:w="1000" w:type="dxa"/>
            <w:gridSpan w:val="2"/>
            <w:tcBorders>
              <w:top w:val="single" w:sz="4" w:space="0" w:color="auto"/>
              <w:left w:val="single" w:sz="4" w:space="0" w:color="auto"/>
              <w:bottom w:val="single" w:sz="4" w:space="0" w:color="auto"/>
              <w:right w:val="single" w:sz="4" w:space="0" w:color="auto"/>
            </w:tcBorders>
            <w:shd w:val="clear" w:color="auto" w:fill="FFFFFF"/>
          </w:tcPr>
          <w:p w:rsidR="005F6038" w:rsidRPr="00AC1DA1" w:rsidRDefault="005F6038" w:rsidP="00415184">
            <w:pPr>
              <w:autoSpaceDE w:val="0"/>
              <w:autoSpaceDN w:val="0"/>
              <w:adjustRightInd w:val="0"/>
              <w:spacing w:line="276" w:lineRule="auto"/>
              <w:ind w:left="60" w:right="60"/>
              <w:jc w:val="center"/>
              <w:rPr>
                <w:rFonts w:ascii="Arial" w:hAnsi="Arial" w:cs="Arial"/>
                <w:color w:val="000000"/>
                <w:sz w:val="18"/>
                <w:szCs w:val="18"/>
              </w:rPr>
            </w:pPr>
            <w:r w:rsidRPr="00AC1DA1">
              <w:rPr>
                <w:rFonts w:ascii="Arial" w:hAnsi="Arial" w:cs="Arial"/>
                <w:color w:val="000000"/>
                <w:sz w:val="18"/>
                <w:szCs w:val="18"/>
              </w:rPr>
              <w:t>Sig.</w:t>
            </w:r>
          </w:p>
        </w:tc>
      </w:tr>
      <w:tr w:rsidR="005F6038" w:rsidRPr="00AC1DA1" w:rsidTr="005F6038">
        <w:trPr>
          <w:cantSplit/>
        </w:trPr>
        <w:tc>
          <w:tcPr>
            <w:tcW w:w="113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5F6038" w:rsidRPr="00AC1DA1" w:rsidRDefault="005F6038" w:rsidP="00415184">
            <w:pPr>
              <w:autoSpaceDE w:val="0"/>
              <w:autoSpaceDN w:val="0"/>
              <w:adjustRightInd w:val="0"/>
              <w:spacing w:line="276" w:lineRule="auto"/>
              <w:ind w:left="60" w:right="60"/>
              <w:rPr>
                <w:rFonts w:ascii="Arial" w:hAnsi="Arial" w:cs="Arial"/>
                <w:color w:val="000000"/>
                <w:sz w:val="18"/>
                <w:szCs w:val="18"/>
              </w:rPr>
            </w:pPr>
            <w:r w:rsidRPr="00AC1DA1">
              <w:rPr>
                <w:rFonts w:ascii="Arial" w:hAnsi="Arial" w:cs="Arial"/>
                <w:color w:val="000000"/>
                <w:sz w:val="18"/>
                <w:szCs w:val="18"/>
              </w:rPr>
              <w:t>Penalaran</w:t>
            </w:r>
          </w:p>
        </w:tc>
        <w:tc>
          <w:tcPr>
            <w:tcW w:w="12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F6038" w:rsidRPr="00AC1DA1" w:rsidRDefault="005F6038" w:rsidP="00415184">
            <w:pPr>
              <w:autoSpaceDE w:val="0"/>
              <w:autoSpaceDN w:val="0"/>
              <w:adjustRightInd w:val="0"/>
              <w:spacing w:line="276" w:lineRule="auto"/>
              <w:ind w:left="60" w:right="60"/>
              <w:rPr>
                <w:rFonts w:ascii="Arial" w:hAnsi="Arial" w:cs="Arial"/>
                <w:color w:val="000000"/>
                <w:sz w:val="18"/>
                <w:szCs w:val="18"/>
              </w:rPr>
            </w:pPr>
            <w:r w:rsidRPr="00AC1DA1">
              <w:rPr>
                <w:rFonts w:ascii="Arial" w:hAnsi="Arial" w:cs="Arial"/>
                <w:color w:val="000000"/>
                <w:sz w:val="18"/>
                <w:szCs w:val="18"/>
              </w:rPr>
              <w:t>Eksperimen</w:t>
            </w:r>
          </w:p>
        </w:tc>
        <w:tc>
          <w:tcPr>
            <w:tcW w:w="9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F6038" w:rsidRPr="00AC1DA1" w:rsidRDefault="005F6038" w:rsidP="00415184">
            <w:pPr>
              <w:autoSpaceDE w:val="0"/>
              <w:autoSpaceDN w:val="0"/>
              <w:adjustRightInd w:val="0"/>
              <w:spacing w:line="276" w:lineRule="auto"/>
              <w:ind w:left="60" w:right="60"/>
              <w:jc w:val="right"/>
              <w:rPr>
                <w:rFonts w:ascii="Arial" w:hAnsi="Arial" w:cs="Arial"/>
                <w:color w:val="000000"/>
                <w:sz w:val="18"/>
                <w:szCs w:val="18"/>
              </w:rPr>
            </w:pPr>
            <w:r w:rsidRPr="00AC1DA1">
              <w:rPr>
                <w:rFonts w:ascii="Arial" w:hAnsi="Arial" w:cs="Arial"/>
                <w:color w:val="000000"/>
                <w:sz w:val="18"/>
                <w:szCs w:val="18"/>
              </w:rPr>
              <w:t>,156</w:t>
            </w:r>
          </w:p>
        </w:tc>
        <w:tc>
          <w:tcPr>
            <w:tcW w:w="10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F6038" w:rsidRPr="00AC1DA1" w:rsidRDefault="005F6038" w:rsidP="00415184">
            <w:pPr>
              <w:autoSpaceDE w:val="0"/>
              <w:autoSpaceDN w:val="0"/>
              <w:adjustRightInd w:val="0"/>
              <w:spacing w:line="276" w:lineRule="auto"/>
              <w:ind w:left="60" w:right="60"/>
              <w:jc w:val="right"/>
              <w:rPr>
                <w:rFonts w:ascii="Arial" w:hAnsi="Arial" w:cs="Arial"/>
                <w:color w:val="000000"/>
                <w:sz w:val="18"/>
                <w:szCs w:val="18"/>
              </w:rPr>
            </w:pPr>
            <w:r w:rsidRPr="00AC1DA1">
              <w:rPr>
                <w:rFonts w:ascii="Arial" w:hAnsi="Arial" w:cs="Arial"/>
                <w:color w:val="000000"/>
                <w:sz w:val="18"/>
                <w:szCs w:val="18"/>
              </w:rPr>
              <w:t>28</w:t>
            </w:r>
          </w:p>
        </w:tc>
        <w:tc>
          <w:tcPr>
            <w:tcW w:w="10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F6038" w:rsidRPr="00AC1DA1" w:rsidRDefault="005F6038" w:rsidP="00415184">
            <w:pPr>
              <w:autoSpaceDE w:val="0"/>
              <w:autoSpaceDN w:val="0"/>
              <w:adjustRightInd w:val="0"/>
              <w:spacing w:line="276" w:lineRule="auto"/>
              <w:ind w:left="60" w:right="60"/>
              <w:jc w:val="right"/>
              <w:rPr>
                <w:rFonts w:ascii="Arial" w:hAnsi="Arial" w:cs="Arial"/>
                <w:color w:val="000000"/>
                <w:sz w:val="18"/>
                <w:szCs w:val="18"/>
              </w:rPr>
            </w:pPr>
            <w:r w:rsidRPr="00AC1DA1">
              <w:rPr>
                <w:rFonts w:ascii="Arial" w:hAnsi="Arial" w:cs="Arial"/>
                <w:color w:val="000000"/>
                <w:sz w:val="18"/>
                <w:szCs w:val="18"/>
              </w:rPr>
              <w:t>,078</w:t>
            </w:r>
          </w:p>
        </w:tc>
        <w:tc>
          <w:tcPr>
            <w:tcW w:w="10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F6038" w:rsidRPr="00AC1DA1" w:rsidRDefault="005F6038" w:rsidP="00415184">
            <w:pPr>
              <w:autoSpaceDE w:val="0"/>
              <w:autoSpaceDN w:val="0"/>
              <w:adjustRightInd w:val="0"/>
              <w:spacing w:line="276" w:lineRule="auto"/>
              <w:ind w:left="60" w:right="60"/>
              <w:jc w:val="right"/>
              <w:rPr>
                <w:rFonts w:ascii="Arial" w:hAnsi="Arial" w:cs="Arial"/>
                <w:color w:val="000000"/>
                <w:sz w:val="18"/>
                <w:szCs w:val="18"/>
              </w:rPr>
            </w:pPr>
            <w:r w:rsidRPr="00AC1DA1">
              <w:rPr>
                <w:rFonts w:ascii="Arial" w:hAnsi="Arial" w:cs="Arial"/>
                <w:color w:val="000000"/>
                <w:sz w:val="18"/>
                <w:szCs w:val="18"/>
              </w:rPr>
              <w:t>,938</w:t>
            </w:r>
          </w:p>
        </w:tc>
        <w:tc>
          <w:tcPr>
            <w:tcW w:w="10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F6038" w:rsidRPr="00AC1DA1" w:rsidRDefault="005F6038" w:rsidP="00415184">
            <w:pPr>
              <w:autoSpaceDE w:val="0"/>
              <w:autoSpaceDN w:val="0"/>
              <w:adjustRightInd w:val="0"/>
              <w:spacing w:line="276" w:lineRule="auto"/>
              <w:ind w:left="60" w:right="60"/>
              <w:jc w:val="right"/>
              <w:rPr>
                <w:rFonts w:ascii="Arial" w:hAnsi="Arial" w:cs="Arial"/>
                <w:color w:val="000000"/>
                <w:sz w:val="18"/>
                <w:szCs w:val="18"/>
              </w:rPr>
            </w:pPr>
            <w:r w:rsidRPr="00AC1DA1">
              <w:rPr>
                <w:rFonts w:ascii="Arial" w:hAnsi="Arial" w:cs="Arial"/>
                <w:color w:val="000000"/>
                <w:sz w:val="18"/>
                <w:szCs w:val="18"/>
              </w:rPr>
              <w:t>28</w:t>
            </w:r>
          </w:p>
        </w:tc>
        <w:tc>
          <w:tcPr>
            <w:tcW w:w="10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F6038" w:rsidRPr="00AC1DA1" w:rsidRDefault="005F6038" w:rsidP="00415184">
            <w:pPr>
              <w:autoSpaceDE w:val="0"/>
              <w:autoSpaceDN w:val="0"/>
              <w:adjustRightInd w:val="0"/>
              <w:spacing w:line="276" w:lineRule="auto"/>
              <w:ind w:left="60" w:right="60"/>
              <w:jc w:val="right"/>
              <w:rPr>
                <w:rFonts w:ascii="Arial" w:hAnsi="Arial" w:cs="Arial"/>
                <w:color w:val="000000"/>
                <w:sz w:val="18"/>
                <w:szCs w:val="18"/>
              </w:rPr>
            </w:pPr>
            <w:r w:rsidRPr="00AC1DA1">
              <w:rPr>
                <w:rFonts w:ascii="Arial" w:hAnsi="Arial" w:cs="Arial"/>
                <w:color w:val="000000"/>
                <w:sz w:val="18"/>
                <w:szCs w:val="18"/>
              </w:rPr>
              <w:t>,101</w:t>
            </w:r>
          </w:p>
        </w:tc>
      </w:tr>
      <w:tr w:rsidR="005F6038" w:rsidRPr="00AC1DA1" w:rsidTr="005F6038">
        <w:trPr>
          <w:cantSplit/>
        </w:trPr>
        <w:tc>
          <w:tcPr>
            <w:tcW w:w="113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F6038" w:rsidRPr="00AC1DA1" w:rsidRDefault="005F6038" w:rsidP="00415184">
            <w:pPr>
              <w:autoSpaceDE w:val="0"/>
              <w:autoSpaceDN w:val="0"/>
              <w:adjustRightInd w:val="0"/>
              <w:spacing w:line="276" w:lineRule="auto"/>
              <w:rPr>
                <w:rFonts w:ascii="Arial" w:hAnsi="Arial" w:cs="Arial"/>
                <w:color w:val="000000"/>
                <w:sz w:val="18"/>
                <w:szCs w:val="18"/>
              </w:rPr>
            </w:pPr>
          </w:p>
        </w:tc>
        <w:tc>
          <w:tcPr>
            <w:tcW w:w="12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F6038" w:rsidRPr="00AC1DA1" w:rsidRDefault="005F6038" w:rsidP="00415184">
            <w:pPr>
              <w:autoSpaceDE w:val="0"/>
              <w:autoSpaceDN w:val="0"/>
              <w:adjustRightInd w:val="0"/>
              <w:spacing w:line="276" w:lineRule="auto"/>
              <w:ind w:left="60" w:right="60"/>
              <w:rPr>
                <w:rFonts w:ascii="Arial" w:hAnsi="Arial" w:cs="Arial"/>
                <w:color w:val="000000"/>
                <w:sz w:val="18"/>
                <w:szCs w:val="18"/>
              </w:rPr>
            </w:pPr>
            <w:r w:rsidRPr="00AC1DA1">
              <w:rPr>
                <w:rFonts w:ascii="Arial" w:hAnsi="Arial" w:cs="Arial"/>
                <w:color w:val="000000"/>
                <w:sz w:val="18"/>
                <w:szCs w:val="18"/>
              </w:rPr>
              <w:t>Kontrol</w:t>
            </w:r>
          </w:p>
        </w:tc>
        <w:tc>
          <w:tcPr>
            <w:tcW w:w="9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F6038" w:rsidRPr="00AC1DA1" w:rsidRDefault="005F6038" w:rsidP="00415184">
            <w:pPr>
              <w:autoSpaceDE w:val="0"/>
              <w:autoSpaceDN w:val="0"/>
              <w:adjustRightInd w:val="0"/>
              <w:spacing w:line="276" w:lineRule="auto"/>
              <w:ind w:left="60" w:right="60"/>
              <w:jc w:val="right"/>
              <w:rPr>
                <w:rFonts w:ascii="Arial" w:hAnsi="Arial" w:cs="Arial"/>
                <w:color w:val="000000"/>
                <w:sz w:val="18"/>
                <w:szCs w:val="18"/>
              </w:rPr>
            </w:pPr>
            <w:r w:rsidRPr="00AC1DA1">
              <w:rPr>
                <w:rFonts w:ascii="Arial" w:hAnsi="Arial" w:cs="Arial"/>
                <w:color w:val="000000"/>
                <w:sz w:val="18"/>
                <w:szCs w:val="18"/>
              </w:rPr>
              <w:t>,098</w:t>
            </w:r>
          </w:p>
        </w:tc>
        <w:tc>
          <w:tcPr>
            <w:tcW w:w="10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F6038" w:rsidRPr="00AC1DA1" w:rsidRDefault="005F6038" w:rsidP="00415184">
            <w:pPr>
              <w:autoSpaceDE w:val="0"/>
              <w:autoSpaceDN w:val="0"/>
              <w:adjustRightInd w:val="0"/>
              <w:spacing w:line="276" w:lineRule="auto"/>
              <w:ind w:left="60" w:right="60"/>
              <w:jc w:val="right"/>
              <w:rPr>
                <w:rFonts w:ascii="Arial" w:hAnsi="Arial" w:cs="Arial"/>
                <w:color w:val="000000"/>
                <w:sz w:val="18"/>
                <w:szCs w:val="18"/>
              </w:rPr>
            </w:pPr>
            <w:r w:rsidRPr="00AC1DA1">
              <w:rPr>
                <w:rFonts w:ascii="Arial" w:hAnsi="Arial" w:cs="Arial"/>
                <w:color w:val="000000"/>
                <w:sz w:val="18"/>
                <w:szCs w:val="18"/>
              </w:rPr>
              <w:t>28</w:t>
            </w:r>
          </w:p>
        </w:tc>
        <w:tc>
          <w:tcPr>
            <w:tcW w:w="10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F6038" w:rsidRPr="00AC1DA1" w:rsidRDefault="005F6038" w:rsidP="00415184">
            <w:pPr>
              <w:autoSpaceDE w:val="0"/>
              <w:autoSpaceDN w:val="0"/>
              <w:adjustRightInd w:val="0"/>
              <w:spacing w:line="276" w:lineRule="auto"/>
              <w:ind w:left="60" w:right="60"/>
              <w:jc w:val="right"/>
              <w:rPr>
                <w:rFonts w:ascii="Arial" w:hAnsi="Arial" w:cs="Arial"/>
                <w:color w:val="000000"/>
                <w:sz w:val="18"/>
                <w:szCs w:val="18"/>
              </w:rPr>
            </w:pPr>
            <w:r w:rsidRPr="00AC1DA1">
              <w:rPr>
                <w:rFonts w:ascii="Arial" w:hAnsi="Arial" w:cs="Arial"/>
                <w:color w:val="000000"/>
                <w:sz w:val="18"/>
                <w:szCs w:val="18"/>
              </w:rPr>
              <w:t>,200</w:t>
            </w:r>
            <w:r w:rsidRPr="00AC1DA1">
              <w:rPr>
                <w:rFonts w:ascii="Arial" w:hAnsi="Arial" w:cs="Arial"/>
                <w:color w:val="000000"/>
                <w:sz w:val="18"/>
                <w:szCs w:val="18"/>
                <w:vertAlign w:val="superscript"/>
              </w:rPr>
              <w:t>*</w:t>
            </w:r>
          </w:p>
        </w:tc>
        <w:tc>
          <w:tcPr>
            <w:tcW w:w="10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F6038" w:rsidRPr="00AC1DA1" w:rsidRDefault="005F6038" w:rsidP="00415184">
            <w:pPr>
              <w:autoSpaceDE w:val="0"/>
              <w:autoSpaceDN w:val="0"/>
              <w:adjustRightInd w:val="0"/>
              <w:spacing w:line="276" w:lineRule="auto"/>
              <w:ind w:left="60" w:right="60"/>
              <w:jc w:val="right"/>
              <w:rPr>
                <w:rFonts w:ascii="Arial" w:hAnsi="Arial" w:cs="Arial"/>
                <w:color w:val="000000"/>
                <w:sz w:val="18"/>
                <w:szCs w:val="18"/>
              </w:rPr>
            </w:pPr>
            <w:r w:rsidRPr="00AC1DA1">
              <w:rPr>
                <w:rFonts w:ascii="Arial" w:hAnsi="Arial" w:cs="Arial"/>
                <w:color w:val="000000"/>
                <w:sz w:val="18"/>
                <w:szCs w:val="18"/>
              </w:rPr>
              <w:t>,969</w:t>
            </w:r>
          </w:p>
        </w:tc>
        <w:tc>
          <w:tcPr>
            <w:tcW w:w="10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F6038" w:rsidRPr="00AC1DA1" w:rsidRDefault="005F6038" w:rsidP="00415184">
            <w:pPr>
              <w:autoSpaceDE w:val="0"/>
              <w:autoSpaceDN w:val="0"/>
              <w:adjustRightInd w:val="0"/>
              <w:spacing w:line="276" w:lineRule="auto"/>
              <w:ind w:left="60" w:right="60"/>
              <w:jc w:val="right"/>
              <w:rPr>
                <w:rFonts w:ascii="Arial" w:hAnsi="Arial" w:cs="Arial"/>
                <w:color w:val="000000"/>
                <w:sz w:val="18"/>
                <w:szCs w:val="18"/>
              </w:rPr>
            </w:pPr>
            <w:r w:rsidRPr="00AC1DA1">
              <w:rPr>
                <w:rFonts w:ascii="Arial" w:hAnsi="Arial" w:cs="Arial"/>
                <w:color w:val="000000"/>
                <w:sz w:val="18"/>
                <w:szCs w:val="18"/>
              </w:rPr>
              <w:t>28</w:t>
            </w:r>
          </w:p>
        </w:tc>
        <w:tc>
          <w:tcPr>
            <w:tcW w:w="10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F6038" w:rsidRPr="00AC1DA1" w:rsidRDefault="005F6038" w:rsidP="00415184">
            <w:pPr>
              <w:autoSpaceDE w:val="0"/>
              <w:autoSpaceDN w:val="0"/>
              <w:adjustRightInd w:val="0"/>
              <w:spacing w:line="276" w:lineRule="auto"/>
              <w:ind w:left="60" w:right="60"/>
              <w:jc w:val="right"/>
              <w:rPr>
                <w:rFonts w:ascii="Arial" w:hAnsi="Arial" w:cs="Arial"/>
                <w:color w:val="000000"/>
                <w:sz w:val="18"/>
                <w:szCs w:val="18"/>
              </w:rPr>
            </w:pPr>
            <w:r w:rsidRPr="00AC1DA1">
              <w:rPr>
                <w:rFonts w:ascii="Arial" w:hAnsi="Arial" w:cs="Arial"/>
                <w:color w:val="000000"/>
                <w:sz w:val="18"/>
                <w:szCs w:val="18"/>
              </w:rPr>
              <w:t>,559</w:t>
            </w:r>
          </w:p>
        </w:tc>
      </w:tr>
      <w:tr w:rsidR="005F6038" w:rsidRPr="00AC1DA1" w:rsidTr="005F6038">
        <w:trPr>
          <w:cantSplit/>
        </w:trPr>
        <w:tc>
          <w:tcPr>
            <w:tcW w:w="8424" w:type="dxa"/>
            <w:gridSpan w:val="16"/>
            <w:tcBorders>
              <w:top w:val="single" w:sz="4" w:space="0" w:color="auto"/>
              <w:left w:val="nil"/>
              <w:bottom w:val="nil"/>
              <w:right w:val="nil"/>
            </w:tcBorders>
            <w:shd w:val="clear" w:color="auto" w:fill="FFFFFF"/>
          </w:tcPr>
          <w:p w:rsidR="005F6038" w:rsidRPr="00AC1DA1" w:rsidRDefault="005F6038" w:rsidP="00C24AFF">
            <w:pPr>
              <w:autoSpaceDE w:val="0"/>
              <w:autoSpaceDN w:val="0"/>
              <w:adjustRightInd w:val="0"/>
              <w:spacing w:before="240" w:line="276" w:lineRule="auto"/>
              <w:ind w:left="60" w:right="60"/>
              <w:rPr>
                <w:rFonts w:ascii="Arial" w:hAnsi="Arial" w:cs="Arial"/>
                <w:color w:val="000000"/>
                <w:sz w:val="18"/>
                <w:szCs w:val="18"/>
              </w:rPr>
            </w:pPr>
            <w:r w:rsidRPr="00AC1DA1">
              <w:rPr>
                <w:rFonts w:ascii="Arial" w:hAnsi="Arial" w:cs="Arial"/>
                <w:color w:val="000000"/>
                <w:sz w:val="18"/>
                <w:szCs w:val="18"/>
              </w:rPr>
              <w:t>*. This is a lower bound of the true significance.</w:t>
            </w:r>
          </w:p>
        </w:tc>
      </w:tr>
      <w:tr w:rsidR="005F6038" w:rsidRPr="00AC1DA1" w:rsidTr="005F6038">
        <w:trPr>
          <w:cantSplit/>
        </w:trPr>
        <w:tc>
          <w:tcPr>
            <w:tcW w:w="8424" w:type="dxa"/>
            <w:gridSpan w:val="16"/>
            <w:tcBorders>
              <w:top w:val="nil"/>
              <w:left w:val="nil"/>
              <w:bottom w:val="nil"/>
              <w:right w:val="nil"/>
            </w:tcBorders>
            <w:shd w:val="clear" w:color="auto" w:fill="FFFFFF"/>
          </w:tcPr>
          <w:p w:rsidR="005F6038" w:rsidRPr="00AC1DA1" w:rsidRDefault="005F6038" w:rsidP="00C24AFF">
            <w:pPr>
              <w:autoSpaceDE w:val="0"/>
              <w:autoSpaceDN w:val="0"/>
              <w:adjustRightInd w:val="0"/>
              <w:spacing w:line="276" w:lineRule="auto"/>
              <w:ind w:left="60" w:right="60"/>
              <w:rPr>
                <w:rFonts w:ascii="Arial" w:hAnsi="Arial" w:cs="Arial"/>
                <w:color w:val="000000"/>
                <w:sz w:val="18"/>
                <w:szCs w:val="18"/>
              </w:rPr>
            </w:pPr>
            <w:r w:rsidRPr="00AC1DA1">
              <w:rPr>
                <w:rFonts w:ascii="Arial" w:hAnsi="Arial" w:cs="Arial"/>
                <w:color w:val="000000"/>
                <w:sz w:val="18"/>
                <w:szCs w:val="18"/>
              </w:rPr>
              <w:t>a. Lilliefors Significance Correction</w:t>
            </w:r>
          </w:p>
        </w:tc>
      </w:tr>
    </w:tbl>
    <w:p w:rsidR="002B15B8" w:rsidRDefault="00C24AFF" w:rsidP="00C24AFF">
      <w:pPr>
        <w:spacing w:before="240"/>
        <w:ind w:firstLine="720"/>
        <w:jc w:val="left"/>
        <w:rPr>
          <w:rFonts w:ascii="Times New Roman" w:hAnsi="Times New Roman" w:cs="Times New Roman"/>
          <w:iCs/>
          <w:sz w:val="24"/>
          <w:szCs w:val="24"/>
        </w:rPr>
      </w:pPr>
      <w:r>
        <w:rPr>
          <w:rFonts w:ascii="Times New Roman" w:hAnsi="Times New Roman" w:cs="Times New Roman"/>
          <w:iCs/>
          <w:sz w:val="24"/>
          <w:szCs w:val="24"/>
        </w:rPr>
        <w:t xml:space="preserve">Hasil </w:t>
      </w:r>
      <w:r>
        <w:rPr>
          <w:rFonts w:ascii="Times New Roman" w:hAnsi="Times New Roman" w:cs="Times New Roman"/>
          <w:i/>
          <w:iCs/>
          <w:sz w:val="24"/>
          <w:szCs w:val="24"/>
        </w:rPr>
        <w:t xml:space="preserve">output </w:t>
      </w:r>
      <w:r>
        <w:rPr>
          <w:rFonts w:ascii="Times New Roman" w:hAnsi="Times New Roman" w:cs="Times New Roman"/>
          <w:iCs/>
          <w:sz w:val="24"/>
          <w:szCs w:val="24"/>
        </w:rPr>
        <w:t xml:space="preserve">uji normalitas pemahaman konsep menunjukan nilai </w:t>
      </w:r>
      <w:r>
        <w:rPr>
          <w:rFonts w:ascii="Times New Roman" w:hAnsi="Times New Roman" w:cs="Times New Roman"/>
          <w:i/>
          <w:iCs/>
          <w:sz w:val="24"/>
          <w:szCs w:val="24"/>
        </w:rPr>
        <w:t xml:space="preserve">sig </w:t>
      </w:r>
      <w:r>
        <w:rPr>
          <w:rFonts w:ascii="Times New Roman" w:hAnsi="Times New Roman" w:cs="Times New Roman"/>
          <w:iCs/>
          <w:sz w:val="24"/>
          <w:szCs w:val="24"/>
        </w:rPr>
        <w:t xml:space="preserve">= 0,530 &gt; 0,05 pada kelas eksperimen dan </w:t>
      </w:r>
      <w:r>
        <w:rPr>
          <w:rFonts w:ascii="Times New Roman" w:hAnsi="Times New Roman" w:cs="Times New Roman"/>
          <w:i/>
          <w:iCs/>
          <w:sz w:val="24"/>
          <w:szCs w:val="24"/>
        </w:rPr>
        <w:t xml:space="preserve">sig </w:t>
      </w:r>
      <w:r>
        <w:rPr>
          <w:rFonts w:ascii="Times New Roman" w:hAnsi="Times New Roman" w:cs="Times New Roman"/>
          <w:iCs/>
          <w:sz w:val="24"/>
          <w:szCs w:val="24"/>
        </w:rPr>
        <w:t xml:space="preserve">= 0,076 &gt; 0,05 pada kelas kontrol, maka </w:t>
      </w:r>
      <w:r>
        <w:rPr>
          <w:rFonts w:ascii="Times New Roman" w:hAnsi="Times New Roman" w:cs="Times New Roman"/>
          <w:i/>
          <w:iCs/>
          <w:sz w:val="24"/>
          <w:szCs w:val="24"/>
        </w:rPr>
        <w:t>H</w:t>
      </w:r>
      <w:r w:rsidRPr="00256FD0">
        <w:rPr>
          <w:rFonts w:ascii="Times New Roman" w:hAnsi="Times New Roman" w:cs="Times New Roman"/>
          <w:i/>
          <w:iCs/>
          <w:sz w:val="24"/>
          <w:szCs w:val="24"/>
          <w:vertAlign w:val="subscript"/>
        </w:rPr>
        <w:t>0</w:t>
      </w:r>
      <w:r>
        <w:rPr>
          <w:rFonts w:ascii="Times New Roman" w:hAnsi="Times New Roman" w:cs="Times New Roman"/>
          <w:i/>
          <w:iCs/>
          <w:sz w:val="24"/>
          <w:szCs w:val="24"/>
          <w:vertAlign w:val="subscript"/>
        </w:rPr>
        <w:t xml:space="preserve"> </w:t>
      </w:r>
      <w:r>
        <w:rPr>
          <w:rFonts w:ascii="Times New Roman" w:hAnsi="Times New Roman" w:cs="Times New Roman"/>
          <w:iCs/>
          <w:sz w:val="24"/>
          <w:szCs w:val="24"/>
        </w:rPr>
        <w:t xml:space="preserve">diterima atau </w:t>
      </w:r>
      <w:r>
        <w:rPr>
          <w:rFonts w:ascii="Times New Roman" w:hAnsi="Times New Roman" w:cs="Times New Roman"/>
          <w:i/>
          <w:iCs/>
          <w:sz w:val="24"/>
          <w:szCs w:val="24"/>
        </w:rPr>
        <w:t>H</w:t>
      </w:r>
      <w:r>
        <w:rPr>
          <w:rFonts w:ascii="Times New Roman" w:hAnsi="Times New Roman" w:cs="Times New Roman"/>
          <w:i/>
          <w:iCs/>
          <w:sz w:val="24"/>
          <w:szCs w:val="24"/>
          <w:vertAlign w:val="subscript"/>
        </w:rPr>
        <w:t>1</w:t>
      </w:r>
      <w:r>
        <w:rPr>
          <w:rFonts w:ascii="Times New Roman" w:hAnsi="Times New Roman" w:cs="Times New Roman"/>
          <w:iCs/>
          <w:sz w:val="24"/>
          <w:szCs w:val="24"/>
        </w:rPr>
        <w:t xml:space="preserve"> ditolak yang berarti data </w:t>
      </w:r>
      <w:r>
        <w:rPr>
          <w:rFonts w:ascii="Times New Roman" w:hAnsi="Times New Roman" w:cs="Times New Roman"/>
          <w:i/>
          <w:iCs/>
          <w:sz w:val="24"/>
          <w:szCs w:val="24"/>
        </w:rPr>
        <w:t xml:space="preserve">pre-test </w:t>
      </w:r>
      <w:r>
        <w:rPr>
          <w:rFonts w:ascii="Times New Roman" w:hAnsi="Times New Roman" w:cs="Times New Roman"/>
          <w:iCs/>
          <w:sz w:val="24"/>
          <w:szCs w:val="24"/>
        </w:rPr>
        <w:t xml:space="preserve">pemahaman konsep matematika peserta didik berdistribusi normal. Sedangkan untuk uji normalitas kemampuan penalaran menunjukkan nilai </w:t>
      </w:r>
      <w:r>
        <w:rPr>
          <w:rFonts w:ascii="Times New Roman" w:hAnsi="Times New Roman" w:cs="Times New Roman"/>
          <w:i/>
          <w:iCs/>
          <w:sz w:val="24"/>
          <w:szCs w:val="24"/>
        </w:rPr>
        <w:t xml:space="preserve">sig </w:t>
      </w:r>
      <w:r>
        <w:rPr>
          <w:rFonts w:ascii="Times New Roman" w:hAnsi="Times New Roman" w:cs="Times New Roman"/>
          <w:iCs/>
          <w:sz w:val="24"/>
          <w:szCs w:val="24"/>
        </w:rPr>
        <w:t xml:space="preserve">= 0,101 &gt; 0,05 pada kelas eksperimen dan </w:t>
      </w:r>
      <w:r>
        <w:rPr>
          <w:rFonts w:ascii="Times New Roman" w:hAnsi="Times New Roman" w:cs="Times New Roman"/>
          <w:i/>
          <w:iCs/>
          <w:sz w:val="24"/>
          <w:szCs w:val="24"/>
        </w:rPr>
        <w:t xml:space="preserve">sig </w:t>
      </w:r>
      <w:r>
        <w:rPr>
          <w:rFonts w:ascii="Times New Roman" w:hAnsi="Times New Roman" w:cs="Times New Roman"/>
          <w:iCs/>
          <w:sz w:val="24"/>
          <w:szCs w:val="24"/>
        </w:rPr>
        <w:t xml:space="preserve">= 0,559 &gt; 0,05 pada kelas kontrol, maka </w:t>
      </w:r>
      <w:r>
        <w:rPr>
          <w:rFonts w:ascii="Times New Roman" w:hAnsi="Times New Roman" w:cs="Times New Roman"/>
          <w:i/>
          <w:iCs/>
          <w:sz w:val="24"/>
          <w:szCs w:val="24"/>
        </w:rPr>
        <w:t>H</w:t>
      </w:r>
      <w:r w:rsidRPr="00256FD0">
        <w:rPr>
          <w:rFonts w:ascii="Times New Roman" w:hAnsi="Times New Roman" w:cs="Times New Roman"/>
          <w:i/>
          <w:iCs/>
          <w:sz w:val="24"/>
          <w:szCs w:val="24"/>
          <w:vertAlign w:val="subscript"/>
        </w:rPr>
        <w:t>0</w:t>
      </w:r>
      <w:r>
        <w:rPr>
          <w:rFonts w:ascii="Times New Roman" w:hAnsi="Times New Roman" w:cs="Times New Roman"/>
          <w:i/>
          <w:iCs/>
          <w:sz w:val="24"/>
          <w:szCs w:val="24"/>
          <w:vertAlign w:val="subscript"/>
        </w:rPr>
        <w:t xml:space="preserve"> </w:t>
      </w:r>
      <w:r>
        <w:rPr>
          <w:rFonts w:ascii="Times New Roman" w:hAnsi="Times New Roman" w:cs="Times New Roman"/>
          <w:iCs/>
          <w:sz w:val="24"/>
          <w:szCs w:val="24"/>
        </w:rPr>
        <w:t xml:space="preserve">diterima atau </w:t>
      </w:r>
      <w:r>
        <w:rPr>
          <w:rFonts w:ascii="Times New Roman" w:hAnsi="Times New Roman" w:cs="Times New Roman"/>
          <w:i/>
          <w:iCs/>
          <w:sz w:val="24"/>
          <w:szCs w:val="24"/>
        </w:rPr>
        <w:t>H</w:t>
      </w:r>
      <w:r>
        <w:rPr>
          <w:rFonts w:ascii="Times New Roman" w:hAnsi="Times New Roman" w:cs="Times New Roman"/>
          <w:i/>
          <w:iCs/>
          <w:sz w:val="24"/>
          <w:szCs w:val="24"/>
          <w:vertAlign w:val="subscript"/>
        </w:rPr>
        <w:t>1</w:t>
      </w:r>
      <w:r>
        <w:rPr>
          <w:rFonts w:ascii="Times New Roman" w:hAnsi="Times New Roman" w:cs="Times New Roman"/>
          <w:iCs/>
          <w:sz w:val="24"/>
          <w:szCs w:val="24"/>
        </w:rPr>
        <w:t xml:space="preserve"> ditolak yang berarti data </w:t>
      </w:r>
      <w:r>
        <w:rPr>
          <w:rFonts w:ascii="Times New Roman" w:hAnsi="Times New Roman" w:cs="Times New Roman"/>
          <w:i/>
          <w:iCs/>
          <w:sz w:val="24"/>
          <w:szCs w:val="24"/>
        </w:rPr>
        <w:t xml:space="preserve">pre-test </w:t>
      </w:r>
      <w:r>
        <w:rPr>
          <w:rFonts w:ascii="Times New Roman" w:hAnsi="Times New Roman" w:cs="Times New Roman"/>
          <w:iCs/>
          <w:sz w:val="24"/>
          <w:szCs w:val="24"/>
        </w:rPr>
        <w:t>kemampuan penalaran matematika peserta didik berdistribusi normal.</w:t>
      </w:r>
    </w:p>
    <w:p w:rsidR="00C24AFF" w:rsidRDefault="00C24AFF" w:rsidP="00C24AFF">
      <w:pPr>
        <w:autoSpaceDE w:val="0"/>
        <w:autoSpaceDN w:val="0"/>
        <w:adjustRightInd w:val="0"/>
        <w:ind w:firstLine="720"/>
        <w:jc w:val="left"/>
        <w:rPr>
          <w:rFonts w:ascii="Times New Roman" w:hAnsi="Times New Roman" w:cs="Times New Roman"/>
          <w:sz w:val="24"/>
          <w:szCs w:val="24"/>
        </w:rPr>
      </w:pPr>
      <w:proofErr w:type="spellStart"/>
      <w:proofErr w:type="gramStart"/>
      <w:r>
        <w:rPr>
          <w:rFonts w:ascii="Times New Roman" w:eastAsiaTheme="minorEastAsia" w:hAnsi="Times New Roman" w:cs="Times New Roman"/>
          <w:sz w:val="24"/>
          <w:szCs w:val="24"/>
          <w:lang w:val="en-US"/>
        </w:rPr>
        <w:lastRenderedPageBreak/>
        <w:t>Selanjutnya</w:t>
      </w:r>
      <w:proofErr w:type="spellEnd"/>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adalah</w:t>
      </w:r>
      <w:proofErr w:type="spellEnd"/>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uji</w:t>
      </w:r>
      <w:proofErr w:type="spellEnd"/>
      <w:r>
        <w:rPr>
          <w:rFonts w:ascii="Times New Roman" w:eastAsiaTheme="minorEastAsia" w:hAnsi="Times New Roman" w:cs="Times New Roman"/>
          <w:sz w:val="24"/>
          <w:szCs w:val="24"/>
          <w:lang w:val="en-US"/>
        </w:rPr>
        <w:t xml:space="preserve"> </w:t>
      </w:r>
      <w:r>
        <w:rPr>
          <w:rFonts w:ascii="Times New Roman" w:hAnsi="Times New Roman" w:cs="Times New Roman"/>
          <w:sz w:val="24"/>
          <w:szCs w:val="24"/>
        </w:rPr>
        <w:t>homogenitas</w:t>
      </w:r>
      <w:r>
        <w:rPr>
          <w:rFonts w:ascii="Times New Roman" w:hAnsi="Times New Roman" w:cs="Times New Roman"/>
          <w:sz w:val="24"/>
          <w:szCs w:val="24"/>
          <w:lang w:val="en-US"/>
        </w:rPr>
        <w:t xml:space="preserve"> yang</w:t>
      </w:r>
      <w:r>
        <w:rPr>
          <w:rFonts w:ascii="Times New Roman" w:hAnsi="Times New Roman" w:cs="Times New Roman"/>
          <w:sz w:val="24"/>
          <w:szCs w:val="24"/>
        </w:rPr>
        <w:t xml:space="preserve"> dilakukan untuk mengetahui kesamaan varians antara</w:t>
      </w:r>
      <w:r>
        <w:rPr>
          <w:rFonts w:ascii="Times New Roman" w:hAnsi="Times New Roman" w:cs="Times New Roman"/>
          <w:sz w:val="24"/>
          <w:szCs w:val="24"/>
          <w:lang w:val="en-US"/>
        </w:rPr>
        <w:t xml:space="preserve"> </w:t>
      </w:r>
      <w:r>
        <w:rPr>
          <w:rFonts w:ascii="Times New Roman" w:hAnsi="Times New Roman" w:cs="Times New Roman"/>
          <w:sz w:val="24"/>
          <w:szCs w:val="24"/>
        </w:rPr>
        <w:t>kelas eksperimen dan kelas kontro</w:t>
      </w:r>
      <w:r>
        <w:rPr>
          <w:rFonts w:ascii="Times New Roman" w:hAnsi="Times New Roman" w:cs="Times New Roman"/>
          <w:sz w:val="24"/>
          <w:szCs w:val="24"/>
          <w:lang w:val="en-US"/>
        </w:rPr>
        <w:t>l.</w:t>
      </w:r>
      <w:proofErr w:type="gramEnd"/>
      <w:r>
        <w:rPr>
          <w:rFonts w:ascii="Times New Roman" w:hAnsi="Times New Roman" w:cs="Times New Roman"/>
          <w:sz w:val="24"/>
          <w:szCs w:val="24"/>
          <w:lang w:val="en-US"/>
        </w:rPr>
        <w:t xml:space="preserve"> </w:t>
      </w:r>
      <w:r w:rsidRPr="00921B0E">
        <w:rPr>
          <w:rFonts w:ascii="Times New Roman" w:hAnsi="Times New Roman" w:cs="Times New Roman"/>
          <w:sz w:val="24"/>
          <w:szCs w:val="24"/>
        </w:rPr>
        <w:t xml:space="preserve">Uji homogenitas </w:t>
      </w:r>
      <w:proofErr w:type="spellStart"/>
      <w:r>
        <w:rPr>
          <w:rFonts w:ascii="Times New Roman" w:hAnsi="Times New Roman" w:cs="Times New Roman"/>
          <w:sz w:val="24"/>
          <w:szCs w:val="24"/>
          <w:lang w:val="en-US"/>
        </w:rPr>
        <w:t>dilakukan</w:t>
      </w:r>
      <w:proofErr w:type="spellEnd"/>
      <w:r w:rsidRPr="00921B0E">
        <w:rPr>
          <w:rFonts w:ascii="Times New Roman" w:hAnsi="Times New Roman" w:cs="Times New Roman"/>
          <w:sz w:val="24"/>
          <w:szCs w:val="24"/>
        </w:rPr>
        <w:t xml:space="preserve"> dengan menggunakan </w:t>
      </w:r>
      <w:r>
        <w:rPr>
          <w:rFonts w:ascii="Times New Roman" w:hAnsi="Times New Roman" w:cs="Times New Roman"/>
          <w:i/>
          <w:iCs/>
          <w:sz w:val="24"/>
          <w:szCs w:val="24"/>
        </w:rPr>
        <w:t>software SPSS 20</w:t>
      </w:r>
      <w:r>
        <w:rPr>
          <w:rFonts w:ascii="Times New Roman" w:hAnsi="Times New Roman" w:cs="Times New Roman"/>
          <w:i/>
          <w:iCs/>
          <w:sz w:val="24"/>
          <w:szCs w:val="24"/>
          <w:lang w:val="en-US"/>
        </w:rPr>
        <w:t xml:space="preserve"> </w:t>
      </w:r>
      <w:r w:rsidRPr="00921B0E">
        <w:rPr>
          <w:rFonts w:ascii="Times New Roman" w:hAnsi="Times New Roman" w:cs="Times New Roman"/>
          <w:sz w:val="24"/>
          <w:szCs w:val="24"/>
        </w:rPr>
        <w:t xml:space="preserve">melalui uji </w:t>
      </w:r>
      <w:r w:rsidRPr="00921B0E">
        <w:rPr>
          <w:rFonts w:ascii="Times New Roman" w:hAnsi="Times New Roman" w:cs="Times New Roman"/>
          <w:i/>
          <w:iCs/>
          <w:sz w:val="24"/>
          <w:szCs w:val="24"/>
        </w:rPr>
        <w:t>One-Way ANOVA</w:t>
      </w:r>
      <w:r w:rsidRPr="00921B0E">
        <w:rPr>
          <w:rFonts w:ascii="Times New Roman" w:hAnsi="Times New Roman" w:cs="Times New Roman"/>
          <w:sz w:val="24"/>
          <w:szCs w:val="24"/>
        </w:rPr>
        <w:t xml:space="preserve">. </w:t>
      </w:r>
      <w:r>
        <w:rPr>
          <w:rFonts w:ascii="Times New Roman" w:hAnsi="Times New Roman" w:cs="Times New Roman"/>
          <w:sz w:val="24"/>
          <w:szCs w:val="24"/>
        </w:rPr>
        <w:t xml:space="preserve">Hasil </w:t>
      </w:r>
      <w:r w:rsidRPr="00486C94">
        <w:rPr>
          <w:rFonts w:ascii="Times New Roman" w:hAnsi="Times New Roman" w:cs="Times New Roman"/>
          <w:sz w:val="24"/>
          <w:szCs w:val="24"/>
        </w:rPr>
        <w:t xml:space="preserve">output </w:t>
      </w:r>
      <w:r>
        <w:rPr>
          <w:rFonts w:ascii="Times New Roman" w:hAnsi="Times New Roman" w:cs="Times New Roman"/>
          <w:sz w:val="24"/>
          <w:szCs w:val="24"/>
        </w:rPr>
        <w:t>uji homogenitas pemahaman konsep</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kemampuan penalaran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matematika</w:t>
      </w:r>
      <w:proofErr w:type="spellEnd"/>
      <w:r>
        <w:rPr>
          <w:rFonts w:ascii="Times New Roman" w:hAnsi="Times New Roman" w:cs="Times New Roman"/>
          <w:sz w:val="24"/>
          <w:szCs w:val="24"/>
        </w:rPr>
        <w:t xml:space="preserve"> kelas eksperimen dan kontrol dapat dilihat pada </w:t>
      </w:r>
      <w:proofErr w:type="spellStart"/>
      <w:r>
        <w:rPr>
          <w:rFonts w:ascii="Times New Roman" w:hAnsi="Times New Roman" w:cs="Times New Roman"/>
          <w:sz w:val="24"/>
          <w:szCs w:val="24"/>
          <w:lang w:val="en-US"/>
        </w:rPr>
        <w:t>tabel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w:t>
      </w:r>
    </w:p>
    <w:tbl>
      <w:tblPr>
        <w:tblW w:w="4532"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481"/>
        <w:gridCol w:w="1017"/>
        <w:gridCol w:w="1017"/>
        <w:gridCol w:w="1017"/>
      </w:tblGrid>
      <w:tr w:rsidR="00C24AFF" w:rsidRPr="00C46D7A" w:rsidTr="00415184">
        <w:trPr>
          <w:cantSplit/>
        </w:trPr>
        <w:tc>
          <w:tcPr>
            <w:tcW w:w="4532" w:type="dxa"/>
            <w:gridSpan w:val="4"/>
            <w:tcBorders>
              <w:top w:val="nil"/>
              <w:left w:val="nil"/>
              <w:bottom w:val="nil"/>
              <w:right w:val="nil"/>
            </w:tcBorders>
            <w:shd w:val="clear" w:color="auto" w:fill="FFFFFF"/>
          </w:tcPr>
          <w:p w:rsidR="00C24AFF" w:rsidRPr="00C46D7A" w:rsidRDefault="00C24AFF" w:rsidP="00415184">
            <w:pPr>
              <w:autoSpaceDE w:val="0"/>
              <w:autoSpaceDN w:val="0"/>
              <w:adjustRightInd w:val="0"/>
              <w:spacing w:line="240" w:lineRule="auto"/>
              <w:ind w:left="60" w:right="60"/>
              <w:jc w:val="center"/>
              <w:rPr>
                <w:rFonts w:ascii="Arial" w:hAnsi="Arial" w:cs="Arial"/>
                <w:color w:val="000000"/>
                <w:sz w:val="18"/>
                <w:szCs w:val="18"/>
              </w:rPr>
            </w:pPr>
            <w:r w:rsidRPr="00C46D7A">
              <w:rPr>
                <w:rFonts w:ascii="Arial" w:hAnsi="Arial" w:cs="Arial"/>
                <w:b/>
                <w:bCs/>
                <w:color w:val="000000"/>
                <w:sz w:val="18"/>
                <w:szCs w:val="18"/>
              </w:rPr>
              <w:t>Test of Homogeneity of Variances</w:t>
            </w:r>
          </w:p>
        </w:tc>
      </w:tr>
      <w:tr w:rsidR="00C24AFF" w:rsidRPr="00C46D7A" w:rsidTr="00415184">
        <w:trPr>
          <w:cantSplit/>
        </w:trPr>
        <w:tc>
          <w:tcPr>
            <w:tcW w:w="4532" w:type="dxa"/>
            <w:gridSpan w:val="4"/>
            <w:tcBorders>
              <w:top w:val="nil"/>
              <w:left w:val="nil"/>
              <w:bottom w:val="nil"/>
              <w:right w:val="nil"/>
            </w:tcBorders>
            <w:shd w:val="clear" w:color="auto" w:fill="FFFFFF"/>
            <w:vAlign w:val="bottom"/>
          </w:tcPr>
          <w:p w:rsidR="00C24AFF" w:rsidRPr="00C46D7A" w:rsidRDefault="00C24AFF" w:rsidP="00415184">
            <w:pPr>
              <w:autoSpaceDE w:val="0"/>
              <w:autoSpaceDN w:val="0"/>
              <w:adjustRightInd w:val="0"/>
              <w:spacing w:line="320" w:lineRule="atLeast"/>
              <w:ind w:left="60" w:right="60"/>
              <w:rPr>
                <w:rFonts w:ascii="Arial" w:hAnsi="Arial" w:cs="Arial"/>
                <w:color w:val="000000"/>
                <w:sz w:val="18"/>
                <w:szCs w:val="18"/>
                <w:lang w:val="en-US"/>
              </w:rPr>
            </w:pPr>
            <w:proofErr w:type="spellStart"/>
            <w:r>
              <w:rPr>
                <w:rFonts w:ascii="Arial" w:hAnsi="Arial" w:cs="Arial"/>
                <w:color w:val="000000"/>
                <w:sz w:val="18"/>
                <w:szCs w:val="18"/>
                <w:lang w:val="en-US"/>
              </w:rPr>
              <w:t>Pemahaman</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Konsep</w:t>
            </w:r>
            <w:proofErr w:type="spellEnd"/>
          </w:p>
        </w:tc>
      </w:tr>
      <w:tr w:rsidR="00C24AFF" w:rsidRPr="00C46D7A" w:rsidTr="00415184">
        <w:trPr>
          <w:cantSplit/>
        </w:trPr>
        <w:tc>
          <w:tcPr>
            <w:tcW w:w="1481" w:type="dxa"/>
            <w:tcBorders>
              <w:top w:val="single" w:sz="16" w:space="0" w:color="000000"/>
              <w:left w:val="single" w:sz="16" w:space="0" w:color="000000"/>
              <w:bottom w:val="single" w:sz="16" w:space="0" w:color="000000"/>
            </w:tcBorders>
            <w:shd w:val="clear" w:color="auto" w:fill="FFFFFF"/>
          </w:tcPr>
          <w:p w:rsidR="00C24AFF" w:rsidRPr="00C46D7A" w:rsidRDefault="00C24AFF" w:rsidP="00415184">
            <w:pPr>
              <w:autoSpaceDE w:val="0"/>
              <w:autoSpaceDN w:val="0"/>
              <w:adjustRightInd w:val="0"/>
              <w:spacing w:line="320" w:lineRule="atLeast"/>
              <w:ind w:left="60" w:right="60"/>
              <w:jc w:val="center"/>
              <w:rPr>
                <w:rFonts w:ascii="Arial" w:hAnsi="Arial" w:cs="Arial"/>
                <w:color w:val="000000"/>
                <w:sz w:val="18"/>
                <w:szCs w:val="18"/>
              </w:rPr>
            </w:pPr>
            <w:r w:rsidRPr="00C46D7A">
              <w:rPr>
                <w:rFonts w:ascii="Arial" w:hAnsi="Arial" w:cs="Arial"/>
                <w:color w:val="000000"/>
                <w:sz w:val="18"/>
                <w:szCs w:val="18"/>
              </w:rPr>
              <w:t>Levene Statistic</w:t>
            </w:r>
          </w:p>
        </w:tc>
        <w:tc>
          <w:tcPr>
            <w:tcW w:w="1017" w:type="dxa"/>
            <w:tcBorders>
              <w:top w:val="single" w:sz="16" w:space="0" w:color="000000"/>
              <w:bottom w:val="single" w:sz="16" w:space="0" w:color="000000"/>
            </w:tcBorders>
            <w:shd w:val="clear" w:color="auto" w:fill="FFFFFF"/>
          </w:tcPr>
          <w:p w:rsidR="00C24AFF" w:rsidRPr="00C46D7A" w:rsidRDefault="00C24AFF" w:rsidP="00415184">
            <w:pPr>
              <w:autoSpaceDE w:val="0"/>
              <w:autoSpaceDN w:val="0"/>
              <w:adjustRightInd w:val="0"/>
              <w:spacing w:line="320" w:lineRule="atLeast"/>
              <w:ind w:left="60" w:right="60"/>
              <w:jc w:val="center"/>
              <w:rPr>
                <w:rFonts w:ascii="Arial" w:hAnsi="Arial" w:cs="Arial"/>
                <w:color w:val="000000"/>
                <w:sz w:val="18"/>
                <w:szCs w:val="18"/>
              </w:rPr>
            </w:pPr>
            <w:r w:rsidRPr="00C46D7A">
              <w:rPr>
                <w:rFonts w:ascii="Arial" w:hAnsi="Arial" w:cs="Arial"/>
                <w:color w:val="000000"/>
                <w:sz w:val="18"/>
                <w:szCs w:val="18"/>
              </w:rPr>
              <w:t>df1</w:t>
            </w:r>
          </w:p>
        </w:tc>
        <w:tc>
          <w:tcPr>
            <w:tcW w:w="1017" w:type="dxa"/>
            <w:tcBorders>
              <w:top w:val="single" w:sz="16" w:space="0" w:color="000000"/>
              <w:bottom w:val="single" w:sz="16" w:space="0" w:color="000000"/>
            </w:tcBorders>
            <w:shd w:val="clear" w:color="auto" w:fill="FFFFFF"/>
          </w:tcPr>
          <w:p w:rsidR="00C24AFF" w:rsidRPr="00C46D7A" w:rsidRDefault="00C24AFF" w:rsidP="00415184">
            <w:pPr>
              <w:autoSpaceDE w:val="0"/>
              <w:autoSpaceDN w:val="0"/>
              <w:adjustRightInd w:val="0"/>
              <w:spacing w:line="320" w:lineRule="atLeast"/>
              <w:ind w:left="60" w:right="60"/>
              <w:jc w:val="center"/>
              <w:rPr>
                <w:rFonts w:ascii="Arial" w:hAnsi="Arial" w:cs="Arial"/>
                <w:color w:val="000000"/>
                <w:sz w:val="18"/>
                <w:szCs w:val="18"/>
              </w:rPr>
            </w:pPr>
            <w:r w:rsidRPr="00C46D7A">
              <w:rPr>
                <w:rFonts w:ascii="Arial" w:hAnsi="Arial" w:cs="Arial"/>
                <w:color w:val="000000"/>
                <w:sz w:val="18"/>
                <w:szCs w:val="18"/>
              </w:rPr>
              <w:t>df2</w:t>
            </w:r>
          </w:p>
        </w:tc>
        <w:tc>
          <w:tcPr>
            <w:tcW w:w="1017" w:type="dxa"/>
            <w:tcBorders>
              <w:top w:val="single" w:sz="16" w:space="0" w:color="000000"/>
              <w:bottom w:val="single" w:sz="16" w:space="0" w:color="000000"/>
              <w:right w:val="single" w:sz="16" w:space="0" w:color="000000"/>
            </w:tcBorders>
            <w:shd w:val="clear" w:color="auto" w:fill="FFFFFF"/>
          </w:tcPr>
          <w:p w:rsidR="00C24AFF" w:rsidRPr="00C46D7A" w:rsidRDefault="00C24AFF" w:rsidP="00415184">
            <w:pPr>
              <w:autoSpaceDE w:val="0"/>
              <w:autoSpaceDN w:val="0"/>
              <w:adjustRightInd w:val="0"/>
              <w:spacing w:line="320" w:lineRule="atLeast"/>
              <w:ind w:left="60" w:right="60"/>
              <w:jc w:val="center"/>
              <w:rPr>
                <w:rFonts w:ascii="Arial" w:hAnsi="Arial" w:cs="Arial"/>
                <w:color w:val="000000"/>
                <w:sz w:val="18"/>
                <w:szCs w:val="18"/>
              </w:rPr>
            </w:pPr>
            <w:r w:rsidRPr="00C46D7A">
              <w:rPr>
                <w:rFonts w:ascii="Arial" w:hAnsi="Arial" w:cs="Arial"/>
                <w:color w:val="000000"/>
                <w:sz w:val="18"/>
                <w:szCs w:val="18"/>
              </w:rPr>
              <w:t>Sig.</w:t>
            </w:r>
          </w:p>
        </w:tc>
      </w:tr>
      <w:tr w:rsidR="00C24AFF" w:rsidRPr="00C46D7A" w:rsidTr="00415184">
        <w:trPr>
          <w:cantSplit/>
        </w:trPr>
        <w:tc>
          <w:tcPr>
            <w:tcW w:w="1481" w:type="dxa"/>
            <w:tcBorders>
              <w:top w:val="single" w:sz="16" w:space="0" w:color="000000"/>
              <w:left w:val="single" w:sz="16" w:space="0" w:color="000000"/>
              <w:bottom w:val="single" w:sz="16" w:space="0" w:color="000000"/>
            </w:tcBorders>
            <w:shd w:val="clear" w:color="auto" w:fill="FFFFFF"/>
            <w:vAlign w:val="center"/>
          </w:tcPr>
          <w:p w:rsidR="00C24AFF" w:rsidRPr="00C46D7A" w:rsidRDefault="00C24AFF" w:rsidP="00415184">
            <w:pPr>
              <w:autoSpaceDE w:val="0"/>
              <w:autoSpaceDN w:val="0"/>
              <w:adjustRightInd w:val="0"/>
              <w:spacing w:line="320" w:lineRule="atLeast"/>
              <w:ind w:left="60" w:right="60"/>
              <w:jc w:val="right"/>
              <w:rPr>
                <w:rFonts w:ascii="Arial" w:hAnsi="Arial" w:cs="Arial"/>
                <w:color w:val="000000"/>
                <w:sz w:val="18"/>
                <w:szCs w:val="18"/>
              </w:rPr>
            </w:pPr>
            <w:r w:rsidRPr="00C46D7A">
              <w:rPr>
                <w:rFonts w:ascii="Arial" w:hAnsi="Arial" w:cs="Arial"/>
                <w:color w:val="000000"/>
                <w:sz w:val="18"/>
                <w:szCs w:val="18"/>
              </w:rPr>
              <w:t>,001</w:t>
            </w:r>
          </w:p>
        </w:tc>
        <w:tc>
          <w:tcPr>
            <w:tcW w:w="1017" w:type="dxa"/>
            <w:tcBorders>
              <w:top w:val="single" w:sz="16" w:space="0" w:color="000000"/>
              <w:bottom w:val="single" w:sz="16" w:space="0" w:color="000000"/>
            </w:tcBorders>
            <w:shd w:val="clear" w:color="auto" w:fill="FFFFFF"/>
            <w:vAlign w:val="center"/>
          </w:tcPr>
          <w:p w:rsidR="00C24AFF" w:rsidRPr="00C46D7A" w:rsidRDefault="00C24AFF" w:rsidP="00415184">
            <w:pPr>
              <w:autoSpaceDE w:val="0"/>
              <w:autoSpaceDN w:val="0"/>
              <w:adjustRightInd w:val="0"/>
              <w:spacing w:line="320" w:lineRule="atLeast"/>
              <w:ind w:left="60" w:right="60"/>
              <w:jc w:val="right"/>
              <w:rPr>
                <w:rFonts w:ascii="Arial" w:hAnsi="Arial" w:cs="Arial"/>
                <w:color w:val="000000"/>
                <w:sz w:val="18"/>
                <w:szCs w:val="18"/>
              </w:rPr>
            </w:pPr>
            <w:r w:rsidRPr="00C46D7A">
              <w:rPr>
                <w:rFonts w:ascii="Arial" w:hAnsi="Arial" w:cs="Arial"/>
                <w:color w:val="000000"/>
                <w:sz w:val="18"/>
                <w:szCs w:val="18"/>
              </w:rPr>
              <w:t>1</w:t>
            </w:r>
          </w:p>
        </w:tc>
        <w:tc>
          <w:tcPr>
            <w:tcW w:w="1017" w:type="dxa"/>
            <w:tcBorders>
              <w:top w:val="single" w:sz="16" w:space="0" w:color="000000"/>
              <w:bottom w:val="single" w:sz="16" w:space="0" w:color="000000"/>
            </w:tcBorders>
            <w:shd w:val="clear" w:color="auto" w:fill="FFFFFF"/>
            <w:vAlign w:val="center"/>
          </w:tcPr>
          <w:p w:rsidR="00C24AFF" w:rsidRPr="00C46D7A" w:rsidRDefault="00C24AFF" w:rsidP="00415184">
            <w:pPr>
              <w:autoSpaceDE w:val="0"/>
              <w:autoSpaceDN w:val="0"/>
              <w:adjustRightInd w:val="0"/>
              <w:spacing w:line="320" w:lineRule="atLeast"/>
              <w:ind w:left="60" w:right="60"/>
              <w:jc w:val="right"/>
              <w:rPr>
                <w:rFonts w:ascii="Arial" w:hAnsi="Arial" w:cs="Arial"/>
                <w:color w:val="000000"/>
                <w:sz w:val="18"/>
                <w:szCs w:val="18"/>
              </w:rPr>
            </w:pPr>
            <w:r w:rsidRPr="00C46D7A">
              <w:rPr>
                <w:rFonts w:ascii="Arial" w:hAnsi="Arial" w:cs="Arial"/>
                <w:color w:val="000000"/>
                <w:sz w:val="18"/>
                <w:szCs w:val="18"/>
              </w:rPr>
              <w:t>54</w:t>
            </w:r>
          </w:p>
        </w:tc>
        <w:tc>
          <w:tcPr>
            <w:tcW w:w="1017" w:type="dxa"/>
            <w:tcBorders>
              <w:top w:val="single" w:sz="16" w:space="0" w:color="000000"/>
              <w:bottom w:val="single" w:sz="16" w:space="0" w:color="000000"/>
              <w:right w:val="single" w:sz="16" w:space="0" w:color="000000"/>
            </w:tcBorders>
            <w:shd w:val="clear" w:color="auto" w:fill="FFFFFF"/>
            <w:vAlign w:val="center"/>
          </w:tcPr>
          <w:p w:rsidR="00C24AFF" w:rsidRPr="00C46D7A" w:rsidRDefault="00C24AFF" w:rsidP="00415184">
            <w:pPr>
              <w:autoSpaceDE w:val="0"/>
              <w:autoSpaceDN w:val="0"/>
              <w:adjustRightInd w:val="0"/>
              <w:spacing w:line="320" w:lineRule="atLeast"/>
              <w:ind w:left="60" w:right="60"/>
              <w:jc w:val="right"/>
              <w:rPr>
                <w:rFonts w:ascii="Arial" w:hAnsi="Arial" w:cs="Arial"/>
                <w:color w:val="000000"/>
                <w:sz w:val="18"/>
                <w:szCs w:val="18"/>
              </w:rPr>
            </w:pPr>
            <w:r w:rsidRPr="00C46D7A">
              <w:rPr>
                <w:rFonts w:ascii="Arial" w:hAnsi="Arial" w:cs="Arial"/>
                <w:color w:val="000000"/>
                <w:sz w:val="18"/>
                <w:szCs w:val="18"/>
              </w:rPr>
              <w:t>,979</w:t>
            </w:r>
          </w:p>
        </w:tc>
      </w:tr>
    </w:tbl>
    <w:p w:rsidR="00C24AFF" w:rsidRPr="00EF4896" w:rsidRDefault="00C24AFF" w:rsidP="00C24AFF">
      <w:pPr>
        <w:autoSpaceDE w:val="0"/>
        <w:autoSpaceDN w:val="0"/>
        <w:adjustRightInd w:val="0"/>
        <w:spacing w:line="240" w:lineRule="auto"/>
        <w:ind w:left="284" w:firstLine="436"/>
        <w:rPr>
          <w:rFonts w:ascii="Times New Roman" w:hAnsi="Times New Roman" w:cs="Times New Roman"/>
          <w:b/>
          <w:sz w:val="20"/>
          <w:szCs w:val="20"/>
          <w:lang w:val="en-US"/>
        </w:rPr>
      </w:pPr>
    </w:p>
    <w:tbl>
      <w:tblPr>
        <w:tblW w:w="4532"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481"/>
        <w:gridCol w:w="1017"/>
        <w:gridCol w:w="1017"/>
        <w:gridCol w:w="1017"/>
      </w:tblGrid>
      <w:tr w:rsidR="00C24AFF" w:rsidRPr="00C46D7A" w:rsidTr="00415184">
        <w:trPr>
          <w:cantSplit/>
        </w:trPr>
        <w:tc>
          <w:tcPr>
            <w:tcW w:w="4532" w:type="dxa"/>
            <w:gridSpan w:val="4"/>
            <w:tcBorders>
              <w:top w:val="nil"/>
              <w:left w:val="nil"/>
              <w:bottom w:val="nil"/>
              <w:right w:val="nil"/>
            </w:tcBorders>
            <w:shd w:val="clear" w:color="auto" w:fill="FFFFFF"/>
            <w:vAlign w:val="bottom"/>
          </w:tcPr>
          <w:p w:rsidR="00C24AFF" w:rsidRDefault="00C24AFF" w:rsidP="00C24AFF">
            <w:pPr>
              <w:autoSpaceDE w:val="0"/>
              <w:autoSpaceDN w:val="0"/>
              <w:adjustRightInd w:val="0"/>
              <w:spacing w:line="320" w:lineRule="atLeast"/>
              <w:ind w:left="60" w:right="60"/>
              <w:jc w:val="center"/>
              <w:rPr>
                <w:rFonts w:ascii="Arial" w:hAnsi="Arial" w:cs="Arial"/>
                <w:b/>
                <w:bCs/>
                <w:color w:val="000000"/>
                <w:sz w:val="18"/>
                <w:szCs w:val="18"/>
              </w:rPr>
            </w:pPr>
          </w:p>
          <w:p w:rsidR="00C24AFF" w:rsidRDefault="00C24AFF" w:rsidP="00C24AFF">
            <w:pPr>
              <w:autoSpaceDE w:val="0"/>
              <w:autoSpaceDN w:val="0"/>
              <w:adjustRightInd w:val="0"/>
              <w:spacing w:line="320" w:lineRule="atLeast"/>
              <w:ind w:left="60" w:right="60"/>
              <w:jc w:val="center"/>
              <w:rPr>
                <w:rFonts w:ascii="Arial" w:hAnsi="Arial" w:cs="Arial"/>
                <w:color w:val="000000"/>
                <w:sz w:val="18"/>
                <w:szCs w:val="18"/>
              </w:rPr>
            </w:pPr>
            <w:r w:rsidRPr="00C46D7A">
              <w:rPr>
                <w:rFonts w:ascii="Arial" w:hAnsi="Arial" w:cs="Arial"/>
                <w:b/>
                <w:bCs/>
                <w:color w:val="000000"/>
                <w:sz w:val="18"/>
                <w:szCs w:val="18"/>
              </w:rPr>
              <w:t>Test of Homogeneity of Variances</w:t>
            </w:r>
          </w:p>
          <w:p w:rsidR="00C24AFF" w:rsidRPr="00C46D7A" w:rsidRDefault="00C24AFF" w:rsidP="00415184">
            <w:pPr>
              <w:autoSpaceDE w:val="0"/>
              <w:autoSpaceDN w:val="0"/>
              <w:adjustRightInd w:val="0"/>
              <w:spacing w:line="320" w:lineRule="atLeast"/>
              <w:ind w:left="60" w:right="60"/>
              <w:rPr>
                <w:rFonts w:ascii="Arial" w:hAnsi="Arial" w:cs="Arial"/>
                <w:color w:val="000000"/>
                <w:sz w:val="18"/>
                <w:szCs w:val="18"/>
                <w:lang w:val="en-US"/>
              </w:rPr>
            </w:pPr>
            <w:proofErr w:type="spellStart"/>
            <w:r>
              <w:rPr>
                <w:rFonts w:ascii="Arial" w:hAnsi="Arial" w:cs="Arial"/>
                <w:color w:val="000000"/>
                <w:sz w:val="18"/>
                <w:szCs w:val="18"/>
                <w:lang w:val="en-US"/>
              </w:rPr>
              <w:t>Penalaran</w:t>
            </w:r>
            <w:proofErr w:type="spellEnd"/>
          </w:p>
        </w:tc>
      </w:tr>
      <w:tr w:rsidR="00C24AFF" w:rsidRPr="00C46D7A" w:rsidTr="00415184">
        <w:trPr>
          <w:cantSplit/>
        </w:trPr>
        <w:tc>
          <w:tcPr>
            <w:tcW w:w="1481" w:type="dxa"/>
            <w:tcBorders>
              <w:top w:val="single" w:sz="16" w:space="0" w:color="000000"/>
              <w:left w:val="single" w:sz="16" w:space="0" w:color="000000"/>
              <w:bottom w:val="single" w:sz="16" w:space="0" w:color="000000"/>
            </w:tcBorders>
            <w:shd w:val="clear" w:color="auto" w:fill="FFFFFF"/>
          </w:tcPr>
          <w:p w:rsidR="00C24AFF" w:rsidRPr="00C46D7A" w:rsidRDefault="00C24AFF" w:rsidP="00415184">
            <w:pPr>
              <w:autoSpaceDE w:val="0"/>
              <w:autoSpaceDN w:val="0"/>
              <w:adjustRightInd w:val="0"/>
              <w:spacing w:line="320" w:lineRule="atLeast"/>
              <w:ind w:left="60" w:right="60"/>
              <w:jc w:val="center"/>
              <w:rPr>
                <w:rFonts w:ascii="Arial" w:hAnsi="Arial" w:cs="Arial"/>
                <w:color w:val="000000"/>
                <w:sz w:val="18"/>
                <w:szCs w:val="18"/>
              </w:rPr>
            </w:pPr>
            <w:r w:rsidRPr="00C46D7A">
              <w:rPr>
                <w:rFonts w:ascii="Arial" w:hAnsi="Arial" w:cs="Arial"/>
                <w:color w:val="000000"/>
                <w:sz w:val="18"/>
                <w:szCs w:val="18"/>
              </w:rPr>
              <w:t>Levene Statistic</w:t>
            </w:r>
          </w:p>
        </w:tc>
        <w:tc>
          <w:tcPr>
            <w:tcW w:w="1017" w:type="dxa"/>
            <w:tcBorders>
              <w:top w:val="single" w:sz="16" w:space="0" w:color="000000"/>
              <w:bottom w:val="single" w:sz="16" w:space="0" w:color="000000"/>
            </w:tcBorders>
            <w:shd w:val="clear" w:color="auto" w:fill="FFFFFF"/>
          </w:tcPr>
          <w:p w:rsidR="00C24AFF" w:rsidRPr="00C46D7A" w:rsidRDefault="00C24AFF" w:rsidP="00415184">
            <w:pPr>
              <w:autoSpaceDE w:val="0"/>
              <w:autoSpaceDN w:val="0"/>
              <w:adjustRightInd w:val="0"/>
              <w:spacing w:line="320" w:lineRule="atLeast"/>
              <w:ind w:left="60" w:right="60"/>
              <w:jc w:val="center"/>
              <w:rPr>
                <w:rFonts w:ascii="Arial" w:hAnsi="Arial" w:cs="Arial"/>
                <w:color w:val="000000"/>
                <w:sz w:val="18"/>
                <w:szCs w:val="18"/>
              </w:rPr>
            </w:pPr>
            <w:r w:rsidRPr="00C46D7A">
              <w:rPr>
                <w:rFonts w:ascii="Arial" w:hAnsi="Arial" w:cs="Arial"/>
                <w:color w:val="000000"/>
                <w:sz w:val="18"/>
                <w:szCs w:val="18"/>
              </w:rPr>
              <w:t>df1</w:t>
            </w:r>
          </w:p>
        </w:tc>
        <w:tc>
          <w:tcPr>
            <w:tcW w:w="1017" w:type="dxa"/>
            <w:tcBorders>
              <w:top w:val="single" w:sz="16" w:space="0" w:color="000000"/>
              <w:bottom w:val="single" w:sz="16" w:space="0" w:color="000000"/>
            </w:tcBorders>
            <w:shd w:val="clear" w:color="auto" w:fill="FFFFFF"/>
          </w:tcPr>
          <w:p w:rsidR="00C24AFF" w:rsidRPr="00C46D7A" w:rsidRDefault="00C24AFF" w:rsidP="00415184">
            <w:pPr>
              <w:autoSpaceDE w:val="0"/>
              <w:autoSpaceDN w:val="0"/>
              <w:adjustRightInd w:val="0"/>
              <w:spacing w:line="320" w:lineRule="atLeast"/>
              <w:ind w:left="60" w:right="60"/>
              <w:jc w:val="center"/>
              <w:rPr>
                <w:rFonts w:ascii="Arial" w:hAnsi="Arial" w:cs="Arial"/>
                <w:color w:val="000000"/>
                <w:sz w:val="18"/>
                <w:szCs w:val="18"/>
              </w:rPr>
            </w:pPr>
            <w:r w:rsidRPr="00C46D7A">
              <w:rPr>
                <w:rFonts w:ascii="Arial" w:hAnsi="Arial" w:cs="Arial"/>
                <w:color w:val="000000"/>
                <w:sz w:val="18"/>
                <w:szCs w:val="18"/>
              </w:rPr>
              <w:t>df2</w:t>
            </w:r>
          </w:p>
        </w:tc>
        <w:tc>
          <w:tcPr>
            <w:tcW w:w="1017" w:type="dxa"/>
            <w:tcBorders>
              <w:top w:val="single" w:sz="16" w:space="0" w:color="000000"/>
              <w:bottom w:val="single" w:sz="16" w:space="0" w:color="000000"/>
              <w:right w:val="single" w:sz="16" w:space="0" w:color="000000"/>
            </w:tcBorders>
            <w:shd w:val="clear" w:color="auto" w:fill="FFFFFF"/>
          </w:tcPr>
          <w:p w:rsidR="00C24AFF" w:rsidRPr="00C46D7A" w:rsidRDefault="00C24AFF" w:rsidP="00415184">
            <w:pPr>
              <w:autoSpaceDE w:val="0"/>
              <w:autoSpaceDN w:val="0"/>
              <w:adjustRightInd w:val="0"/>
              <w:spacing w:line="320" w:lineRule="atLeast"/>
              <w:ind w:left="60" w:right="60"/>
              <w:jc w:val="center"/>
              <w:rPr>
                <w:rFonts w:ascii="Arial" w:hAnsi="Arial" w:cs="Arial"/>
                <w:color w:val="000000"/>
                <w:sz w:val="18"/>
                <w:szCs w:val="18"/>
              </w:rPr>
            </w:pPr>
            <w:r w:rsidRPr="00C46D7A">
              <w:rPr>
                <w:rFonts w:ascii="Arial" w:hAnsi="Arial" w:cs="Arial"/>
                <w:color w:val="000000"/>
                <w:sz w:val="18"/>
                <w:szCs w:val="18"/>
              </w:rPr>
              <w:t>Sig.</w:t>
            </w:r>
          </w:p>
        </w:tc>
      </w:tr>
      <w:tr w:rsidR="00C24AFF" w:rsidRPr="00C46D7A" w:rsidTr="00415184">
        <w:trPr>
          <w:cantSplit/>
        </w:trPr>
        <w:tc>
          <w:tcPr>
            <w:tcW w:w="1481" w:type="dxa"/>
            <w:tcBorders>
              <w:top w:val="single" w:sz="16" w:space="0" w:color="000000"/>
              <w:left w:val="single" w:sz="16" w:space="0" w:color="000000"/>
              <w:bottom w:val="single" w:sz="16" w:space="0" w:color="000000"/>
            </w:tcBorders>
            <w:shd w:val="clear" w:color="auto" w:fill="FFFFFF"/>
            <w:vAlign w:val="center"/>
          </w:tcPr>
          <w:p w:rsidR="00C24AFF" w:rsidRPr="00C46D7A" w:rsidRDefault="00C24AFF" w:rsidP="00415184">
            <w:pPr>
              <w:autoSpaceDE w:val="0"/>
              <w:autoSpaceDN w:val="0"/>
              <w:adjustRightInd w:val="0"/>
              <w:spacing w:line="320" w:lineRule="atLeast"/>
              <w:ind w:left="60" w:right="60"/>
              <w:jc w:val="right"/>
              <w:rPr>
                <w:rFonts w:ascii="Arial" w:hAnsi="Arial" w:cs="Arial"/>
                <w:color w:val="000000"/>
                <w:sz w:val="18"/>
                <w:szCs w:val="18"/>
              </w:rPr>
            </w:pPr>
            <w:r w:rsidRPr="00C46D7A">
              <w:rPr>
                <w:rFonts w:ascii="Arial" w:hAnsi="Arial" w:cs="Arial"/>
                <w:color w:val="000000"/>
                <w:sz w:val="18"/>
                <w:szCs w:val="18"/>
              </w:rPr>
              <w:t>,256</w:t>
            </w:r>
          </w:p>
        </w:tc>
        <w:tc>
          <w:tcPr>
            <w:tcW w:w="1017" w:type="dxa"/>
            <w:tcBorders>
              <w:top w:val="single" w:sz="16" w:space="0" w:color="000000"/>
              <w:bottom w:val="single" w:sz="16" w:space="0" w:color="000000"/>
            </w:tcBorders>
            <w:shd w:val="clear" w:color="auto" w:fill="FFFFFF"/>
            <w:vAlign w:val="center"/>
          </w:tcPr>
          <w:p w:rsidR="00C24AFF" w:rsidRPr="00C46D7A" w:rsidRDefault="00C24AFF" w:rsidP="00415184">
            <w:pPr>
              <w:autoSpaceDE w:val="0"/>
              <w:autoSpaceDN w:val="0"/>
              <w:adjustRightInd w:val="0"/>
              <w:spacing w:line="320" w:lineRule="atLeast"/>
              <w:ind w:left="60" w:right="60"/>
              <w:jc w:val="right"/>
              <w:rPr>
                <w:rFonts w:ascii="Arial" w:hAnsi="Arial" w:cs="Arial"/>
                <w:color w:val="000000"/>
                <w:sz w:val="18"/>
                <w:szCs w:val="18"/>
              </w:rPr>
            </w:pPr>
            <w:r w:rsidRPr="00C46D7A">
              <w:rPr>
                <w:rFonts w:ascii="Arial" w:hAnsi="Arial" w:cs="Arial"/>
                <w:color w:val="000000"/>
                <w:sz w:val="18"/>
                <w:szCs w:val="18"/>
              </w:rPr>
              <w:t>1</w:t>
            </w:r>
          </w:p>
        </w:tc>
        <w:tc>
          <w:tcPr>
            <w:tcW w:w="1017" w:type="dxa"/>
            <w:tcBorders>
              <w:top w:val="single" w:sz="16" w:space="0" w:color="000000"/>
              <w:bottom w:val="single" w:sz="16" w:space="0" w:color="000000"/>
            </w:tcBorders>
            <w:shd w:val="clear" w:color="auto" w:fill="FFFFFF"/>
            <w:vAlign w:val="center"/>
          </w:tcPr>
          <w:p w:rsidR="00C24AFF" w:rsidRPr="00C46D7A" w:rsidRDefault="00C24AFF" w:rsidP="00415184">
            <w:pPr>
              <w:autoSpaceDE w:val="0"/>
              <w:autoSpaceDN w:val="0"/>
              <w:adjustRightInd w:val="0"/>
              <w:spacing w:line="320" w:lineRule="atLeast"/>
              <w:ind w:left="60" w:right="60"/>
              <w:jc w:val="right"/>
              <w:rPr>
                <w:rFonts w:ascii="Arial" w:hAnsi="Arial" w:cs="Arial"/>
                <w:color w:val="000000"/>
                <w:sz w:val="18"/>
                <w:szCs w:val="18"/>
              </w:rPr>
            </w:pPr>
            <w:r w:rsidRPr="00C46D7A">
              <w:rPr>
                <w:rFonts w:ascii="Arial" w:hAnsi="Arial" w:cs="Arial"/>
                <w:color w:val="000000"/>
                <w:sz w:val="18"/>
                <w:szCs w:val="18"/>
              </w:rPr>
              <w:t>54</w:t>
            </w:r>
          </w:p>
        </w:tc>
        <w:tc>
          <w:tcPr>
            <w:tcW w:w="1017" w:type="dxa"/>
            <w:tcBorders>
              <w:top w:val="single" w:sz="16" w:space="0" w:color="000000"/>
              <w:bottom w:val="single" w:sz="16" w:space="0" w:color="000000"/>
              <w:right w:val="single" w:sz="16" w:space="0" w:color="000000"/>
            </w:tcBorders>
            <w:shd w:val="clear" w:color="auto" w:fill="FFFFFF"/>
            <w:vAlign w:val="center"/>
          </w:tcPr>
          <w:p w:rsidR="00C24AFF" w:rsidRPr="00C46D7A" w:rsidRDefault="00C24AFF" w:rsidP="00415184">
            <w:pPr>
              <w:autoSpaceDE w:val="0"/>
              <w:autoSpaceDN w:val="0"/>
              <w:adjustRightInd w:val="0"/>
              <w:spacing w:line="320" w:lineRule="atLeast"/>
              <w:ind w:left="60" w:right="60"/>
              <w:jc w:val="right"/>
              <w:rPr>
                <w:rFonts w:ascii="Arial" w:hAnsi="Arial" w:cs="Arial"/>
                <w:color w:val="000000"/>
                <w:sz w:val="18"/>
                <w:szCs w:val="18"/>
              </w:rPr>
            </w:pPr>
            <w:r w:rsidRPr="00C46D7A">
              <w:rPr>
                <w:rFonts w:ascii="Arial" w:hAnsi="Arial" w:cs="Arial"/>
                <w:color w:val="000000"/>
                <w:sz w:val="18"/>
                <w:szCs w:val="18"/>
              </w:rPr>
              <w:t>,615</w:t>
            </w:r>
          </w:p>
        </w:tc>
      </w:tr>
    </w:tbl>
    <w:p w:rsidR="00C24AFF" w:rsidRDefault="00C24AFF" w:rsidP="00C24AFF">
      <w:pPr>
        <w:autoSpaceDE w:val="0"/>
        <w:autoSpaceDN w:val="0"/>
        <w:adjustRightInd w:val="0"/>
        <w:spacing w:before="240"/>
        <w:ind w:left="284" w:firstLine="436"/>
        <w:jc w:val="left"/>
        <w:rPr>
          <w:rFonts w:ascii="Times New Roman" w:hAnsi="Times New Roman" w:cs="Times New Roman"/>
          <w:sz w:val="24"/>
          <w:szCs w:val="24"/>
        </w:rPr>
      </w:pPr>
      <w:r w:rsidRPr="00415184">
        <w:rPr>
          <w:rFonts w:ascii="Times New Roman" w:hAnsi="Times New Roman" w:cs="Times New Roman"/>
          <w:sz w:val="24"/>
          <w:szCs w:val="24"/>
        </w:rPr>
        <w:t xml:space="preserve"> Hasil</w:t>
      </w:r>
      <w:r w:rsidRPr="00EF4896">
        <w:rPr>
          <w:rFonts w:ascii="Times New Roman" w:hAnsi="Times New Roman" w:cs="Times New Roman"/>
          <w:sz w:val="24"/>
          <w:szCs w:val="24"/>
        </w:rPr>
        <w:t xml:space="preserve"> output</w:t>
      </w:r>
      <w:r w:rsidRPr="00EF4896">
        <w:rPr>
          <w:rFonts w:ascii="Times New Roman" w:hAnsi="Times New Roman" w:cs="Times New Roman"/>
          <w:i/>
          <w:iCs/>
          <w:sz w:val="24"/>
          <w:szCs w:val="24"/>
        </w:rPr>
        <w:t xml:space="preserve"> </w:t>
      </w:r>
      <w:r w:rsidRPr="00EF4896">
        <w:rPr>
          <w:rFonts w:ascii="Times New Roman" w:hAnsi="Times New Roman" w:cs="Times New Roman"/>
          <w:sz w:val="24"/>
          <w:szCs w:val="24"/>
        </w:rPr>
        <w:t xml:space="preserve">uji homogenitas </w:t>
      </w:r>
      <w:r w:rsidR="00415184">
        <w:rPr>
          <w:rFonts w:ascii="Times New Roman" w:hAnsi="Times New Roman" w:cs="Times New Roman"/>
          <w:sz w:val="24"/>
          <w:szCs w:val="24"/>
        </w:rPr>
        <w:t xml:space="preserve">pemahaman konsep </w:t>
      </w:r>
      <w:r w:rsidRPr="00EF4896">
        <w:rPr>
          <w:rFonts w:ascii="Times New Roman" w:hAnsi="Times New Roman" w:cs="Times New Roman"/>
          <w:sz w:val="24"/>
          <w:szCs w:val="24"/>
        </w:rPr>
        <w:t xml:space="preserve">pada </w:t>
      </w:r>
      <w:r>
        <w:rPr>
          <w:rFonts w:ascii="Times New Roman" w:hAnsi="Times New Roman" w:cs="Times New Roman"/>
          <w:sz w:val="24"/>
          <w:szCs w:val="24"/>
        </w:rPr>
        <w:t>tabel di atas</w:t>
      </w:r>
      <w:r w:rsidRPr="00415184">
        <w:rPr>
          <w:rFonts w:ascii="Times New Roman" w:hAnsi="Times New Roman" w:cs="Times New Roman"/>
          <w:sz w:val="24"/>
          <w:szCs w:val="24"/>
        </w:rPr>
        <w:t xml:space="preserve"> menunjukkan </w:t>
      </w:r>
      <w:r w:rsidRPr="00EF4896">
        <w:rPr>
          <w:rFonts w:ascii="Times New Roman" w:hAnsi="Times New Roman" w:cs="Times New Roman"/>
          <w:sz w:val="24"/>
          <w:szCs w:val="24"/>
        </w:rPr>
        <w:t xml:space="preserve">nilai </w:t>
      </w:r>
      <w:r w:rsidRPr="00EF4896">
        <w:rPr>
          <w:rFonts w:ascii="Times New Roman" w:hAnsi="Times New Roman" w:cs="Times New Roman"/>
          <w:i/>
          <w:sz w:val="24"/>
          <w:szCs w:val="24"/>
        </w:rPr>
        <w:t>sig</w:t>
      </w:r>
      <w:r w:rsidRPr="00EF4896">
        <w:rPr>
          <w:rFonts w:ascii="Times New Roman" w:hAnsi="Times New Roman" w:cs="Times New Roman"/>
          <w:sz w:val="24"/>
          <w:szCs w:val="24"/>
        </w:rPr>
        <w:t xml:space="preserve"> = 0,</w:t>
      </w:r>
      <w:r w:rsidRPr="00415184">
        <w:rPr>
          <w:rFonts w:ascii="Times New Roman" w:hAnsi="Times New Roman" w:cs="Times New Roman"/>
          <w:sz w:val="24"/>
          <w:szCs w:val="24"/>
        </w:rPr>
        <w:t xml:space="preserve">979 </w:t>
      </w:r>
      <w:r w:rsidRPr="00EF4896">
        <w:rPr>
          <w:rFonts w:ascii="Times New Roman" w:hAnsi="Times New Roman" w:cs="Times New Roman"/>
          <w:sz w:val="24"/>
          <w:szCs w:val="24"/>
        </w:rPr>
        <w:t xml:space="preserve">&gt; 0,05 </w:t>
      </w:r>
      <w:r w:rsidRPr="00415184">
        <w:rPr>
          <w:rFonts w:ascii="Times New Roman" w:hAnsi="Times New Roman" w:cs="Times New Roman"/>
          <w:sz w:val="24"/>
          <w:szCs w:val="24"/>
        </w:rPr>
        <w:t xml:space="preserve">dan </w:t>
      </w:r>
      <w:r w:rsidR="00415184">
        <w:rPr>
          <w:rFonts w:ascii="Times New Roman" w:hAnsi="Times New Roman" w:cs="Times New Roman"/>
          <w:sz w:val="24"/>
          <w:szCs w:val="24"/>
        </w:rPr>
        <w:t xml:space="preserve">kemampuan penalaran menunjukkan </w:t>
      </w:r>
      <w:r w:rsidRPr="00EF4896">
        <w:rPr>
          <w:rFonts w:ascii="Times New Roman" w:hAnsi="Times New Roman" w:cs="Times New Roman"/>
          <w:i/>
          <w:sz w:val="24"/>
          <w:szCs w:val="24"/>
        </w:rPr>
        <w:t>sig</w:t>
      </w:r>
      <w:r w:rsidRPr="00EF4896">
        <w:rPr>
          <w:rFonts w:ascii="Times New Roman" w:hAnsi="Times New Roman" w:cs="Times New Roman"/>
          <w:sz w:val="24"/>
          <w:szCs w:val="24"/>
        </w:rPr>
        <w:t xml:space="preserve"> = 0,</w:t>
      </w:r>
      <w:r w:rsidRPr="00415184">
        <w:rPr>
          <w:rFonts w:ascii="Times New Roman" w:hAnsi="Times New Roman" w:cs="Times New Roman"/>
          <w:sz w:val="24"/>
          <w:szCs w:val="24"/>
        </w:rPr>
        <w:t xml:space="preserve">615 </w:t>
      </w:r>
      <w:r w:rsidRPr="00EF4896">
        <w:rPr>
          <w:rFonts w:ascii="Times New Roman" w:hAnsi="Times New Roman" w:cs="Times New Roman"/>
          <w:sz w:val="24"/>
          <w:szCs w:val="24"/>
        </w:rPr>
        <w:t>&gt; 0,05</w:t>
      </w:r>
      <w:r w:rsidRPr="00415184">
        <w:rPr>
          <w:rFonts w:ascii="Times New Roman" w:hAnsi="Times New Roman" w:cs="Times New Roman"/>
          <w:sz w:val="24"/>
          <w:szCs w:val="24"/>
        </w:rPr>
        <w:t xml:space="preserve"> </w:t>
      </w:r>
      <w:r w:rsidRPr="00EF4896">
        <w:rPr>
          <w:rFonts w:ascii="Times New Roman" w:hAnsi="Times New Roman" w:cs="Times New Roman"/>
          <w:sz w:val="24"/>
          <w:szCs w:val="24"/>
        </w:rPr>
        <w:t xml:space="preserve">sehingga </w:t>
      </w:r>
      <w:r w:rsidRPr="00EF4896">
        <w:rPr>
          <w:rFonts w:ascii="Times New Roman" w:hAnsi="Times New Roman" w:cs="Times New Roman"/>
          <w:i/>
          <w:iCs/>
          <w:sz w:val="24"/>
          <w:szCs w:val="24"/>
        </w:rPr>
        <w:t>H</w:t>
      </w:r>
      <w:r w:rsidRPr="00EF4896">
        <w:rPr>
          <w:rFonts w:ascii="Times New Roman" w:hAnsi="Times New Roman" w:cs="Times New Roman"/>
          <w:i/>
          <w:iCs/>
          <w:sz w:val="24"/>
          <w:szCs w:val="24"/>
          <w:vertAlign w:val="subscript"/>
        </w:rPr>
        <w:t>0</w:t>
      </w:r>
      <w:r w:rsidRPr="00EF4896">
        <w:rPr>
          <w:rFonts w:ascii="Times New Roman" w:hAnsi="Times New Roman" w:cs="Times New Roman"/>
          <w:sz w:val="24"/>
          <w:szCs w:val="24"/>
        </w:rPr>
        <w:t xml:space="preserve"> diterima</w:t>
      </w:r>
      <w:r w:rsidRPr="00415184">
        <w:rPr>
          <w:rFonts w:ascii="Times New Roman" w:hAnsi="Times New Roman" w:cs="Times New Roman"/>
          <w:sz w:val="24"/>
          <w:szCs w:val="24"/>
        </w:rPr>
        <w:t xml:space="preserve"> yang berarti </w:t>
      </w:r>
      <w:r w:rsidRPr="00EF4896">
        <w:rPr>
          <w:rFonts w:ascii="Times New Roman" w:hAnsi="Times New Roman" w:cs="Times New Roman"/>
          <w:sz w:val="24"/>
          <w:szCs w:val="24"/>
        </w:rPr>
        <w:t>tidak ada perbedaan varians antara kedua kelas. Jadi dapat disimpulkan bahwa populasi yang digunakan dalam penelitian ini mempunyai variansi yang sama atau homogen</w:t>
      </w:r>
      <w:r w:rsidRPr="00EF4896">
        <w:rPr>
          <w:rFonts w:ascii="Times New Roman" w:hAnsi="Times New Roman" w:cs="Times New Roman"/>
          <w:sz w:val="24"/>
          <w:szCs w:val="24"/>
          <w:lang w:val="en-US"/>
        </w:rPr>
        <w:t>.</w:t>
      </w:r>
    </w:p>
    <w:p w:rsidR="00C24AFF" w:rsidRDefault="00C24AFF" w:rsidP="00C24AFF">
      <w:pPr>
        <w:autoSpaceDE w:val="0"/>
        <w:autoSpaceDN w:val="0"/>
        <w:adjustRightInd w:val="0"/>
        <w:ind w:left="284" w:firstLine="436"/>
        <w:jc w:val="left"/>
        <w:rPr>
          <w:rFonts w:ascii="Times New Roman" w:hAnsi="Times New Roman" w:cs="Times New Roman"/>
          <w:iCs/>
          <w:sz w:val="24"/>
          <w:szCs w:val="24"/>
        </w:rPr>
      </w:pPr>
      <w:r w:rsidRPr="00C24AFF">
        <w:rPr>
          <w:rFonts w:ascii="Times New Roman" w:hAnsi="Times New Roman" w:cs="Times New Roman"/>
          <w:sz w:val="24"/>
          <w:szCs w:val="24"/>
        </w:rPr>
        <w:t xml:space="preserve">Setelah dilakukan uji prasyarat, yaitu uji normalitas dan uji homogeitas, selanjutnya dilakukan uji </w:t>
      </w:r>
      <w:r>
        <w:rPr>
          <w:rFonts w:ascii="Times New Roman" w:hAnsi="Times New Roman" w:cs="Times New Roman"/>
          <w:sz w:val="24"/>
          <w:szCs w:val="24"/>
        </w:rPr>
        <w:t>kesamaan rata-rata yang digunakan untuk mengetahui apakah sampel yang dipilih memiliki kemampuan awal yang sama atau tidak</w:t>
      </w:r>
      <w:r w:rsidRPr="00C24AFF">
        <w:rPr>
          <w:rFonts w:ascii="Times New Roman" w:hAnsi="Times New Roman" w:cs="Times New Roman"/>
          <w:sz w:val="24"/>
          <w:szCs w:val="24"/>
        </w:rPr>
        <w:t>.</w:t>
      </w:r>
      <w:r>
        <w:rPr>
          <w:rFonts w:ascii="Times New Roman" w:hAnsi="Times New Roman" w:cs="Times New Roman"/>
          <w:sz w:val="24"/>
          <w:szCs w:val="24"/>
        </w:rPr>
        <w:t xml:space="preserve"> Uji kesamaan rata-rata pada penelitian ini menggunakan </w:t>
      </w:r>
      <w:r w:rsidRPr="0007039C">
        <w:rPr>
          <w:rFonts w:ascii="Times New Roman" w:hAnsi="Times New Roman" w:cs="Times New Roman"/>
          <w:i/>
          <w:iCs/>
          <w:sz w:val="24"/>
          <w:szCs w:val="24"/>
        </w:rPr>
        <w:t xml:space="preserve">software SPSS </w:t>
      </w:r>
      <w:r w:rsidRPr="0007039C">
        <w:rPr>
          <w:rFonts w:ascii="Times New Roman" w:hAnsi="Times New Roman" w:cs="Times New Roman"/>
          <w:iCs/>
          <w:sz w:val="24"/>
          <w:szCs w:val="24"/>
        </w:rPr>
        <w:t>20</w:t>
      </w:r>
      <w:r>
        <w:rPr>
          <w:rFonts w:ascii="Times New Roman" w:hAnsi="Times New Roman" w:cs="Times New Roman"/>
          <w:iCs/>
          <w:sz w:val="24"/>
          <w:szCs w:val="24"/>
        </w:rPr>
        <w:t xml:space="preserve"> melalui </w:t>
      </w:r>
      <w:r w:rsidRPr="0007039C">
        <w:rPr>
          <w:rFonts w:ascii="Times New Roman" w:hAnsi="Times New Roman" w:cs="Times New Roman"/>
          <w:iCs/>
          <w:sz w:val="24"/>
          <w:szCs w:val="24"/>
        </w:rPr>
        <w:t>uji</w:t>
      </w:r>
      <w:r>
        <w:rPr>
          <w:rFonts w:ascii="Times New Roman" w:hAnsi="Times New Roman" w:cs="Times New Roman"/>
          <w:iCs/>
          <w:sz w:val="24"/>
          <w:szCs w:val="24"/>
        </w:rPr>
        <w:t xml:space="preserve"> </w:t>
      </w:r>
      <w:r w:rsidRPr="0007039C">
        <w:rPr>
          <w:rFonts w:ascii="Times New Roman" w:hAnsi="Times New Roman" w:cs="Times New Roman"/>
          <w:i/>
          <w:iCs/>
          <w:sz w:val="24"/>
          <w:szCs w:val="24"/>
        </w:rPr>
        <w:t>Independent-Sample T test</w:t>
      </w:r>
      <w:r w:rsidRPr="0007039C">
        <w:rPr>
          <w:rFonts w:ascii="Times New Roman" w:hAnsi="Times New Roman" w:cs="Times New Roman"/>
          <w:iCs/>
          <w:sz w:val="24"/>
          <w:szCs w:val="24"/>
        </w:rPr>
        <w:t>.</w:t>
      </w:r>
      <w:r>
        <w:rPr>
          <w:rFonts w:ascii="Times New Roman" w:hAnsi="Times New Roman" w:cs="Times New Roman"/>
          <w:iCs/>
          <w:sz w:val="24"/>
          <w:szCs w:val="24"/>
        </w:rPr>
        <w:t xml:space="preserve"> </w:t>
      </w:r>
      <w:r w:rsidRPr="0007039C">
        <w:rPr>
          <w:rFonts w:ascii="Times New Roman" w:hAnsi="Times New Roman" w:cs="Times New Roman"/>
          <w:iCs/>
          <w:sz w:val="24"/>
          <w:szCs w:val="24"/>
        </w:rPr>
        <w:t xml:space="preserve">Hasil uji kesamaan rata-rata </w:t>
      </w:r>
      <w:r w:rsidR="00941A11">
        <w:rPr>
          <w:rFonts w:ascii="Times New Roman" w:hAnsi="Times New Roman" w:cs="Times New Roman"/>
          <w:i/>
          <w:sz w:val="24"/>
          <w:szCs w:val="24"/>
        </w:rPr>
        <w:t xml:space="preserve">pre-test </w:t>
      </w:r>
      <w:r>
        <w:rPr>
          <w:rFonts w:ascii="Times New Roman" w:hAnsi="Times New Roman" w:cs="Times New Roman"/>
          <w:iCs/>
          <w:sz w:val="24"/>
          <w:szCs w:val="24"/>
        </w:rPr>
        <w:t xml:space="preserve">pemahaman konsep dan kemampuan penalaran matematika </w:t>
      </w:r>
      <w:r w:rsidRPr="0007039C">
        <w:rPr>
          <w:rFonts w:ascii="Times New Roman" w:hAnsi="Times New Roman" w:cs="Times New Roman"/>
          <w:iCs/>
          <w:sz w:val="24"/>
          <w:szCs w:val="24"/>
        </w:rPr>
        <w:t xml:space="preserve">dapat dilihat pada </w:t>
      </w:r>
      <w:r>
        <w:rPr>
          <w:rFonts w:ascii="Times New Roman" w:hAnsi="Times New Roman" w:cs="Times New Roman"/>
          <w:iCs/>
          <w:sz w:val="24"/>
          <w:szCs w:val="24"/>
        </w:rPr>
        <w:t>tabel berikut.</w:t>
      </w:r>
    </w:p>
    <w:p w:rsidR="00941A11" w:rsidRDefault="00941A11" w:rsidP="00941A11">
      <w:pPr>
        <w:autoSpaceDE w:val="0"/>
        <w:autoSpaceDN w:val="0"/>
        <w:adjustRightInd w:val="0"/>
        <w:ind w:left="284" w:firstLine="436"/>
        <w:jc w:val="center"/>
        <w:rPr>
          <w:rFonts w:ascii="Times New Roman" w:hAnsi="Times New Roman" w:cs="Times New Roman"/>
          <w:iCs/>
          <w:sz w:val="24"/>
          <w:szCs w:val="24"/>
        </w:rPr>
      </w:pPr>
      <w:r w:rsidRPr="00887A7F">
        <w:rPr>
          <w:rFonts w:ascii="Arial" w:hAnsi="Arial" w:cs="Arial"/>
          <w:b/>
          <w:bCs/>
          <w:color w:val="000000"/>
          <w:szCs w:val="18"/>
        </w:rPr>
        <w:t>Independent Samples Test</w:t>
      </w:r>
    </w:p>
    <w:tbl>
      <w:tblPr>
        <w:tblW w:w="8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675"/>
        <w:gridCol w:w="1970"/>
        <w:gridCol w:w="1182"/>
        <w:gridCol w:w="1181"/>
        <w:gridCol w:w="812"/>
        <w:gridCol w:w="812"/>
        <w:gridCol w:w="1035"/>
      </w:tblGrid>
      <w:tr w:rsidR="00941A11" w:rsidRPr="00FD10E8" w:rsidTr="00941A11">
        <w:trPr>
          <w:cantSplit/>
          <w:trHeight w:val="649"/>
        </w:trPr>
        <w:tc>
          <w:tcPr>
            <w:tcW w:w="3645" w:type="dxa"/>
            <w:gridSpan w:val="2"/>
            <w:vMerge w:val="restart"/>
            <w:shd w:val="clear" w:color="auto" w:fill="FFFFFF"/>
          </w:tcPr>
          <w:p w:rsidR="00941A11" w:rsidRPr="00FD10E8" w:rsidRDefault="00941A11" w:rsidP="00941A11">
            <w:pPr>
              <w:autoSpaceDE w:val="0"/>
              <w:autoSpaceDN w:val="0"/>
              <w:adjustRightInd w:val="0"/>
              <w:spacing w:line="240" w:lineRule="auto"/>
              <w:ind w:left="60" w:right="60"/>
              <w:rPr>
                <w:rFonts w:ascii="Arial" w:hAnsi="Arial" w:cs="Arial"/>
                <w:color w:val="000000"/>
                <w:sz w:val="18"/>
                <w:szCs w:val="18"/>
              </w:rPr>
            </w:pPr>
          </w:p>
        </w:tc>
        <w:tc>
          <w:tcPr>
            <w:tcW w:w="2363" w:type="dxa"/>
            <w:gridSpan w:val="2"/>
            <w:shd w:val="clear" w:color="auto" w:fill="FFFFFF"/>
            <w:vAlign w:val="center"/>
          </w:tcPr>
          <w:p w:rsidR="00941A11" w:rsidRPr="00FD10E8" w:rsidRDefault="00941A11" w:rsidP="00941A11">
            <w:pPr>
              <w:autoSpaceDE w:val="0"/>
              <w:autoSpaceDN w:val="0"/>
              <w:adjustRightInd w:val="0"/>
              <w:spacing w:line="240" w:lineRule="auto"/>
              <w:ind w:left="60" w:right="60"/>
              <w:jc w:val="center"/>
              <w:rPr>
                <w:rFonts w:ascii="Arial" w:hAnsi="Arial" w:cs="Arial"/>
                <w:color w:val="000000"/>
                <w:sz w:val="18"/>
                <w:szCs w:val="18"/>
              </w:rPr>
            </w:pPr>
            <w:r w:rsidRPr="00FD10E8">
              <w:rPr>
                <w:rFonts w:ascii="Arial" w:hAnsi="Arial" w:cs="Arial"/>
                <w:color w:val="000000"/>
                <w:sz w:val="18"/>
                <w:szCs w:val="18"/>
              </w:rPr>
              <w:t>Levene's Test for Equality of Variances</w:t>
            </w:r>
          </w:p>
        </w:tc>
        <w:tc>
          <w:tcPr>
            <w:tcW w:w="2659" w:type="dxa"/>
            <w:gridSpan w:val="3"/>
            <w:shd w:val="clear" w:color="auto" w:fill="FFFFFF"/>
            <w:vAlign w:val="center"/>
          </w:tcPr>
          <w:p w:rsidR="00941A11" w:rsidRPr="00FD10E8" w:rsidRDefault="00941A11" w:rsidP="00941A11">
            <w:pPr>
              <w:autoSpaceDE w:val="0"/>
              <w:autoSpaceDN w:val="0"/>
              <w:adjustRightInd w:val="0"/>
              <w:spacing w:line="240" w:lineRule="auto"/>
              <w:ind w:left="60" w:right="60"/>
              <w:jc w:val="center"/>
              <w:rPr>
                <w:rFonts w:ascii="Arial" w:hAnsi="Arial" w:cs="Arial"/>
                <w:color w:val="000000"/>
                <w:sz w:val="18"/>
                <w:szCs w:val="18"/>
              </w:rPr>
            </w:pPr>
            <w:r w:rsidRPr="00FD10E8">
              <w:rPr>
                <w:rFonts w:ascii="Arial" w:hAnsi="Arial" w:cs="Arial"/>
                <w:color w:val="000000"/>
                <w:sz w:val="18"/>
                <w:szCs w:val="18"/>
              </w:rPr>
              <w:t>t-test for Equality of Means</w:t>
            </w:r>
          </w:p>
        </w:tc>
      </w:tr>
      <w:tr w:rsidR="00941A11" w:rsidRPr="00FD10E8" w:rsidTr="00941A11">
        <w:trPr>
          <w:cantSplit/>
          <w:trHeight w:val="414"/>
        </w:trPr>
        <w:tc>
          <w:tcPr>
            <w:tcW w:w="3645" w:type="dxa"/>
            <w:gridSpan w:val="2"/>
            <w:vMerge/>
            <w:shd w:val="clear" w:color="auto" w:fill="FFFFFF"/>
          </w:tcPr>
          <w:p w:rsidR="00941A11" w:rsidRPr="00FD10E8" w:rsidRDefault="00941A11" w:rsidP="00941A11">
            <w:pPr>
              <w:autoSpaceDE w:val="0"/>
              <w:autoSpaceDN w:val="0"/>
              <w:adjustRightInd w:val="0"/>
              <w:spacing w:line="240" w:lineRule="auto"/>
              <w:rPr>
                <w:rFonts w:ascii="Arial" w:hAnsi="Arial" w:cs="Arial"/>
                <w:color w:val="000000"/>
                <w:sz w:val="18"/>
                <w:szCs w:val="18"/>
              </w:rPr>
            </w:pPr>
          </w:p>
        </w:tc>
        <w:tc>
          <w:tcPr>
            <w:tcW w:w="1182" w:type="dxa"/>
            <w:vMerge w:val="restart"/>
            <w:shd w:val="clear" w:color="auto" w:fill="FFFFFF"/>
          </w:tcPr>
          <w:p w:rsidR="00941A11" w:rsidRPr="00FD10E8" w:rsidRDefault="00941A11" w:rsidP="00941A11">
            <w:pPr>
              <w:autoSpaceDE w:val="0"/>
              <w:autoSpaceDN w:val="0"/>
              <w:adjustRightInd w:val="0"/>
              <w:spacing w:line="240" w:lineRule="auto"/>
              <w:ind w:left="60" w:right="60"/>
              <w:jc w:val="center"/>
              <w:rPr>
                <w:rFonts w:ascii="Arial" w:hAnsi="Arial" w:cs="Arial"/>
                <w:color w:val="000000"/>
                <w:sz w:val="18"/>
                <w:szCs w:val="18"/>
              </w:rPr>
            </w:pPr>
            <w:r w:rsidRPr="00FD10E8">
              <w:rPr>
                <w:rFonts w:ascii="Arial" w:hAnsi="Arial" w:cs="Arial"/>
                <w:color w:val="000000"/>
                <w:sz w:val="18"/>
                <w:szCs w:val="18"/>
              </w:rPr>
              <w:t>F</w:t>
            </w:r>
          </w:p>
        </w:tc>
        <w:tc>
          <w:tcPr>
            <w:tcW w:w="1181" w:type="dxa"/>
            <w:vMerge w:val="restart"/>
            <w:shd w:val="clear" w:color="auto" w:fill="FFFFFF"/>
          </w:tcPr>
          <w:p w:rsidR="00941A11" w:rsidRPr="00FD10E8" w:rsidRDefault="00941A11" w:rsidP="00941A11">
            <w:pPr>
              <w:autoSpaceDE w:val="0"/>
              <w:autoSpaceDN w:val="0"/>
              <w:adjustRightInd w:val="0"/>
              <w:spacing w:line="240" w:lineRule="auto"/>
              <w:ind w:left="60" w:right="60"/>
              <w:jc w:val="center"/>
              <w:rPr>
                <w:rFonts w:ascii="Arial" w:hAnsi="Arial" w:cs="Arial"/>
                <w:color w:val="000000"/>
                <w:sz w:val="18"/>
                <w:szCs w:val="18"/>
              </w:rPr>
            </w:pPr>
            <w:r w:rsidRPr="00FD10E8">
              <w:rPr>
                <w:rFonts w:ascii="Arial" w:hAnsi="Arial" w:cs="Arial"/>
                <w:color w:val="000000"/>
                <w:sz w:val="18"/>
                <w:szCs w:val="18"/>
              </w:rPr>
              <w:t>Sig.</w:t>
            </w:r>
          </w:p>
        </w:tc>
        <w:tc>
          <w:tcPr>
            <w:tcW w:w="812" w:type="dxa"/>
            <w:vMerge w:val="restart"/>
            <w:shd w:val="clear" w:color="auto" w:fill="FFFFFF"/>
          </w:tcPr>
          <w:p w:rsidR="00941A11" w:rsidRPr="00FD10E8" w:rsidRDefault="00941A11" w:rsidP="00941A11">
            <w:pPr>
              <w:autoSpaceDE w:val="0"/>
              <w:autoSpaceDN w:val="0"/>
              <w:adjustRightInd w:val="0"/>
              <w:spacing w:line="240" w:lineRule="auto"/>
              <w:ind w:left="60" w:right="60"/>
              <w:jc w:val="center"/>
              <w:rPr>
                <w:rFonts w:ascii="Arial" w:hAnsi="Arial" w:cs="Arial"/>
                <w:color w:val="000000"/>
                <w:sz w:val="18"/>
                <w:szCs w:val="18"/>
              </w:rPr>
            </w:pPr>
            <w:r w:rsidRPr="00FD10E8">
              <w:rPr>
                <w:rFonts w:ascii="Arial" w:hAnsi="Arial" w:cs="Arial"/>
                <w:color w:val="000000"/>
                <w:sz w:val="18"/>
                <w:szCs w:val="18"/>
              </w:rPr>
              <w:t>t</w:t>
            </w:r>
          </w:p>
        </w:tc>
        <w:tc>
          <w:tcPr>
            <w:tcW w:w="812" w:type="dxa"/>
            <w:vMerge w:val="restart"/>
            <w:shd w:val="clear" w:color="auto" w:fill="FFFFFF"/>
          </w:tcPr>
          <w:p w:rsidR="00941A11" w:rsidRPr="00FD10E8" w:rsidRDefault="00A80956" w:rsidP="00941A11">
            <w:pPr>
              <w:autoSpaceDE w:val="0"/>
              <w:autoSpaceDN w:val="0"/>
              <w:adjustRightInd w:val="0"/>
              <w:spacing w:line="240" w:lineRule="auto"/>
              <w:ind w:left="60" w:right="60"/>
              <w:jc w:val="center"/>
              <w:rPr>
                <w:rFonts w:ascii="Arial" w:hAnsi="Arial" w:cs="Arial"/>
                <w:color w:val="000000"/>
                <w:sz w:val="18"/>
                <w:szCs w:val="18"/>
              </w:rPr>
            </w:pPr>
            <w:r w:rsidRPr="00FD10E8">
              <w:rPr>
                <w:rFonts w:ascii="Arial" w:hAnsi="Arial" w:cs="Arial"/>
                <w:color w:val="000000"/>
                <w:sz w:val="18"/>
                <w:szCs w:val="18"/>
              </w:rPr>
              <w:t>D</w:t>
            </w:r>
            <w:r w:rsidR="00941A11" w:rsidRPr="00FD10E8">
              <w:rPr>
                <w:rFonts w:ascii="Arial" w:hAnsi="Arial" w:cs="Arial"/>
                <w:color w:val="000000"/>
                <w:sz w:val="18"/>
                <w:szCs w:val="18"/>
              </w:rPr>
              <w:t>f</w:t>
            </w:r>
          </w:p>
        </w:tc>
        <w:tc>
          <w:tcPr>
            <w:tcW w:w="1035" w:type="dxa"/>
            <w:vMerge w:val="restart"/>
            <w:shd w:val="clear" w:color="auto" w:fill="FFFFFF"/>
          </w:tcPr>
          <w:p w:rsidR="00941A11" w:rsidRPr="00FD10E8" w:rsidRDefault="00941A11" w:rsidP="00941A11">
            <w:pPr>
              <w:autoSpaceDE w:val="0"/>
              <w:autoSpaceDN w:val="0"/>
              <w:adjustRightInd w:val="0"/>
              <w:spacing w:line="240" w:lineRule="auto"/>
              <w:ind w:left="60" w:right="60"/>
              <w:jc w:val="center"/>
              <w:rPr>
                <w:rFonts w:ascii="Arial" w:hAnsi="Arial" w:cs="Arial"/>
                <w:color w:val="000000"/>
                <w:sz w:val="18"/>
                <w:szCs w:val="18"/>
              </w:rPr>
            </w:pPr>
            <w:r w:rsidRPr="00FD10E8">
              <w:rPr>
                <w:rFonts w:ascii="Arial" w:hAnsi="Arial" w:cs="Arial"/>
                <w:color w:val="000000"/>
                <w:sz w:val="18"/>
                <w:szCs w:val="18"/>
              </w:rPr>
              <w:t>Sig. (2-tailed)</w:t>
            </w:r>
          </w:p>
        </w:tc>
      </w:tr>
      <w:tr w:rsidR="00941A11" w:rsidRPr="00FD10E8" w:rsidTr="00941A11">
        <w:trPr>
          <w:cantSplit/>
          <w:trHeight w:val="207"/>
        </w:trPr>
        <w:tc>
          <w:tcPr>
            <w:tcW w:w="3645" w:type="dxa"/>
            <w:gridSpan w:val="2"/>
            <w:vMerge/>
            <w:shd w:val="clear" w:color="auto" w:fill="FFFFFF"/>
          </w:tcPr>
          <w:p w:rsidR="00941A11" w:rsidRPr="00FD10E8" w:rsidRDefault="00941A11" w:rsidP="00941A11">
            <w:pPr>
              <w:autoSpaceDE w:val="0"/>
              <w:autoSpaceDN w:val="0"/>
              <w:adjustRightInd w:val="0"/>
              <w:spacing w:line="240" w:lineRule="auto"/>
              <w:rPr>
                <w:rFonts w:ascii="Arial" w:hAnsi="Arial" w:cs="Arial"/>
                <w:color w:val="000000"/>
                <w:sz w:val="18"/>
                <w:szCs w:val="18"/>
              </w:rPr>
            </w:pPr>
          </w:p>
        </w:tc>
        <w:tc>
          <w:tcPr>
            <w:tcW w:w="1182" w:type="dxa"/>
            <w:vMerge/>
            <w:shd w:val="clear" w:color="auto" w:fill="FFFFFF"/>
          </w:tcPr>
          <w:p w:rsidR="00941A11" w:rsidRPr="00FD10E8" w:rsidRDefault="00941A11" w:rsidP="00941A11">
            <w:pPr>
              <w:autoSpaceDE w:val="0"/>
              <w:autoSpaceDN w:val="0"/>
              <w:adjustRightInd w:val="0"/>
              <w:spacing w:line="240" w:lineRule="auto"/>
              <w:rPr>
                <w:rFonts w:ascii="Arial" w:hAnsi="Arial" w:cs="Arial"/>
                <w:color w:val="000000"/>
                <w:sz w:val="18"/>
                <w:szCs w:val="18"/>
              </w:rPr>
            </w:pPr>
          </w:p>
        </w:tc>
        <w:tc>
          <w:tcPr>
            <w:tcW w:w="1181" w:type="dxa"/>
            <w:vMerge/>
            <w:shd w:val="clear" w:color="auto" w:fill="FFFFFF"/>
          </w:tcPr>
          <w:p w:rsidR="00941A11" w:rsidRPr="00FD10E8" w:rsidRDefault="00941A11" w:rsidP="00941A11">
            <w:pPr>
              <w:autoSpaceDE w:val="0"/>
              <w:autoSpaceDN w:val="0"/>
              <w:adjustRightInd w:val="0"/>
              <w:spacing w:line="240" w:lineRule="auto"/>
              <w:rPr>
                <w:rFonts w:ascii="Arial" w:hAnsi="Arial" w:cs="Arial"/>
                <w:color w:val="000000"/>
                <w:sz w:val="18"/>
                <w:szCs w:val="18"/>
              </w:rPr>
            </w:pPr>
          </w:p>
        </w:tc>
        <w:tc>
          <w:tcPr>
            <w:tcW w:w="812" w:type="dxa"/>
            <w:vMerge/>
            <w:shd w:val="clear" w:color="auto" w:fill="FFFFFF"/>
          </w:tcPr>
          <w:p w:rsidR="00941A11" w:rsidRPr="00FD10E8" w:rsidRDefault="00941A11" w:rsidP="00941A11">
            <w:pPr>
              <w:autoSpaceDE w:val="0"/>
              <w:autoSpaceDN w:val="0"/>
              <w:adjustRightInd w:val="0"/>
              <w:spacing w:line="240" w:lineRule="auto"/>
              <w:rPr>
                <w:rFonts w:ascii="Arial" w:hAnsi="Arial" w:cs="Arial"/>
                <w:color w:val="000000"/>
                <w:sz w:val="18"/>
                <w:szCs w:val="18"/>
              </w:rPr>
            </w:pPr>
          </w:p>
        </w:tc>
        <w:tc>
          <w:tcPr>
            <w:tcW w:w="812" w:type="dxa"/>
            <w:vMerge/>
            <w:shd w:val="clear" w:color="auto" w:fill="FFFFFF"/>
          </w:tcPr>
          <w:p w:rsidR="00941A11" w:rsidRPr="00FD10E8" w:rsidRDefault="00941A11" w:rsidP="00941A11">
            <w:pPr>
              <w:autoSpaceDE w:val="0"/>
              <w:autoSpaceDN w:val="0"/>
              <w:adjustRightInd w:val="0"/>
              <w:spacing w:line="240" w:lineRule="auto"/>
              <w:rPr>
                <w:rFonts w:ascii="Arial" w:hAnsi="Arial" w:cs="Arial"/>
                <w:color w:val="000000"/>
                <w:sz w:val="18"/>
                <w:szCs w:val="18"/>
              </w:rPr>
            </w:pPr>
          </w:p>
        </w:tc>
        <w:tc>
          <w:tcPr>
            <w:tcW w:w="1035" w:type="dxa"/>
            <w:vMerge/>
            <w:shd w:val="clear" w:color="auto" w:fill="FFFFFF"/>
          </w:tcPr>
          <w:p w:rsidR="00941A11" w:rsidRPr="00FD10E8" w:rsidRDefault="00941A11" w:rsidP="00941A11">
            <w:pPr>
              <w:autoSpaceDE w:val="0"/>
              <w:autoSpaceDN w:val="0"/>
              <w:adjustRightInd w:val="0"/>
              <w:spacing w:line="240" w:lineRule="auto"/>
              <w:rPr>
                <w:rFonts w:ascii="Arial" w:hAnsi="Arial" w:cs="Arial"/>
                <w:color w:val="000000"/>
                <w:sz w:val="18"/>
                <w:szCs w:val="18"/>
              </w:rPr>
            </w:pPr>
          </w:p>
        </w:tc>
      </w:tr>
      <w:tr w:rsidR="00941A11" w:rsidRPr="00FD10E8" w:rsidTr="00941A11">
        <w:trPr>
          <w:cantSplit/>
          <w:trHeight w:val="599"/>
        </w:trPr>
        <w:tc>
          <w:tcPr>
            <w:tcW w:w="1675" w:type="dxa"/>
            <w:vMerge w:val="restart"/>
            <w:shd w:val="clear" w:color="auto" w:fill="FFFFFF"/>
            <w:vAlign w:val="center"/>
          </w:tcPr>
          <w:p w:rsidR="00941A11" w:rsidRPr="00FD10E8" w:rsidRDefault="00941A11" w:rsidP="00941A11">
            <w:pPr>
              <w:autoSpaceDE w:val="0"/>
              <w:autoSpaceDN w:val="0"/>
              <w:adjustRightInd w:val="0"/>
              <w:spacing w:line="240" w:lineRule="auto"/>
              <w:ind w:left="60" w:right="60"/>
              <w:rPr>
                <w:rFonts w:ascii="Arial" w:hAnsi="Arial" w:cs="Arial"/>
                <w:color w:val="000000"/>
                <w:sz w:val="18"/>
                <w:szCs w:val="18"/>
              </w:rPr>
            </w:pPr>
            <w:r w:rsidRPr="00FD10E8">
              <w:rPr>
                <w:rFonts w:ascii="Arial" w:hAnsi="Arial" w:cs="Arial"/>
                <w:color w:val="000000"/>
                <w:sz w:val="18"/>
                <w:szCs w:val="18"/>
              </w:rPr>
              <w:t>Pemahaman Konsep</w:t>
            </w:r>
          </w:p>
        </w:tc>
        <w:tc>
          <w:tcPr>
            <w:tcW w:w="1970" w:type="dxa"/>
            <w:shd w:val="clear" w:color="auto" w:fill="FFFFFF"/>
            <w:vAlign w:val="center"/>
          </w:tcPr>
          <w:p w:rsidR="00941A11" w:rsidRPr="00FD10E8" w:rsidRDefault="00941A11" w:rsidP="00941A11">
            <w:pPr>
              <w:autoSpaceDE w:val="0"/>
              <w:autoSpaceDN w:val="0"/>
              <w:adjustRightInd w:val="0"/>
              <w:spacing w:line="240" w:lineRule="auto"/>
              <w:ind w:left="60" w:right="60"/>
              <w:rPr>
                <w:rFonts w:ascii="Arial" w:hAnsi="Arial" w:cs="Arial"/>
                <w:color w:val="000000"/>
                <w:sz w:val="18"/>
                <w:szCs w:val="18"/>
              </w:rPr>
            </w:pPr>
            <w:r w:rsidRPr="00FD10E8">
              <w:rPr>
                <w:rFonts w:ascii="Arial" w:hAnsi="Arial" w:cs="Arial"/>
                <w:color w:val="000000"/>
                <w:sz w:val="18"/>
                <w:szCs w:val="18"/>
              </w:rPr>
              <w:t>Equal variances assumed</w:t>
            </w:r>
          </w:p>
        </w:tc>
        <w:tc>
          <w:tcPr>
            <w:tcW w:w="1182" w:type="dxa"/>
            <w:shd w:val="clear" w:color="auto" w:fill="FFFFFF"/>
            <w:vAlign w:val="center"/>
          </w:tcPr>
          <w:p w:rsidR="00941A11" w:rsidRPr="00FD10E8" w:rsidRDefault="00941A11" w:rsidP="00941A11">
            <w:pPr>
              <w:autoSpaceDE w:val="0"/>
              <w:autoSpaceDN w:val="0"/>
              <w:adjustRightInd w:val="0"/>
              <w:spacing w:line="240" w:lineRule="auto"/>
              <w:ind w:left="60" w:right="60"/>
              <w:jc w:val="right"/>
              <w:rPr>
                <w:rFonts w:ascii="Arial" w:hAnsi="Arial" w:cs="Arial"/>
                <w:color w:val="000000"/>
                <w:sz w:val="18"/>
                <w:szCs w:val="18"/>
              </w:rPr>
            </w:pPr>
            <w:r w:rsidRPr="00FD10E8">
              <w:rPr>
                <w:rFonts w:ascii="Arial" w:hAnsi="Arial" w:cs="Arial"/>
                <w:color w:val="000000"/>
                <w:sz w:val="18"/>
                <w:szCs w:val="18"/>
              </w:rPr>
              <w:t>,001</w:t>
            </w:r>
          </w:p>
        </w:tc>
        <w:tc>
          <w:tcPr>
            <w:tcW w:w="1181" w:type="dxa"/>
            <w:shd w:val="clear" w:color="auto" w:fill="FFFFFF"/>
            <w:vAlign w:val="center"/>
          </w:tcPr>
          <w:p w:rsidR="00941A11" w:rsidRPr="00FD10E8" w:rsidRDefault="00941A11" w:rsidP="00941A11">
            <w:pPr>
              <w:autoSpaceDE w:val="0"/>
              <w:autoSpaceDN w:val="0"/>
              <w:adjustRightInd w:val="0"/>
              <w:spacing w:line="240" w:lineRule="auto"/>
              <w:ind w:left="60" w:right="60"/>
              <w:jc w:val="right"/>
              <w:rPr>
                <w:rFonts w:ascii="Arial" w:hAnsi="Arial" w:cs="Arial"/>
                <w:color w:val="000000"/>
                <w:sz w:val="18"/>
                <w:szCs w:val="18"/>
              </w:rPr>
            </w:pPr>
            <w:r w:rsidRPr="00FD10E8">
              <w:rPr>
                <w:rFonts w:ascii="Arial" w:hAnsi="Arial" w:cs="Arial"/>
                <w:color w:val="000000"/>
                <w:sz w:val="18"/>
                <w:szCs w:val="18"/>
              </w:rPr>
              <w:t>,979</w:t>
            </w:r>
          </w:p>
        </w:tc>
        <w:tc>
          <w:tcPr>
            <w:tcW w:w="812" w:type="dxa"/>
            <w:shd w:val="clear" w:color="auto" w:fill="FFFFFF"/>
            <w:vAlign w:val="center"/>
          </w:tcPr>
          <w:p w:rsidR="00941A11" w:rsidRPr="00FD10E8" w:rsidRDefault="00941A11" w:rsidP="00941A11">
            <w:pPr>
              <w:autoSpaceDE w:val="0"/>
              <w:autoSpaceDN w:val="0"/>
              <w:adjustRightInd w:val="0"/>
              <w:spacing w:line="240" w:lineRule="auto"/>
              <w:ind w:left="60" w:right="60"/>
              <w:jc w:val="right"/>
              <w:rPr>
                <w:rFonts w:ascii="Arial" w:hAnsi="Arial" w:cs="Arial"/>
                <w:color w:val="000000"/>
                <w:sz w:val="18"/>
                <w:szCs w:val="18"/>
              </w:rPr>
            </w:pPr>
            <w:r w:rsidRPr="00FD10E8">
              <w:rPr>
                <w:rFonts w:ascii="Arial" w:hAnsi="Arial" w:cs="Arial"/>
                <w:color w:val="000000"/>
                <w:sz w:val="18"/>
                <w:szCs w:val="18"/>
              </w:rPr>
              <w:t>1,045</w:t>
            </w:r>
          </w:p>
        </w:tc>
        <w:tc>
          <w:tcPr>
            <w:tcW w:w="812" w:type="dxa"/>
            <w:shd w:val="clear" w:color="auto" w:fill="FFFFFF"/>
            <w:vAlign w:val="center"/>
          </w:tcPr>
          <w:p w:rsidR="00941A11" w:rsidRPr="00FD10E8" w:rsidRDefault="00941A11" w:rsidP="00941A11">
            <w:pPr>
              <w:autoSpaceDE w:val="0"/>
              <w:autoSpaceDN w:val="0"/>
              <w:adjustRightInd w:val="0"/>
              <w:spacing w:line="240" w:lineRule="auto"/>
              <w:ind w:left="60" w:right="60"/>
              <w:jc w:val="right"/>
              <w:rPr>
                <w:rFonts w:ascii="Arial" w:hAnsi="Arial" w:cs="Arial"/>
                <w:color w:val="000000"/>
                <w:sz w:val="18"/>
                <w:szCs w:val="18"/>
              </w:rPr>
            </w:pPr>
            <w:r w:rsidRPr="00FD10E8">
              <w:rPr>
                <w:rFonts w:ascii="Arial" w:hAnsi="Arial" w:cs="Arial"/>
                <w:color w:val="000000"/>
                <w:sz w:val="18"/>
                <w:szCs w:val="18"/>
              </w:rPr>
              <w:t>54</w:t>
            </w:r>
          </w:p>
        </w:tc>
        <w:tc>
          <w:tcPr>
            <w:tcW w:w="1035" w:type="dxa"/>
            <w:shd w:val="clear" w:color="auto" w:fill="FFFFFF"/>
            <w:vAlign w:val="center"/>
          </w:tcPr>
          <w:p w:rsidR="00941A11" w:rsidRPr="00FD10E8" w:rsidRDefault="00941A11" w:rsidP="00941A11">
            <w:pPr>
              <w:autoSpaceDE w:val="0"/>
              <w:autoSpaceDN w:val="0"/>
              <w:adjustRightInd w:val="0"/>
              <w:spacing w:line="240" w:lineRule="auto"/>
              <w:ind w:left="60" w:right="60"/>
              <w:jc w:val="right"/>
              <w:rPr>
                <w:rFonts w:ascii="Arial" w:hAnsi="Arial" w:cs="Arial"/>
                <w:color w:val="000000"/>
                <w:sz w:val="18"/>
                <w:szCs w:val="18"/>
              </w:rPr>
            </w:pPr>
            <w:r w:rsidRPr="00FD10E8">
              <w:rPr>
                <w:rFonts w:ascii="Arial" w:hAnsi="Arial" w:cs="Arial"/>
                <w:color w:val="000000"/>
                <w:sz w:val="18"/>
                <w:szCs w:val="18"/>
              </w:rPr>
              <w:t>,301</w:t>
            </w:r>
          </w:p>
        </w:tc>
      </w:tr>
      <w:tr w:rsidR="00941A11" w:rsidRPr="00FD10E8" w:rsidTr="00941A11">
        <w:trPr>
          <w:cantSplit/>
          <w:trHeight w:val="289"/>
        </w:trPr>
        <w:tc>
          <w:tcPr>
            <w:tcW w:w="1675" w:type="dxa"/>
            <w:vMerge/>
            <w:shd w:val="clear" w:color="auto" w:fill="FFFFFF"/>
            <w:vAlign w:val="center"/>
          </w:tcPr>
          <w:p w:rsidR="00941A11" w:rsidRPr="00FD10E8" w:rsidRDefault="00941A11" w:rsidP="00941A11">
            <w:pPr>
              <w:autoSpaceDE w:val="0"/>
              <w:autoSpaceDN w:val="0"/>
              <w:adjustRightInd w:val="0"/>
              <w:spacing w:line="240" w:lineRule="auto"/>
              <w:rPr>
                <w:rFonts w:ascii="Arial" w:hAnsi="Arial" w:cs="Arial"/>
                <w:color w:val="000000"/>
                <w:sz w:val="18"/>
                <w:szCs w:val="18"/>
              </w:rPr>
            </w:pPr>
          </w:p>
        </w:tc>
        <w:tc>
          <w:tcPr>
            <w:tcW w:w="1970" w:type="dxa"/>
            <w:shd w:val="clear" w:color="auto" w:fill="FFFFFF"/>
            <w:vAlign w:val="center"/>
          </w:tcPr>
          <w:p w:rsidR="00941A11" w:rsidRPr="00FD10E8" w:rsidRDefault="00941A11" w:rsidP="00941A11">
            <w:pPr>
              <w:autoSpaceDE w:val="0"/>
              <w:autoSpaceDN w:val="0"/>
              <w:adjustRightInd w:val="0"/>
              <w:spacing w:line="240" w:lineRule="auto"/>
              <w:ind w:left="60" w:right="60"/>
              <w:rPr>
                <w:rFonts w:ascii="Arial" w:hAnsi="Arial" w:cs="Arial"/>
                <w:color w:val="000000"/>
                <w:sz w:val="18"/>
                <w:szCs w:val="18"/>
              </w:rPr>
            </w:pPr>
            <w:r w:rsidRPr="00FD10E8">
              <w:rPr>
                <w:rFonts w:ascii="Arial" w:hAnsi="Arial" w:cs="Arial"/>
                <w:color w:val="000000"/>
                <w:sz w:val="18"/>
                <w:szCs w:val="18"/>
              </w:rPr>
              <w:t>Equal variances not assumed</w:t>
            </w:r>
          </w:p>
        </w:tc>
        <w:tc>
          <w:tcPr>
            <w:tcW w:w="1182" w:type="dxa"/>
            <w:shd w:val="clear" w:color="auto" w:fill="FFFFFF"/>
          </w:tcPr>
          <w:p w:rsidR="00941A11" w:rsidRPr="00FD10E8" w:rsidRDefault="00941A11" w:rsidP="00941A11">
            <w:pPr>
              <w:autoSpaceDE w:val="0"/>
              <w:autoSpaceDN w:val="0"/>
              <w:adjustRightInd w:val="0"/>
              <w:spacing w:line="240" w:lineRule="auto"/>
              <w:rPr>
                <w:rFonts w:ascii="Times New Roman" w:hAnsi="Times New Roman" w:cs="Times New Roman"/>
                <w:sz w:val="24"/>
                <w:szCs w:val="24"/>
              </w:rPr>
            </w:pPr>
          </w:p>
        </w:tc>
        <w:tc>
          <w:tcPr>
            <w:tcW w:w="1181" w:type="dxa"/>
            <w:shd w:val="clear" w:color="auto" w:fill="FFFFFF"/>
          </w:tcPr>
          <w:p w:rsidR="00941A11" w:rsidRPr="00FD10E8" w:rsidRDefault="00941A11" w:rsidP="00941A11">
            <w:pPr>
              <w:autoSpaceDE w:val="0"/>
              <w:autoSpaceDN w:val="0"/>
              <w:adjustRightInd w:val="0"/>
              <w:spacing w:line="240" w:lineRule="auto"/>
              <w:rPr>
                <w:rFonts w:ascii="Times New Roman" w:hAnsi="Times New Roman" w:cs="Times New Roman"/>
                <w:sz w:val="24"/>
                <w:szCs w:val="24"/>
              </w:rPr>
            </w:pPr>
          </w:p>
        </w:tc>
        <w:tc>
          <w:tcPr>
            <w:tcW w:w="812" w:type="dxa"/>
            <w:shd w:val="clear" w:color="auto" w:fill="FFFFFF"/>
            <w:vAlign w:val="center"/>
          </w:tcPr>
          <w:p w:rsidR="00941A11" w:rsidRPr="00FD10E8" w:rsidRDefault="00941A11" w:rsidP="00941A11">
            <w:pPr>
              <w:autoSpaceDE w:val="0"/>
              <w:autoSpaceDN w:val="0"/>
              <w:adjustRightInd w:val="0"/>
              <w:spacing w:line="240" w:lineRule="auto"/>
              <w:ind w:left="60" w:right="60"/>
              <w:jc w:val="right"/>
              <w:rPr>
                <w:rFonts w:ascii="Arial" w:hAnsi="Arial" w:cs="Arial"/>
                <w:color w:val="000000"/>
                <w:sz w:val="18"/>
                <w:szCs w:val="18"/>
              </w:rPr>
            </w:pPr>
            <w:r w:rsidRPr="00FD10E8">
              <w:rPr>
                <w:rFonts w:ascii="Arial" w:hAnsi="Arial" w:cs="Arial"/>
                <w:color w:val="000000"/>
                <w:sz w:val="18"/>
                <w:szCs w:val="18"/>
              </w:rPr>
              <w:t>1,045</w:t>
            </w:r>
          </w:p>
        </w:tc>
        <w:tc>
          <w:tcPr>
            <w:tcW w:w="812" w:type="dxa"/>
            <w:shd w:val="clear" w:color="auto" w:fill="FFFFFF"/>
            <w:vAlign w:val="center"/>
          </w:tcPr>
          <w:p w:rsidR="00941A11" w:rsidRPr="00FD10E8" w:rsidRDefault="00941A11" w:rsidP="00941A11">
            <w:pPr>
              <w:autoSpaceDE w:val="0"/>
              <w:autoSpaceDN w:val="0"/>
              <w:adjustRightInd w:val="0"/>
              <w:spacing w:line="240" w:lineRule="auto"/>
              <w:ind w:left="60" w:right="60"/>
              <w:jc w:val="right"/>
              <w:rPr>
                <w:rFonts w:ascii="Arial" w:hAnsi="Arial" w:cs="Arial"/>
                <w:color w:val="000000"/>
                <w:sz w:val="18"/>
                <w:szCs w:val="18"/>
              </w:rPr>
            </w:pPr>
            <w:r w:rsidRPr="00FD10E8">
              <w:rPr>
                <w:rFonts w:ascii="Arial" w:hAnsi="Arial" w:cs="Arial"/>
                <w:color w:val="000000"/>
                <w:sz w:val="18"/>
                <w:szCs w:val="18"/>
              </w:rPr>
              <w:t>53,684</w:t>
            </w:r>
          </w:p>
        </w:tc>
        <w:tc>
          <w:tcPr>
            <w:tcW w:w="1035" w:type="dxa"/>
            <w:shd w:val="clear" w:color="auto" w:fill="FFFFFF"/>
            <w:vAlign w:val="center"/>
          </w:tcPr>
          <w:p w:rsidR="00941A11" w:rsidRPr="00FD10E8" w:rsidRDefault="00941A11" w:rsidP="00941A11">
            <w:pPr>
              <w:autoSpaceDE w:val="0"/>
              <w:autoSpaceDN w:val="0"/>
              <w:adjustRightInd w:val="0"/>
              <w:spacing w:line="240" w:lineRule="auto"/>
              <w:ind w:left="60" w:right="60"/>
              <w:jc w:val="right"/>
              <w:rPr>
                <w:rFonts w:ascii="Arial" w:hAnsi="Arial" w:cs="Arial"/>
                <w:color w:val="000000"/>
                <w:sz w:val="18"/>
                <w:szCs w:val="18"/>
              </w:rPr>
            </w:pPr>
            <w:r w:rsidRPr="00FD10E8">
              <w:rPr>
                <w:rFonts w:ascii="Arial" w:hAnsi="Arial" w:cs="Arial"/>
                <w:color w:val="000000"/>
                <w:sz w:val="18"/>
                <w:szCs w:val="18"/>
              </w:rPr>
              <w:t>,301</w:t>
            </w:r>
          </w:p>
        </w:tc>
      </w:tr>
    </w:tbl>
    <w:p w:rsidR="00C24AFF" w:rsidRPr="00C24AFF" w:rsidRDefault="00C24AFF" w:rsidP="00C24AFF">
      <w:pPr>
        <w:autoSpaceDE w:val="0"/>
        <w:autoSpaceDN w:val="0"/>
        <w:adjustRightInd w:val="0"/>
        <w:ind w:left="284" w:firstLine="436"/>
        <w:jc w:val="left"/>
        <w:rPr>
          <w:rFonts w:ascii="Times New Roman" w:hAnsi="Times New Roman" w:cs="Times New Roman"/>
          <w:sz w:val="24"/>
          <w:szCs w:val="24"/>
        </w:rPr>
      </w:pPr>
    </w:p>
    <w:tbl>
      <w:tblPr>
        <w:tblW w:w="8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706"/>
        <w:gridCol w:w="1985"/>
        <w:gridCol w:w="1134"/>
        <w:gridCol w:w="1134"/>
        <w:gridCol w:w="850"/>
        <w:gridCol w:w="851"/>
        <w:gridCol w:w="1007"/>
      </w:tblGrid>
      <w:tr w:rsidR="00941A11" w:rsidRPr="00AC503E" w:rsidTr="00941A11">
        <w:trPr>
          <w:cantSplit/>
          <w:trHeight w:val="646"/>
        </w:trPr>
        <w:tc>
          <w:tcPr>
            <w:tcW w:w="3691" w:type="dxa"/>
            <w:gridSpan w:val="2"/>
            <w:vMerge w:val="restart"/>
            <w:shd w:val="clear" w:color="auto" w:fill="FFFFFF"/>
          </w:tcPr>
          <w:p w:rsidR="00941A11" w:rsidRPr="00AC503E" w:rsidRDefault="00941A11" w:rsidP="00941A11">
            <w:pPr>
              <w:autoSpaceDE w:val="0"/>
              <w:autoSpaceDN w:val="0"/>
              <w:adjustRightInd w:val="0"/>
              <w:spacing w:line="240" w:lineRule="auto"/>
              <w:ind w:left="60" w:right="60"/>
              <w:rPr>
                <w:rFonts w:ascii="Arial" w:hAnsi="Arial" w:cs="Arial"/>
                <w:color w:val="000000"/>
                <w:sz w:val="18"/>
                <w:szCs w:val="18"/>
              </w:rPr>
            </w:pPr>
          </w:p>
        </w:tc>
        <w:tc>
          <w:tcPr>
            <w:tcW w:w="2268" w:type="dxa"/>
            <w:gridSpan w:val="2"/>
            <w:shd w:val="clear" w:color="auto" w:fill="FFFFFF"/>
            <w:vAlign w:val="center"/>
          </w:tcPr>
          <w:p w:rsidR="00941A11" w:rsidRPr="00AC503E" w:rsidRDefault="00941A11" w:rsidP="00941A11">
            <w:pPr>
              <w:autoSpaceDE w:val="0"/>
              <w:autoSpaceDN w:val="0"/>
              <w:adjustRightInd w:val="0"/>
              <w:spacing w:line="240" w:lineRule="auto"/>
              <w:ind w:left="60" w:right="60"/>
              <w:jc w:val="center"/>
              <w:rPr>
                <w:rFonts w:ascii="Arial" w:hAnsi="Arial" w:cs="Arial"/>
                <w:color w:val="000000"/>
                <w:sz w:val="18"/>
                <w:szCs w:val="18"/>
              </w:rPr>
            </w:pPr>
            <w:r w:rsidRPr="00AC503E">
              <w:rPr>
                <w:rFonts w:ascii="Arial" w:hAnsi="Arial" w:cs="Arial"/>
                <w:color w:val="000000"/>
                <w:sz w:val="18"/>
                <w:szCs w:val="18"/>
              </w:rPr>
              <w:t>Levene's Test for Equality of Variances</w:t>
            </w:r>
          </w:p>
        </w:tc>
        <w:tc>
          <w:tcPr>
            <w:tcW w:w="2708" w:type="dxa"/>
            <w:gridSpan w:val="3"/>
            <w:shd w:val="clear" w:color="auto" w:fill="FFFFFF"/>
            <w:vAlign w:val="center"/>
          </w:tcPr>
          <w:p w:rsidR="00941A11" w:rsidRPr="00AC503E" w:rsidRDefault="00941A11" w:rsidP="00941A11">
            <w:pPr>
              <w:autoSpaceDE w:val="0"/>
              <w:autoSpaceDN w:val="0"/>
              <w:adjustRightInd w:val="0"/>
              <w:spacing w:line="240" w:lineRule="auto"/>
              <w:ind w:left="60" w:right="60"/>
              <w:jc w:val="center"/>
              <w:rPr>
                <w:rFonts w:ascii="Arial" w:hAnsi="Arial" w:cs="Arial"/>
                <w:color w:val="000000"/>
                <w:sz w:val="18"/>
                <w:szCs w:val="18"/>
              </w:rPr>
            </w:pPr>
            <w:r w:rsidRPr="00AC503E">
              <w:rPr>
                <w:rFonts w:ascii="Arial" w:hAnsi="Arial" w:cs="Arial"/>
                <w:color w:val="000000"/>
                <w:sz w:val="18"/>
                <w:szCs w:val="18"/>
              </w:rPr>
              <w:t>t-test for Equality of Means</w:t>
            </w:r>
          </w:p>
        </w:tc>
      </w:tr>
      <w:tr w:rsidR="00941A11" w:rsidRPr="00AC503E" w:rsidTr="00941A11">
        <w:trPr>
          <w:cantSplit/>
          <w:trHeight w:val="414"/>
        </w:trPr>
        <w:tc>
          <w:tcPr>
            <w:tcW w:w="3691" w:type="dxa"/>
            <w:gridSpan w:val="2"/>
            <w:vMerge/>
            <w:shd w:val="clear" w:color="auto" w:fill="FFFFFF"/>
          </w:tcPr>
          <w:p w:rsidR="00941A11" w:rsidRPr="00AC503E" w:rsidRDefault="00941A11" w:rsidP="00941A11">
            <w:pPr>
              <w:autoSpaceDE w:val="0"/>
              <w:autoSpaceDN w:val="0"/>
              <w:adjustRightInd w:val="0"/>
              <w:spacing w:line="240" w:lineRule="auto"/>
              <w:rPr>
                <w:rFonts w:ascii="Arial" w:hAnsi="Arial" w:cs="Arial"/>
                <w:color w:val="000000"/>
                <w:sz w:val="18"/>
                <w:szCs w:val="18"/>
              </w:rPr>
            </w:pPr>
          </w:p>
        </w:tc>
        <w:tc>
          <w:tcPr>
            <w:tcW w:w="1134" w:type="dxa"/>
            <w:vMerge w:val="restart"/>
            <w:shd w:val="clear" w:color="auto" w:fill="FFFFFF"/>
          </w:tcPr>
          <w:p w:rsidR="00941A11" w:rsidRPr="00AC503E" w:rsidRDefault="00941A11" w:rsidP="00941A11">
            <w:pPr>
              <w:autoSpaceDE w:val="0"/>
              <w:autoSpaceDN w:val="0"/>
              <w:adjustRightInd w:val="0"/>
              <w:spacing w:line="240" w:lineRule="auto"/>
              <w:ind w:left="60" w:right="60"/>
              <w:jc w:val="center"/>
              <w:rPr>
                <w:rFonts w:ascii="Arial" w:hAnsi="Arial" w:cs="Arial"/>
                <w:color w:val="000000"/>
                <w:sz w:val="18"/>
                <w:szCs w:val="18"/>
              </w:rPr>
            </w:pPr>
            <w:r w:rsidRPr="00AC503E">
              <w:rPr>
                <w:rFonts w:ascii="Arial" w:hAnsi="Arial" w:cs="Arial"/>
                <w:color w:val="000000"/>
                <w:sz w:val="18"/>
                <w:szCs w:val="18"/>
              </w:rPr>
              <w:t>F</w:t>
            </w:r>
          </w:p>
        </w:tc>
        <w:tc>
          <w:tcPr>
            <w:tcW w:w="1134" w:type="dxa"/>
            <w:vMerge w:val="restart"/>
            <w:shd w:val="clear" w:color="auto" w:fill="FFFFFF"/>
          </w:tcPr>
          <w:p w:rsidR="00941A11" w:rsidRPr="00AC503E" w:rsidRDefault="00941A11" w:rsidP="00941A11">
            <w:pPr>
              <w:autoSpaceDE w:val="0"/>
              <w:autoSpaceDN w:val="0"/>
              <w:adjustRightInd w:val="0"/>
              <w:spacing w:line="240" w:lineRule="auto"/>
              <w:ind w:left="60" w:right="60"/>
              <w:jc w:val="center"/>
              <w:rPr>
                <w:rFonts w:ascii="Arial" w:hAnsi="Arial" w:cs="Arial"/>
                <w:color w:val="000000"/>
                <w:sz w:val="18"/>
                <w:szCs w:val="18"/>
              </w:rPr>
            </w:pPr>
            <w:r w:rsidRPr="00AC503E">
              <w:rPr>
                <w:rFonts w:ascii="Arial" w:hAnsi="Arial" w:cs="Arial"/>
                <w:color w:val="000000"/>
                <w:sz w:val="18"/>
                <w:szCs w:val="18"/>
              </w:rPr>
              <w:t>Sig.</w:t>
            </w:r>
          </w:p>
        </w:tc>
        <w:tc>
          <w:tcPr>
            <w:tcW w:w="850" w:type="dxa"/>
            <w:vMerge w:val="restart"/>
            <w:shd w:val="clear" w:color="auto" w:fill="FFFFFF"/>
          </w:tcPr>
          <w:p w:rsidR="00941A11" w:rsidRPr="00AC503E" w:rsidRDefault="00941A11" w:rsidP="00941A11">
            <w:pPr>
              <w:autoSpaceDE w:val="0"/>
              <w:autoSpaceDN w:val="0"/>
              <w:adjustRightInd w:val="0"/>
              <w:spacing w:line="240" w:lineRule="auto"/>
              <w:ind w:left="60" w:right="60"/>
              <w:jc w:val="center"/>
              <w:rPr>
                <w:rFonts w:ascii="Arial" w:hAnsi="Arial" w:cs="Arial"/>
                <w:color w:val="000000"/>
                <w:sz w:val="18"/>
                <w:szCs w:val="18"/>
              </w:rPr>
            </w:pPr>
            <w:r w:rsidRPr="00AC503E">
              <w:rPr>
                <w:rFonts w:ascii="Arial" w:hAnsi="Arial" w:cs="Arial"/>
                <w:color w:val="000000"/>
                <w:sz w:val="18"/>
                <w:szCs w:val="18"/>
              </w:rPr>
              <w:t>t</w:t>
            </w:r>
          </w:p>
        </w:tc>
        <w:tc>
          <w:tcPr>
            <w:tcW w:w="851" w:type="dxa"/>
            <w:vMerge w:val="restart"/>
            <w:shd w:val="clear" w:color="auto" w:fill="FFFFFF"/>
          </w:tcPr>
          <w:p w:rsidR="00941A11" w:rsidRPr="00AC503E" w:rsidRDefault="00A80956" w:rsidP="00941A11">
            <w:pPr>
              <w:autoSpaceDE w:val="0"/>
              <w:autoSpaceDN w:val="0"/>
              <w:adjustRightInd w:val="0"/>
              <w:spacing w:line="240" w:lineRule="auto"/>
              <w:ind w:left="60" w:right="60"/>
              <w:jc w:val="center"/>
              <w:rPr>
                <w:rFonts w:ascii="Arial" w:hAnsi="Arial" w:cs="Arial"/>
                <w:color w:val="000000"/>
                <w:sz w:val="18"/>
                <w:szCs w:val="18"/>
              </w:rPr>
            </w:pPr>
            <w:r w:rsidRPr="00AC503E">
              <w:rPr>
                <w:rFonts w:ascii="Arial" w:hAnsi="Arial" w:cs="Arial"/>
                <w:color w:val="000000"/>
                <w:sz w:val="18"/>
                <w:szCs w:val="18"/>
              </w:rPr>
              <w:t>D</w:t>
            </w:r>
            <w:r w:rsidR="00941A11" w:rsidRPr="00AC503E">
              <w:rPr>
                <w:rFonts w:ascii="Arial" w:hAnsi="Arial" w:cs="Arial"/>
                <w:color w:val="000000"/>
                <w:sz w:val="18"/>
                <w:szCs w:val="18"/>
              </w:rPr>
              <w:t>f</w:t>
            </w:r>
          </w:p>
        </w:tc>
        <w:tc>
          <w:tcPr>
            <w:tcW w:w="1007" w:type="dxa"/>
            <w:vMerge w:val="restart"/>
            <w:shd w:val="clear" w:color="auto" w:fill="FFFFFF"/>
          </w:tcPr>
          <w:p w:rsidR="00941A11" w:rsidRPr="00AC503E" w:rsidRDefault="00941A11" w:rsidP="00941A11">
            <w:pPr>
              <w:autoSpaceDE w:val="0"/>
              <w:autoSpaceDN w:val="0"/>
              <w:adjustRightInd w:val="0"/>
              <w:spacing w:line="240" w:lineRule="auto"/>
              <w:ind w:left="60" w:right="60"/>
              <w:jc w:val="center"/>
              <w:rPr>
                <w:rFonts w:ascii="Arial" w:hAnsi="Arial" w:cs="Arial"/>
                <w:color w:val="000000"/>
                <w:sz w:val="18"/>
                <w:szCs w:val="18"/>
              </w:rPr>
            </w:pPr>
            <w:r w:rsidRPr="00AC503E">
              <w:rPr>
                <w:rFonts w:ascii="Arial" w:hAnsi="Arial" w:cs="Arial"/>
                <w:color w:val="000000"/>
                <w:sz w:val="18"/>
                <w:szCs w:val="18"/>
              </w:rPr>
              <w:t>Sig. (2-tailed)</w:t>
            </w:r>
          </w:p>
        </w:tc>
      </w:tr>
      <w:tr w:rsidR="00941A11" w:rsidRPr="00AC503E" w:rsidTr="00941A11">
        <w:trPr>
          <w:cantSplit/>
          <w:trHeight w:val="414"/>
        </w:trPr>
        <w:tc>
          <w:tcPr>
            <w:tcW w:w="3691" w:type="dxa"/>
            <w:gridSpan w:val="2"/>
            <w:vMerge/>
            <w:shd w:val="clear" w:color="auto" w:fill="FFFFFF"/>
          </w:tcPr>
          <w:p w:rsidR="00941A11" w:rsidRPr="00AC503E" w:rsidRDefault="00941A11" w:rsidP="00941A11">
            <w:pPr>
              <w:autoSpaceDE w:val="0"/>
              <w:autoSpaceDN w:val="0"/>
              <w:adjustRightInd w:val="0"/>
              <w:spacing w:line="240" w:lineRule="auto"/>
              <w:rPr>
                <w:rFonts w:ascii="Arial" w:hAnsi="Arial" w:cs="Arial"/>
                <w:color w:val="000000"/>
                <w:sz w:val="18"/>
                <w:szCs w:val="18"/>
              </w:rPr>
            </w:pPr>
          </w:p>
        </w:tc>
        <w:tc>
          <w:tcPr>
            <w:tcW w:w="1134" w:type="dxa"/>
            <w:vMerge/>
            <w:shd w:val="clear" w:color="auto" w:fill="FFFFFF"/>
          </w:tcPr>
          <w:p w:rsidR="00941A11" w:rsidRPr="00AC503E" w:rsidRDefault="00941A11" w:rsidP="00941A11">
            <w:pPr>
              <w:autoSpaceDE w:val="0"/>
              <w:autoSpaceDN w:val="0"/>
              <w:adjustRightInd w:val="0"/>
              <w:spacing w:line="240" w:lineRule="auto"/>
              <w:rPr>
                <w:rFonts w:ascii="Arial" w:hAnsi="Arial" w:cs="Arial"/>
                <w:color w:val="000000"/>
                <w:sz w:val="18"/>
                <w:szCs w:val="18"/>
              </w:rPr>
            </w:pPr>
          </w:p>
        </w:tc>
        <w:tc>
          <w:tcPr>
            <w:tcW w:w="1134" w:type="dxa"/>
            <w:vMerge/>
            <w:shd w:val="clear" w:color="auto" w:fill="FFFFFF"/>
          </w:tcPr>
          <w:p w:rsidR="00941A11" w:rsidRPr="00AC503E" w:rsidRDefault="00941A11" w:rsidP="00941A11">
            <w:pPr>
              <w:autoSpaceDE w:val="0"/>
              <w:autoSpaceDN w:val="0"/>
              <w:adjustRightInd w:val="0"/>
              <w:spacing w:line="240" w:lineRule="auto"/>
              <w:rPr>
                <w:rFonts w:ascii="Arial" w:hAnsi="Arial" w:cs="Arial"/>
                <w:color w:val="000000"/>
                <w:sz w:val="18"/>
                <w:szCs w:val="18"/>
              </w:rPr>
            </w:pPr>
          </w:p>
        </w:tc>
        <w:tc>
          <w:tcPr>
            <w:tcW w:w="850" w:type="dxa"/>
            <w:vMerge/>
            <w:shd w:val="clear" w:color="auto" w:fill="FFFFFF"/>
          </w:tcPr>
          <w:p w:rsidR="00941A11" w:rsidRPr="00AC503E" w:rsidRDefault="00941A11" w:rsidP="00941A11">
            <w:pPr>
              <w:autoSpaceDE w:val="0"/>
              <w:autoSpaceDN w:val="0"/>
              <w:adjustRightInd w:val="0"/>
              <w:spacing w:line="240" w:lineRule="auto"/>
              <w:rPr>
                <w:rFonts w:ascii="Arial" w:hAnsi="Arial" w:cs="Arial"/>
                <w:color w:val="000000"/>
                <w:sz w:val="18"/>
                <w:szCs w:val="18"/>
              </w:rPr>
            </w:pPr>
          </w:p>
        </w:tc>
        <w:tc>
          <w:tcPr>
            <w:tcW w:w="851" w:type="dxa"/>
            <w:vMerge/>
            <w:shd w:val="clear" w:color="auto" w:fill="FFFFFF"/>
          </w:tcPr>
          <w:p w:rsidR="00941A11" w:rsidRPr="00AC503E" w:rsidRDefault="00941A11" w:rsidP="00941A11">
            <w:pPr>
              <w:autoSpaceDE w:val="0"/>
              <w:autoSpaceDN w:val="0"/>
              <w:adjustRightInd w:val="0"/>
              <w:spacing w:line="240" w:lineRule="auto"/>
              <w:rPr>
                <w:rFonts w:ascii="Arial" w:hAnsi="Arial" w:cs="Arial"/>
                <w:color w:val="000000"/>
                <w:sz w:val="18"/>
                <w:szCs w:val="18"/>
              </w:rPr>
            </w:pPr>
          </w:p>
        </w:tc>
        <w:tc>
          <w:tcPr>
            <w:tcW w:w="1007" w:type="dxa"/>
            <w:vMerge/>
            <w:shd w:val="clear" w:color="auto" w:fill="FFFFFF"/>
          </w:tcPr>
          <w:p w:rsidR="00941A11" w:rsidRPr="00AC503E" w:rsidRDefault="00941A11" w:rsidP="00941A11">
            <w:pPr>
              <w:autoSpaceDE w:val="0"/>
              <w:autoSpaceDN w:val="0"/>
              <w:adjustRightInd w:val="0"/>
              <w:spacing w:line="240" w:lineRule="auto"/>
              <w:rPr>
                <w:rFonts w:ascii="Arial" w:hAnsi="Arial" w:cs="Arial"/>
                <w:color w:val="000000"/>
                <w:sz w:val="18"/>
                <w:szCs w:val="18"/>
              </w:rPr>
            </w:pPr>
          </w:p>
        </w:tc>
      </w:tr>
      <w:tr w:rsidR="00941A11" w:rsidRPr="00AC503E" w:rsidTr="00941A11">
        <w:trPr>
          <w:cantSplit/>
          <w:trHeight w:val="646"/>
        </w:trPr>
        <w:tc>
          <w:tcPr>
            <w:tcW w:w="1706" w:type="dxa"/>
            <w:vMerge w:val="restart"/>
            <w:shd w:val="clear" w:color="auto" w:fill="FFFFFF"/>
            <w:vAlign w:val="center"/>
          </w:tcPr>
          <w:p w:rsidR="00941A11" w:rsidRPr="00AC503E" w:rsidRDefault="00941A11" w:rsidP="00941A11">
            <w:pPr>
              <w:autoSpaceDE w:val="0"/>
              <w:autoSpaceDN w:val="0"/>
              <w:adjustRightInd w:val="0"/>
              <w:spacing w:line="240" w:lineRule="auto"/>
              <w:ind w:left="60" w:right="60"/>
              <w:rPr>
                <w:rFonts w:ascii="Arial" w:hAnsi="Arial" w:cs="Arial"/>
                <w:color w:val="000000"/>
                <w:sz w:val="18"/>
                <w:szCs w:val="18"/>
              </w:rPr>
            </w:pPr>
            <w:r w:rsidRPr="00AC503E">
              <w:rPr>
                <w:rFonts w:ascii="Arial" w:hAnsi="Arial" w:cs="Arial"/>
                <w:color w:val="000000"/>
                <w:sz w:val="18"/>
                <w:szCs w:val="18"/>
              </w:rPr>
              <w:t>Penalaran</w:t>
            </w:r>
          </w:p>
        </w:tc>
        <w:tc>
          <w:tcPr>
            <w:tcW w:w="1985" w:type="dxa"/>
            <w:shd w:val="clear" w:color="auto" w:fill="FFFFFF"/>
            <w:vAlign w:val="center"/>
          </w:tcPr>
          <w:p w:rsidR="00941A11" w:rsidRPr="00AC503E" w:rsidRDefault="00941A11" w:rsidP="00941A11">
            <w:pPr>
              <w:autoSpaceDE w:val="0"/>
              <w:autoSpaceDN w:val="0"/>
              <w:adjustRightInd w:val="0"/>
              <w:spacing w:line="240" w:lineRule="auto"/>
              <w:ind w:left="60" w:right="60"/>
              <w:rPr>
                <w:rFonts w:ascii="Arial" w:hAnsi="Arial" w:cs="Arial"/>
                <w:color w:val="000000"/>
                <w:sz w:val="18"/>
                <w:szCs w:val="18"/>
              </w:rPr>
            </w:pPr>
            <w:r w:rsidRPr="00AC503E">
              <w:rPr>
                <w:rFonts w:ascii="Arial" w:hAnsi="Arial" w:cs="Arial"/>
                <w:color w:val="000000"/>
                <w:sz w:val="18"/>
                <w:szCs w:val="18"/>
              </w:rPr>
              <w:t>Equal variances assumed</w:t>
            </w:r>
          </w:p>
        </w:tc>
        <w:tc>
          <w:tcPr>
            <w:tcW w:w="1134" w:type="dxa"/>
            <w:shd w:val="clear" w:color="auto" w:fill="FFFFFF"/>
            <w:vAlign w:val="center"/>
          </w:tcPr>
          <w:p w:rsidR="00941A11" w:rsidRPr="00AC503E" w:rsidRDefault="00941A11" w:rsidP="00941A11">
            <w:pPr>
              <w:autoSpaceDE w:val="0"/>
              <w:autoSpaceDN w:val="0"/>
              <w:adjustRightInd w:val="0"/>
              <w:spacing w:line="240" w:lineRule="auto"/>
              <w:ind w:left="60" w:right="60"/>
              <w:jc w:val="right"/>
              <w:rPr>
                <w:rFonts w:ascii="Arial" w:hAnsi="Arial" w:cs="Arial"/>
                <w:color w:val="000000"/>
                <w:sz w:val="18"/>
                <w:szCs w:val="18"/>
              </w:rPr>
            </w:pPr>
            <w:r w:rsidRPr="00AC503E">
              <w:rPr>
                <w:rFonts w:ascii="Arial" w:hAnsi="Arial" w:cs="Arial"/>
                <w:color w:val="000000"/>
                <w:sz w:val="18"/>
                <w:szCs w:val="18"/>
              </w:rPr>
              <w:t>,256</w:t>
            </w:r>
          </w:p>
        </w:tc>
        <w:tc>
          <w:tcPr>
            <w:tcW w:w="1134" w:type="dxa"/>
            <w:shd w:val="clear" w:color="auto" w:fill="FFFFFF"/>
            <w:vAlign w:val="center"/>
          </w:tcPr>
          <w:p w:rsidR="00941A11" w:rsidRPr="00AC503E" w:rsidRDefault="00941A11" w:rsidP="00941A11">
            <w:pPr>
              <w:autoSpaceDE w:val="0"/>
              <w:autoSpaceDN w:val="0"/>
              <w:adjustRightInd w:val="0"/>
              <w:spacing w:line="240" w:lineRule="auto"/>
              <w:ind w:left="60" w:right="60"/>
              <w:jc w:val="right"/>
              <w:rPr>
                <w:rFonts w:ascii="Arial" w:hAnsi="Arial" w:cs="Arial"/>
                <w:color w:val="000000"/>
                <w:sz w:val="18"/>
                <w:szCs w:val="18"/>
              </w:rPr>
            </w:pPr>
            <w:r w:rsidRPr="00AC503E">
              <w:rPr>
                <w:rFonts w:ascii="Arial" w:hAnsi="Arial" w:cs="Arial"/>
                <w:color w:val="000000"/>
                <w:sz w:val="18"/>
                <w:szCs w:val="18"/>
              </w:rPr>
              <w:t>,615</w:t>
            </w:r>
          </w:p>
        </w:tc>
        <w:tc>
          <w:tcPr>
            <w:tcW w:w="850" w:type="dxa"/>
            <w:shd w:val="clear" w:color="auto" w:fill="FFFFFF"/>
            <w:vAlign w:val="center"/>
          </w:tcPr>
          <w:p w:rsidR="00941A11" w:rsidRPr="00AC503E" w:rsidRDefault="00941A11" w:rsidP="00941A11">
            <w:pPr>
              <w:autoSpaceDE w:val="0"/>
              <w:autoSpaceDN w:val="0"/>
              <w:adjustRightInd w:val="0"/>
              <w:spacing w:line="240" w:lineRule="auto"/>
              <w:ind w:left="60" w:right="60"/>
              <w:jc w:val="right"/>
              <w:rPr>
                <w:rFonts w:ascii="Arial" w:hAnsi="Arial" w:cs="Arial"/>
                <w:color w:val="000000"/>
                <w:sz w:val="18"/>
                <w:szCs w:val="18"/>
              </w:rPr>
            </w:pPr>
            <w:r w:rsidRPr="00AC503E">
              <w:rPr>
                <w:rFonts w:ascii="Arial" w:hAnsi="Arial" w:cs="Arial"/>
                <w:color w:val="000000"/>
                <w:sz w:val="18"/>
                <w:szCs w:val="18"/>
              </w:rPr>
              <w:t>1,636</w:t>
            </w:r>
          </w:p>
        </w:tc>
        <w:tc>
          <w:tcPr>
            <w:tcW w:w="851" w:type="dxa"/>
            <w:shd w:val="clear" w:color="auto" w:fill="FFFFFF"/>
            <w:vAlign w:val="center"/>
          </w:tcPr>
          <w:p w:rsidR="00941A11" w:rsidRPr="00AC503E" w:rsidRDefault="00941A11" w:rsidP="00941A11">
            <w:pPr>
              <w:autoSpaceDE w:val="0"/>
              <w:autoSpaceDN w:val="0"/>
              <w:adjustRightInd w:val="0"/>
              <w:spacing w:line="240" w:lineRule="auto"/>
              <w:ind w:left="60" w:right="60"/>
              <w:jc w:val="right"/>
              <w:rPr>
                <w:rFonts w:ascii="Arial" w:hAnsi="Arial" w:cs="Arial"/>
                <w:color w:val="000000"/>
                <w:sz w:val="18"/>
                <w:szCs w:val="18"/>
              </w:rPr>
            </w:pPr>
            <w:r w:rsidRPr="00AC503E">
              <w:rPr>
                <w:rFonts w:ascii="Arial" w:hAnsi="Arial" w:cs="Arial"/>
                <w:color w:val="000000"/>
                <w:sz w:val="18"/>
                <w:szCs w:val="18"/>
              </w:rPr>
              <w:t>54</w:t>
            </w:r>
          </w:p>
        </w:tc>
        <w:tc>
          <w:tcPr>
            <w:tcW w:w="1007" w:type="dxa"/>
            <w:shd w:val="clear" w:color="auto" w:fill="FFFFFF"/>
            <w:vAlign w:val="center"/>
          </w:tcPr>
          <w:p w:rsidR="00941A11" w:rsidRPr="00AC503E" w:rsidRDefault="00941A11" w:rsidP="00941A11">
            <w:pPr>
              <w:autoSpaceDE w:val="0"/>
              <w:autoSpaceDN w:val="0"/>
              <w:adjustRightInd w:val="0"/>
              <w:spacing w:line="240" w:lineRule="auto"/>
              <w:ind w:left="60" w:right="60"/>
              <w:jc w:val="right"/>
              <w:rPr>
                <w:rFonts w:ascii="Arial" w:hAnsi="Arial" w:cs="Arial"/>
                <w:color w:val="000000"/>
                <w:sz w:val="18"/>
                <w:szCs w:val="18"/>
              </w:rPr>
            </w:pPr>
            <w:r w:rsidRPr="00AC503E">
              <w:rPr>
                <w:rFonts w:ascii="Arial" w:hAnsi="Arial" w:cs="Arial"/>
                <w:color w:val="000000"/>
                <w:sz w:val="18"/>
                <w:szCs w:val="18"/>
              </w:rPr>
              <w:t>,108</w:t>
            </w:r>
          </w:p>
        </w:tc>
      </w:tr>
      <w:tr w:rsidR="00941A11" w:rsidRPr="00AC503E" w:rsidTr="00941A11">
        <w:trPr>
          <w:cantSplit/>
          <w:trHeight w:val="313"/>
        </w:trPr>
        <w:tc>
          <w:tcPr>
            <w:tcW w:w="1706" w:type="dxa"/>
            <w:vMerge/>
            <w:shd w:val="clear" w:color="auto" w:fill="FFFFFF"/>
            <w:vAlign w:val="center"/>
          </w:tcPr>
          <w:p w:rsidR="00941A11" w:rsidRPr="00AC503E" w:rsidRDefault="00941A11" w:rsidP="00941A11">
            <w:pPr>
              <w:autoSpaceDE w:val="0"/>
              <w:autoSpaceDN w:val="0"/>
              <w:adjustRightInd w:val="0"/>
              <w:spacing w:line="240" w:lineRule="auto"/>
              <w:rPr>
                <w:rFonts w:ascii="Arial" w:hAnsi="Arial" w:cs="Arial"/>
                <w:color w:val="000000"/>
                <w:sz w:val="18"/>
                <w:szCs w:val="18"/>
              </w:rPr>
            </w:pPr>
          </w:p>
        </w:tc>
        <w:tc>
          <w:tcPr>
            <w:tcW w:w="1985" w:type="dxa"/>
            <w:shd w:val="clear" w:color="auto" w:fill="FFFFFF"/>
            <w:vAlign w:val="center"/>
          </w:tcPr>
          <w:p w:rsidR="00941A11" w:rsidRPr="00AC503E" w:rsidRDefault="00941A11" w:rsidP="00941A11">
            <w:pPr>
              <w:autoSpaceDE w:val="0"/>
              <w:autoSpaceDN w:val="0"/>
              <w:adjustRightInd w:val="0"/>
              <w:spacing w:line="240" w:lineRule="auto"/>
              <w:ind w:left="60" w:right="60"/>
              <w:rPr>
                <w:rFonts w:ascii="Arial" w:hAnsi="Arial" w:cs="Arial"/>
                <w:color w:val="000000"/>
                <w:sz w:val="18"/>
                <w:szCs w:val="18"/>
              </w:rPr>
            </w:pPr>
            <w:r w:rsidRPr="00AC503E">
              <w:rPr>
                <w:rFonts w:ascii="Arial" w:hAnsi="Arial" w:cs="Arial"/>
                <w:color w:val="000000"/>
                <w:sz w:val="18"/>
                <w:szCs w:val="18"/>
              </w:rPr>
              <w:t>Equal variances not assumed</w:t>
            </w:r>
          </w:p>
        </w:tc>
        <w:tc>
          <w:tcPr>
            <w:tcW w:w="1134" w:type="dxa"/>
            <w:shd w:val="clear" w:color="auto" w:fill="FFFFFF"/>
          </w:tcPr>
          <w:p w:rsidR="00941A11" w:rsidRPr="00AC503E" w:rsidRDefault="00941A11" w:rsidP="00941A11">
            <w:pPr>
              <w:autoSpaceDE w:val="0"/>
              <w:autoSpaceDN w:val="0"/>
              <w:adjustRightInd w:val="0"/>
              <w:spacing w:line="240" w:lineRule="auto"/>
              <w:rPr>
                <w:rFonts w:ascii="Times New Roman" w:hAnsi="Times New Roman" w:cs="Times New Roman"/>
                <w:sz w:val="24"/>
                <w:szCs w:val="24"/>
              </w:rPr>
            </w:pPr>
          </w:p>
        </w:tc>
        <w:tc>
          <w:tcPr>
            <w:tcW w:w="1134" w:type="dxa"/>
            <w:shd w:val="clear" w:color="auto" w:fill="FFFFFF"/>
          </w:tcPr>
          <w:p w:rsidR="00941A11" w:rsidRPr="00AC503E" w:rsidRDefault="00941A11" w:rsidP="00941A11">
            <w:pPr>
              <w:autoSpaceDE w:val="0"/>
              <w:autoSpaceDN w:val="0"/>
              <w:adjustRightInd w:val="0"/>
              <w:spacing w:line="240" w:lineRule="auto"/>
              <w:rPr>
                <w:rFonts w:ascii="Times New Roman" w:hAnsi="Times New Roman" w:cs="Times New Roman"/>
                <w:sz w:val="24"/>
                <w:szCs w:val="24"/>
              </w:rPr>
            </w:pPr>
          </w:p>
        </w:tc>
        <w:tc>
          <w:tcPr>
            <w:tcW w:w="850" w:type="dxa"/>
            <w:shd w:val="clear" w:color="auto" w:fill="FFFFFF"/>
            <w:vAlign w:val="center"/>
          </w:tcPr>
          <w:p w:rsidR="00941A11" w:rsidRPr="00AC503E" w:rsidRDefault="00941A11" w:rsidP="00941A11">
            <w:pPr>
              <w:autoSpaceDE w:val="0"/>
              <w:autoSpaceDN w:val="0"/>
              <w:adjustRightInd w:val="0"/>
              <w:spacing w:line="240" w:lineRule="auto"/>
              <w:ind w:left="60" w:right="60"/>
              <w:jc w:val="right"/>
              <w:rPr>
                <w:rFonts w:ascii="Arial" w:hAnsi="Arial" w:cs="Arial"/>
                <w:color w:val="000000"/>
                <w:sz w:val="18"/>
                <w:szCs w:val="18"/>
              </w:rPr>
            </w:pPr>
            <w:r w:rsidRPr="00AC503E">
              <w:rPr>
                <w:rFonts w:ascii="Arial" w:hAnsi="Arial" w:cs="Arial"/>
                <w:color w:val="000000"/>
                <w:sz w:val="18"/>
                <w:szCs w:val="18"/>
              </w:rPr>
              <w:t>1,636</w:t>
            </w:r>
          </w:p>
        </w:tc>
        <w:tc>
          <w:tcPr>
            <w:tcW w:w="851" w:type="dxa"/>
            <w:shd w:val="clear" w:color="auto" w:fill="FFFFFF"/>
            <w:vAlign w:val="center"/>
          </w:tcPr>
          <w:p w:rsidR="00941A11" w:rsidRPr="00AC503E" w:rsidRDefault="00941A11" w:rsidP="00941A11">
            <w:pPr>
              <w:autoSpaceDE w:val="0"/>
              <w:autoSpaceDN w:val="0"/>
              <w:adjustRightInd w:val="0"/>
              <w:spacing w:line="240" w:lineRule="auto"/>
              <w:ind w:left="60" w:right="60"/>
              <w:jc w:val="right"/>
              <w:rPr>
                <w:rFonts w:ascii="Arial" w:hAnsi="Arial" w:cs="Arial"/>
                <w:color w:val="000000"/>
                <w:sz w:val="18"/>
                <w:szCs w:val="18"/>
              </w:rPr>
            </w:pPr>
            <w:r w:rsidRPr="00AC503E">
              <w:rPr>
                <w:rFonts w:ascii="Arial" w:hAnsi="Arial" w:cs="Arial"/>
                <w:color w:val="000000"/>
                <w:sz w:val="18"/>
                <w:szCs w:val="18"/>
              </w:rPr>
              <w:t>53,975</w:t>
            </w:r>
          </w:p>
        </w:tc>
        <w:tc>
          <w:tcPr>
            <w:tcW w:w="1007" w:type="dxa"/>
            <w:shd w:val="clear" w:color="auto" w:fill="FFFFFF"/>
            <w:vAlign w:val="center"/>
          </w:tcPr>
          <w:p w:rsidR="00941A11" w:rsidRPr="00AC503E" w:rsidRDefault="00941A11" w:rsidP="00941A11">
            <w:pPr>
              <w:autoSpaceDE w:val="0"/>
              <w:autoSpaceDN w:val="0"/>
              <w:adjustRightInd w:val="0"/>
              <w:spacing w:line="240" w:lineRule="auto"/>
              <w:ind w:left="60" w:right="60"/>
              <w:jc w:val="right"/>
              <w:rPr>
                <w:rFonts w:ascii="Arial" w:hAnsi="Arial" w:cs="Arial"/>
                <w:color w:val="000000"/>
                <w:sz w:val="18"/>
                <w:szCs w:val="18"/>
              </w:rPr>
            </w:pPr>
            <w:r w:rsidRPr="00AC503E">
              <w:rPr>
                <w:rFonts w:ascii="Arial" w:hAnsi="Arial" w:cs="Arial"/>
                <w:color w:val="000000"/>
                <w:sz w:val="18"/>
                <w:szCs w:val="18"/>
              </w:rPr>
              <w:t>,108</w:t>
            </w:r>
          </w:p>
        </w:tc>
      </w:tr>
    </w:tbl>
    <w:p w:rsidR="00C24AFF" w:rsidRDefault="00D61D0C" w:rsidP="00D61D0C">
      <w:pPr>
        <w:spacing w:before="240"/>
        <w:ind w:firstLine="720"/>
        <w:jc w:val="left"/>
        <w:rPr>
          <w:rFonts w:ascii="Times New Roman" w:hAnsi="Times New Roman" w:cs="Times New Roman"/>
          <w:iCs/>
          <w:sz w:val="24"/>
          <w:szCs w:val="24"/>
        </w:rPr>
      </w:pPr>
      <w:r>
        <w:rPr>
          <w:rFonts w:ascii="Times New Roman" w:hAnsi="Times New Roman" w:cs="Times New Roman"/>
          <w:sz w:val="24"/>
          <w:szCs w:val="24"/>
        </w:rPr>
        <w:t xml:space="preserve">Berdasarkan hasil uji kesamaan rata-rata </w:t>
      </w:r>
      <w:r>
        <w:rPr>
          <w:rFonts w:ascii="Times New Roman" w:hAnsi="Times New Roman" w:cs="Times New Roman"/>
          <w:i/>
          <w:sz w:val="24"/>
          <w:szCs w:val="24"/>
        </w:rPr>
        <w:t xml:space="preserve">pre-test </w:t>
      </w:r>
      <w:r>
        <w:rPr>
          <w:rFonts w:ascii="Times New Roman" w:hAnsi="Times New Roman" w:cs="Times New Roman"/>
          <w:sz w:val="24"/>
          <w:szCs w:val="24"/>
        </w:rPr>
        <w:t xml:space="preserve">pemahaman konsep matematika kelas eksperimen dan kelas kontrol pada tabel di atas  diperoleh nilai </w:t>
      </w:r>
      <w:r w:rsidRPr="000B3DB3">
        <w:rPr>
          <w:rFonts w:ascii="Times New Roman" w:hAnsi="Times New Roman" w:cs="Times New Roman"/>
          <w:i/>
          <w:iCs/>
          <w:sz w:val="24"/>
          <w:szCs w:val="24"/>
        </w:rPr>
        <w:t>Sig 2-tailed</w:t>
      </w:r>
      <w:r>
        <w:rPr>
          <w:rFonts w:ascii="Times New Roman" w:hAnsi="Times New Roman" w:cs="Times New Roman"/>
          <w:i/>
          <w:iCs/>
          <w:sz w:val="24"/>
          <w:szCs w:val="24"/>
        </w:rPr>
        <w:t xml:space="preserve"> </w:t>
      </w:r>
      <w:r>
        <w:rPr>
          <w:rFonts w:ascii="Times New Roman" w:hAnsi="Times New Roman" w:cs="Times New Roman"/>
          <w:iCs/>
          <w:sz w:val="24"/>
          <w:szCs w:val="24"/>
        </w:rPr>
        <w:t>= 0,301 &gt; 0,05 yang berarti tidak terdapat perbedaan atau kedua sampel memiliki kemampuan awal yang sama. Demikian pula dengan data</w:t>
      </w:r>
      <w:r>
        <w:rPr>
          <w:rFonts w:ascii="Times New Roman" w:hAnsi="Times New Roman" w:cs="Times New Roman"/>
          <w:i/>
          <w:sz w:val="24"/>
          <w:szCs w:val="24"/>
        </w:rPr>
        <w:t xml:space="preserve"> pre-test </w:t>
      </w:r>
      <w:r>
        <w:rPr>
          <w:rFonts w:ascii="Times New Roman" w:hAnsi="Times New Roman" w:cs="Times New Roman"/>
          <w:sz w:val="24"/>
          <w:szCs w:val="24"/>
        </w:rPr>
        <w:t>kemampuan penalaran matematika kelas eksperimen dan kelas kontrol</w:t>
      </w:r>
      <w:r>
        <w:rPr>
          <w:rFonts w:ascii="Times New Roman" w:hAnsi="Times New Roman" w:cs="Times New Roman"/>
          <w:iCs/>
          <w:sz w:val="24"/>
          <w:szCs w:val="24"/>
        </w:rPr>
        <w:t xml:space="preserve"> diperoleh nilai </w:t>
      </w:r>
      <w:r w:rsidRPr="000B3DB3">
        <w:rPr>
          <w:rFonts w:ascii="Times New Roman" w:hAnsi="Times New Roman" w:cs="Times New Roman"/>
          <w:i/>
          <w:iCs/>
          <w:sz w:val="24"/>
          <w:szCs w:val="24"/>
        </w:rPr>
        <w:t>Sig 2-tailed</w:t>
      </w:r>
      <w:r>
        <w:rPr>
          <w:rFonts w:ascii="Times New Roman" w:hAnsi="Times New Roman" w:cs="Times New Roman"/>
          <w:i/>
          <w:iCs/>
          <w:sz w:val="24"/>
          <w:szCs w:val="24"/>
        </w:rPr>
        <w:t xml:space="preserve"> </w:t>
      </w:r>
      <w:r>
        <w:rPr>
          <w:rFonts w:ascii="Times New Roman" w:hAnsi="Times New Roman" w:cs="Times New Roman"/>
          <w:iCs/>
          <w:sz w:val="24"/>
          <w:szCs w:val="24"/>
        </w:rPr>
        <w:t>= 0,108 &gt; 0,05 yang berarti tidak terdapat perbedaan atau kedua sampel memiliki kemampuan awal yang sama.</w:t>
      </w:r>
    </w:p>
    <w:p w:rsidR="00D61D0C" w:rsidRDefault="00D61D0C" w:rsidP="00D61D0C">
      <w:pPr>
        <w:ind w:firstLine="709"/>
        <w:jc w:val="left"/>
        <w:rPr>
          <w:rFonts w:ascii="Times New Roman" w:hAnsi="Times New Roman" w:cs="Times New Roman"/>
          <w:sz w:val="24"/>
          <w:szCs w:val="24"/>
        </w:rPr>
      </w:pPr>
      <w:r w:rsidRPr="00A22DC0">
        <w:rPr>
          <w:rFonts w:ascii="Times New Roman" w:hAnsi="Times New Roman" w:cs="Times New Roman"/>
          <w:sz w:val="24"/>
          <w:szCs w:val="24"/>
        </w:rPr>
        <w:t xml:space="preserve">Sedangkan analisis data tahap akhir dilakukan untuk menguji data hasil </w:t>
      </w:r>
      <w:r w:rsidRPr="00A22DC0">
        <w:rPr>
          <w:rFonts w:ascii="Times New Roman" w:hAnsi="Times New Roman" w:cs="Times New Roman"/>
          <w:i/>
          <w:sz w:val="24"/>
          <w:szCs w:val="24"/>
        </w:rPr>
        <w:t xml:space="preserve">post-test </w:t>
      </w:r>
      <w:r w:rsidRPr="00A22DC0">
        <w:rPr>
          <w:rFonts w:ascii="Times New Roman" w:hAnsi="Times New Roman" w:cs="Times New Roman"/>
          <w:sz w:val="24"/>
          <w:szCs w:val="24"/>
        </w:rPr>
        <w:t>yang terdiri dari uji normalitas</w:t>
      </w:r>
      <w:r>
        <w:rPr>
          <w:rFonts w:ascii="Times New Roman" w:hAnsi="Times New Roman" w:cs="Times New Roman"/>
          <w:sz w:val="24"/>
          <w:szCs w:val="24"/>
        </w:rPr>
        <w:t>, uji homogenitas</w:t>
      </w:r>
      <w:r w:rsidRPr="00A22DC0">
        <w:rPr>
          <w:rFonts w:ascii="Times New Roman" w:hAnsi="Times New Roman" w:cs="Times New Roman"/>
          <w:sz w:val="24"/>
          <w:szCs w:val="24"/>
        </w:rPr>
        <w:t xml:space="preserve"> dan uji hipotesis</w:t>
      </w:r>
      <w:r w:rsidRPr="00C302C5">
        <w:rPr>
          <w:rFonts w:asciiTheme="majorBidi" w:hAnsiTheme="majorBidi" w:cstheme="majorBidi"/>
          <w:bCs/>
          <w:sz w:val="24"/>
          <w:szCs w:val="24"/>
        </w:rPr>
        <w:t>.</w:t>
      </w:r>
      <w:r>
        <w:rPr>
          <w:rFonts w:asciiTheme="majorBidi" w:hAnsiTheme="majorBidi" w:cstheme="majorBidi"/>
          <w:bCs/>
          <w:sz w:val="24"/>
          <w:szCs w:val="24"/>
        </w:rPr>
        <w:t xml:space="preserve"> </w:t>
      </w:r>
      <w:r w:rsidRPr="00067C86">
        <w:rPr>
          <w:rFonts w:ascii="Times New Roman" w:hAnsi="Times New Roman" w:cs="Times New Roman"/>
          <w:sz w:val="24"/>
          <w:szCs w:val="24"/>
        </w:rPr>
        <w:t xml:space="preserve">Sebelum dilakukan analisis data </w:t>
      </w:r>
      <w:r w:rsidRPr="00067C86">
        <w:rPr>
          <w:rFonts w:ascii="Times New Roman" w:hAnsi="Times New Roman" w:cs="Times New Roman"/>
          <w:i/>
          <w:sz w:val="24"/>
          <w:szCs w:val="24"/>
        </w:rPr>
        <w:t xml:space="preserve">pre-test </w:t>
      </w:r>
      <w:r w:rsidRPr="00067C86">
        <w:rPr>
          <w:rFonts w:ascii="Times New Roman" w:hAnsi="Times New Roman" w:cs="Times New Roman"/>
          <w:sz w:val="24"/>
          <w:szCs w:val="24"/>
        </w:rPr>
        <w:t xml:space="preserve">dengan menggunakan uji </w:t>
      </w:r>
      <w:r w:rsidRPr="00067C86">
        <w:rPr>
          <w:rFonts w:ascii="Times New Roman" w:hAnsi="Times New Roman" w:cs="Times New Roman"/>
          <w:i/>
          <w:sz w:val="24"/>
          <w:szCs w:val="24"/>
        </w:rPr>
        <w:t>t</w:t>
      </w:r>
      <w:r>
        <w:rPr>
          <w:rFonts w:ascii="Times New Roman" w:hAnsi="Times New Roman" w:cs="Times New Roman"/>
          <w:i/>
          <w:sz w:val="24"/>
          <w:szCs w:val="24"/>
        </w:rPr>
        <w:t xml:space="preserve"> </w:t>
      </w:r>
      <w:r>
        <w:rPr>
          <w:rFonts w:ascii="Times New Roman" w:hAnsi="Times New Roman" w:cs="Times New Roman"/>
          <w:iCs/>
          <w:sz w:val="24"/>
          <w:szCs w:val="24"/>
        </w:rPr>
        <w:t>dua pihak</w:t>
      </w:r>
      <w:r w:rsidRPr="00067C86">
        <w:rPr>
          <w:rFonts w:ascii="Times New Roman" w:hAnsi="Times New Roman" w:cs="Times New Roman"/>
          <w:i/>
          <w:sz w:val="24"/>
          <w:szCs w:val="24"/>
        </w:rPr>
        <w:t xml:space="preserve">, </w:t>
      </w:r>
      <w:r w:rsidRPr="00067C86">
        <w:rPr>
          <w:rFonts w:ascii="Times New Roman" w:hAnsi="Times New Roman" w:cs="Times New Roman"/>
          <w:sz w:val="24"/>
          <w:szCs w:val="24"/>
        </w:rPr>
        <w:t>terlebih dahulu dilakukan uji prasyarat yaitu uji normalitas</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homogenitas</w:t>
      </w:r>
      <w:proofErr w:type="spellEnd"/>
      <w:r>
        <w:rPr>
          <w:rFonts w:ascii="Times New Roman" w:hAnsi="Times New Roman" w:cs="Times New Roman"/>
          <w:sz w:val="24"/>
          <w:szCs w:val="24"/>
        </w:rPr>
        <w:t>.</w:t>
      </w:r>
    </w:p>
    <w:p w:rsidR="00D61D0C" w:rsidRDefault="00D61D0C" w:rsidP="00D61D0C">
      <w:pPr>
        <w:ind w:firstLine="567"/>
        <w:rPr>
          <w:rFonts w:ascii="Times New Roman" w:hAnsi="Times New Roman" w:cs="Times New Roman"/>
          <w:sz w:val="24"/>
          <w:szCs w:val="24"/>
        </w:rPr>
      </w:pPr>
      <w:r>
        <w:rPr>
          <w:rFonts w:ascii="Times New Roman" w:hAnsi="Times New Roman" w:cs="Times New Roman"/>
          <w:sz w:val="24"/>
          <w:szCs w:val="24"/>
        </w:rPr>
        <w:t>Uji normalitas dilakukan untuk mengetahui apakah sampel berasal dari populasi berdistribusi normal atau tidak</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Uji normalitas dalam penelitian ini menggunakan uji </w:t>
      </w:r>
      <w:r>
        <w:rPr>
          <w:rFonts w:ascii="Times New Roman" w:hAnsi="Times New Roman" w:cs="Times New Roman"/>
          <w:i/>
          <w:iCs/>
          <w:sz w:val="24"/>
          <w:szCs w:val="24"/>
          <w:lang w:val="en-US"/>
        </w:rPr>
        <w:t>Shapiro-</w:t>
      </w:r>
      <w:proofErr w:type="spellStart"/>
      <w:r>
        <w:rPr>
          <w:rFonts w:ascii="Times New Roman" w:hAnsi="Times New Roman" w:cs="Times New Roman"/>
          <w:i/>
          <w:iCs/>
          <w:sz w:val="24"/>
          <w:szCs w:val="24"/>
          <w:lang w:val="en-US"/>
        </w:rPr>
        <w:t>Wilk</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dengan perhitungannya menggunakan </w:t>
      </w:r>
      <w:r>
        <w:rPr>
          <w:rFonts w:ascii="Times New Roman" w:hAnsi="Times New Roman" w:cs="Times New Roman"/>
          <w:i/>
          <w:iCs/>
          <w:sz w:val="24"/>
          <w:szCs w:val="24"/>
        </w:rPr>
        <w:t>software SPSS 20</w:t>
      </w:r>
      <w:r>
        <w:rPr>
          <w:rFonts w:ascii="Times New Roman" w:hAnsi="Times New Roman" w:cs="Times New Roman"/>
          <w:sz w:val="24"/>
          <w:szCs w:val="24"/>
        </w:rPr>
        <w:t>.</w:t>
      </w:r>
    </w:p>
    <w:tbl>
      <w:tblPr>
        <w:tblW w:w="84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135"/>
        <w:gridCol w:w="141"/>
        <w:gridCol w:w="1147"/>
        <w:gridCol w:w="129"/>
        <w:gridCol w:w="850"/>
        <w:gridCol w:w="20"/>
        <w:gridCol w:w="973"/>
        <w:gridCol w:w="27"/>
        <w:gridCol w:w="965"/>
        <w:gridCol w:w="35"/>
        <w:gridCol w:w="957"/>
        <w:gridCol w:w="45"/>
        <w:gridCol w:w="947"/>
        <w:gridCol w:w="53"/>
        <w:gridCol w:w="940"/>
        <w:gridCol w:w="63"/>
      </w:tblGrid>
      <w:tr w:rsidR="00D61D0C" w:rsidRPr="00740131" w:rsidTr="00415184">
        <w:trPr>
          <w:gridAfter w:val="1"/>
          <w:wAfter w:w="63" w:type="dxa"/>
          <w:cantSplit/>
        </w:trPr>
        <w:tc>
          <w:tcPr>
            <w:tcW w:w="8364" w:type="dxa"/>
            <w:gridSpan w:val="15"/>
            <w:tcBorders>
              <w:top w:val="nil"/>
              <w:left w:val="nil"/>
              <w:bottom w:val="single" w:sz="4" w:space="0" w:color="auto"/>
              <w:right w:val="nil"/>
            </w:tcBorders>
            <w:shd w:val="clear" w:color="auto" w:fill="FFFFFF"/>
          </w:tcPr>
          <w:p w:rsidR="00D61D0C" w:rsidRPr="00740131" w:rsidRDefault="00D61D0C" w:rsidP="00415184">
            <w:pPr>
              <w:autoSpaceDE w:val="0"/>
              <w:autoSpaceDN w:val="0"/>
              <w:adjustRightInd w:val="0"/>
              <w:spacing w:line="276" w:lineRule="auto"/>
              <w:ind w:left="60" w:right="60"/>
              <w:jc w:val="center"/>
              <w:rPr>
                <w:rFonts w:ascii="Arial" w:hAnsi="Arial" w:cs="Arial"/>
                <w:color w:val="000000"/>
                <w:sz w:val="18"/>
                <w:szCs w:val="18"/>
              </w:rPr>
            </w:pPr>
            <w:r w:rsidRPr="00740131">
              <w:rPr>
                <w:rFonts w:ascii="Arial" w:hAnsi="Arial" w:cs="Arial"/>
                <w:b/>
                <w:bCs/>
                <w:color w:val="000000"/>
                <w:sz w:val="18"/>
                <w:szCs w:val="18"/>
              </w:rPr>
              <w:t>Tests of Normality</w:t>
            </w:r>
          </w:p>
        </w:tc>
      </w:tr>
      <w:tr w:rsidR="00D61D0C" w:rsidRPr="00740131" w:rsidTr="00415184">
        <w:trPr>
          <w:gridAfter w:val="1"/>
          <w:wAfter w:w="63" w:type="dxa"/>
          <w:cantSplit/>
          <w:trHeight w:val="317"/>
        </w:trPr>
        <w:tc>
          <w:tcPr>
            <w:tcW w:w="2552" w:type="dxa"/>
            <w:gridSpan w:val="4"/>
            <w:vMerge w:val="restart"/>
            <w:tcBorders>
              <w:top w:val="single" w:sz="4" w:space="0" w:color="auto"/>
              <w:left w:val="single" w:sz="4" w:space="0" w:color="auto"/>
              <w:bottom w:val="single" w:sz="4" w:space="0" w:color="auto"/>
              <w:right w:val="single" w:sz="4" w:space="0" w:color="auto"/>
            </w:tcBorders>
            <w:vAlign w:val="center"/>
          </w:tcPr>
          <w:p w:rsidR="00D61D0C" w:rsidRPr="00740131" w:rsidRDefault="00D61D0C" w:rsidP="00415184">
            <w:pPr>
              <w:autoSpaceDE w:val="0"/>
              <w:autoSpaceDN w:val="0"/>
              <w:adjustRightInd w:val="0"/>
              <w:spacing w:line="276" w:lineRule="auto"/>
              <w:ind w:left="60" w:right="60"/>
              <w:rPr>
                <w:rFonts w:ascii="Arial" w:hAnsi="Arial" w:cs="Arial"/>
                <w:color w:val="000000"/>
                <w:sz w:val="18"/>
                <w:szCs w:val="18"/>
              </w:rPr>
            </w:pPr>
            <w:r>
              <w:rPr>
                <w:rFonts w:ascii="Arial" w:hAnsi="Arial" w:cs="Arial"/>
                <w:color w:val="000000"/>
                <w:sz w:val="18"/>
                <w:szCs w:val="18"/>
              </w:rPr>
              <w:t xml:space="preserve">                                           </w:t>
            </w:r>
            <w:r w:rsidRPr="00740131">
              <w:rPr>
                <w:rFonts w:ascii="Arial" w:hAnsi="Arial" w:cs="Arial"/>
                <w:color w:val="000000"/>
                <w:sz w:val="18"/>
                <w:szCs w:val="18"/>
              </w:rPr>
              <w:t>Kelas</w:t>
            </w:r>
          </w:p>
        </w:tc>
        <w:tc>
          <w:tcPr>
            <w:tcW w:w="2835" w:type="dxa"/>
            <w:gridSpan w:val="5"/>
            <w:tcBorders>
              <w:top w:val="single" w:sz="4" w:space="0" w:color="auto"/>
              <w:left w:val="single" w:sz="4" w:space="0" w:color="auto"/>
              <w:bottom w:val="single" w:sz="4" w:space="0" w:color="auto"/>
              <w:right w:val="single" w:sz="4" w:space="0" w:color="auto"/>
            </w:tcBorders>
            <w:shd w:val="clear" w:color="auto" w:fill="FFFFFF"/>
          </w:tcPr>
          <w:p w:rsidR="00D61D0C" w:rsidRPr="00740131" w:rsidRDefault="00D61D0C" w:rsidP="00415184">
            <w:pPr>
              <w:autoSpaceDE w:val="0"/>
              <w:autoSpaceDN w:val="0"/>
              <w:adjustRightInd w:val="0"/>
              <w:spacing w:line="276" w:lineRule="auto"/>
              <w:ind w:left="60" w:right="60"/>
              <w:jc w:val="center"/>
              <w:rPr>
                <w:rFonts w:ascii="Arial" w:hAnsi="Arial" w:cs="Arial"/>
                <w:color w:val="000000"/>
                <w:sz w:val="18"/>
                <w:szCs w:val="18"/>
              </w:rPr>
            </w:pPr>
            <w:r w:rsidRPr="00740131">
              <w:rPr>
                <w:rFonts w:ascii="Arial" w:hAnsi="Arial" w:cs="Arial"/>
                <w:color w:val="000000"/>
                <w:sz w:val="18"/>
                <w:szCs w:val="18"/>
              </w:rPr>
              <w:t>Kolmogorov-Smirnov</w:t>
            </w:r>
            <w:r w:rsidRPr="00740131">
              <w:rPr>
                <w:rFonts w:ascii="Arial" w:hAnsi="Arial" w:cs="Arial"/>
                <w:color w:val="000000"/>
                <w:sz w:val="18"/>
                <w:szCs w:val="18"/>
                <w:vertAlign w:val="superscript"/>
              </w:rPr>
              <w:t>a</w:t>
            </w:r>
          </w:p>
        </w:tc>
        <w:tc>
          <w:tcPr>
            <w:tcW w:w="2977" w:type="dxa"/>
            <w:gridSpan w:val="6"/>
            <w:tcBorders>
              <w:top w:val="single" w:sz="4" w:space="0" w:color="auto"/>
              <w:left w:val="single" w:sz="4" w:space="0" w:color="auto"/>
              <w:bottom w:val="single" w:sz="4" w:space="0" w:color="auto"/>
              <w:right w:val="single" w:sz="4" w:space="0" w:color="auto"/>
            </w:tcBorders>
            <w:shd w:val="clear" w:color="auto" w:fill="FFFFFF"/>
          </w:tcPr>
          <w:p w:rsidR="00D61D0C" w:rsidRPr="00740131" w:rsidRDefault="00D61D0C" w:rsidP="00415184">
            <w:pPr>
              <w:autoSpaceDE w:val="0"/>
              <w:autoSpaceDN w:val="0"/>
              <w:adjustRightInd w:val="0"/>
              <w:spacing w:line="276" w:lineRule="auto"/>
              <w:ind w:left="60" w:right="60"/>
              <w:jc w:val="center"/>
              <w:rPr>
                <w:rFonts w:ascii="Arial" w:hAnsi="Arial" w:cs="Arial"/>
                <w:color w:val="000000"/>
                <w:sz w:val="18"/>
                <w:szCs w:val="18"/>
              </w:rPr>
            </w:pPr>
            <w:r w:rsidRPr="00740131">
              <w:rPr>
                <w:rFonts w:ascii="Arial" w:hAnsi="Arial" w:cs="Arial"/>
                <w:color w:val="000000"/>
                <w:sz w:val="18"/>
                <w:szCs w:val="18"/>
              </w:rPr>
              <w:t>Shapiro-Wilk</w:t>
            </w:r>
          </w:p>
        </w:tc>
      </w:tr>
      <w:tr w:rsidR="00415184" w:rsidRPr="00740131" w:rsidTr="00415184">
        <w:trPr>
          <w:gridAfter w:val="1"/>
          <w:wAfter w:w="63" w:type="dxa"/>
          <w:cantSplit/>
          <w:trHeight w:val="317"/>
        </w:trPr>
        <w:tc>
          <w:tcPr>
            <w:tcW w:w="2552" w:type="dxa"/>
            <w:gridSpan w:val="4"/>
            <w:vMerge/>
            <w:tcBorders>
              <w:top w:val="single" w:sz="4" w:space="0" w:color="auto"/>
              <w:left w:val="single" w:sz="4" w:space="0" w:color="auto"/>
              <w:bottom w:val="single" w:sz="4" w:space="0" w:color="auto"/>
              <w:right w:val="single" w:sz="4" w:space="0" w:color="auto"/>
            </w:tcBorders>
            <w:vAlign w:val="center"/>
          </w:tcPr>
          <w:p w:rsidR="00D61D0C" w:rsidRPr="00740131" w:rsidRDefault="00D61D0C" w:rsidP="00415184">
            <w:pPr>
              <w:autoSpaceDE w:val="0"/>
              <w:autoSpaceDN w:val="0"/>
              <w:adjustRightInd w:val="0"/>
              <w:spacing w:line="276" w:lineRule="auto"/>
              <w:rPr>
                <w:rFonts w:ascii="Arial" w:hAnsi="Arial" w:cs="Arial"/>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D0C" w:rsidRPr="00740131" w:rsidRDefault="00D61D0C" w:rsidP="00415184">
            <w:pPr>
              <w:autoSpaceDE w:val="0"/>
              <w:autoSpaceDN w:val="0"/>
              <w:adjustRightInd w:val="0"/>
              <w:spacing w:line="276" w:lineRule="auto"/>
              <w:ind w:left="60" w:right="60"/>
              <w:jc w:val="center"/>
              <w:rPr>
                <w:rFonts w:ascii="Arial" w:hAnsi="Arial" w:cs="Arial"/>
                <w:color w:val="000000"/>
                <w:sz w:val="18"/>
                <w:szCs w:val="18"/>
              </w:rPr>
            </w:pPr>
            <w:r w:rsidRPr="00740131">
              <w:rPr>
                <w:rFonts w:ascii="Arial" w:hAnsi="Arial" w:cs="Arial"/>
                <w:color w:val="000000"/>
                <w:sz w:val="18"/>
                <w:szCs w:val="18"/>
              </w:rPr>
              <w:t>Statistic</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cPr>
          <w:p w:rsidR="00D61D0C" w:rsidRPr="00740131" w:rsidRDefault="00D61D0C" w:rsidP="00415184">
            <w:pPr>
              <w:autoSpaceDE w:val="0"/>
              <w:autoSpaceDN w:val="0"/>
              <w:adjustRightInd w:val="0"/>
              <w:spacing w:line="276" w:lineRule="auto"/>
              <w:ind w:left="60" w:right="60"/>
              <w:jc w:val="center"/>
              <w:rPr>
                <w:rFonts w:ascii="Arial" w:hAnsi="Arial" w:cs="Arial"/>
                <w:color w:val="000000"/>
                <w:sz w:val="18"/>
                <w:szCs w:val="18"/>
              </w:rPr>
            </w:pPr>
            <w:r w:rsidRPr="00740131">
              <w:rPr>
                <w:rFonts w:ascii="Arial" w:hAnsi="Arial" w:cs="Arial"/>
                <w:color w:val="000000"/>
                <w:sz w:val="18"/>
                <w:szCs w:val="18"/>
              </w:rPr>
              <w:t>df</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D61D0C" w:rsidRPr="00740131" w:rsidRDefault="00D61D0C" w:rsidP="00415184">
            <w:pPr>
              <w:autoSpaceDE w:val="0"/>
              <w:autoSpaceDN w:val="0"/>
              <w:adjustRightInd w:val="0"/>
              <w:spacing w:line="276" w:lineRule="auto"/>
              <w:ind w:left="60" w:right="60"/>
              <w:jc w:val="center"/>
              <w:rPr>
                <w:rFonts w:ascii="Arial" w:hAnsi="Arial" w:cs="Arial"/>
                <w:color w:val="000000"/>
                <w:sz w:val="18"/>
                <w:szCs w:val="18"/>
              </w:rPr>
            </w:pPr>
            <w:r w:rsidRPr="00740131">
              <w:rPr>
                <w:rFonts w:ascii="Arial" w:hAnsi="Arial" w:cs="Arial"/>
                <w:color w:val="000000"/>
                <w:sz w:val="18"/>
                <w:szCs w:val="18"/>
              </w:rPr>
              <w:t>Sig.</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D61D0C" w:rsidRPr="00740131" w:rsidRDefault="00D61D0C" w:rsidP="00415184">
            <w:pPr>
              <w:autoSpaceDE w:val="0"/>
              <w:autoSpaceDN w:val="0"/>
              <w:adjustRightInd w:val="0"/>
              <w:spacing w:line="276" w:lineRule="auto"/>
              <w:ind w:left="60" w:right="60"/>
              <w:jc w:val="center"/>
              <w:rPr>
                <w:rFonts w:ascii="Arial" w:hAnsi="Arial" w:cs="Arial"/>
                <w:color w:val="000000"/>
                <w:sz w:val="18"/>
                <w:szCs w:val="18"/>
              </w:rPr>
            </w:pPr>
            <w:r w:rsidRPr="00740131">
              <w:rPr>
                <w:rFonts w:ascii="Arial" w:hAnsi="Arial" w:cs="Arial"/>
                <w:color w:val="000000"/>
                <w:sz w:val="18"/>
                <w:szCs w:val="18"/>
              </w:rPr>
              <w:t>Statistic</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D61D0C" w:rsidRPr="00740131" w:rsidRDefault="00A80956" w:rsidP="00415184">
            <w:pPr>
              <w:autoSpaceDE w:val="0"/>
              <w:autoSpaceDN w:val="0"/>
              <w:adjustRightInd w:val="0"/>
              <w:spacing w:line="276" w:lineRule="auto"/>
              <w:ind w:left="60" w:right="60"/>
              <w:jc w:val="center"/>
              <w:rPr>
                <w:rFonts w:ascii="Arial" w:hAnsi="Arial" w:cs="Arial"/>
                <w:color w:val="000000"/>
                <w:sz w:val="18"/>
                <w:szCs w:val="18"/>
              </w:rPr>
            </w:pPr>
            <w:r w:rsidRPr="00740131">
              <w:rPr>
                <w:rFonts w:ascii="Arial" w:hAnsi="Arial" w:cs="Arial"/>
                <w:color w:val="000000"/>
                <w:sz w:val="18"/>
                <w:szCs w:val="18"/>
              </w:rPr>
              <w:t>D</w:t>
            </w:r>
            <w:r w:rsidR="00D61D0C" w:rsidRPr="00740131">
              <w:rPr>
                <w:rFonts w:ascii="Arial" w:hAnsi="Arial" w:cs="Arial"/>
                <w:color w:val="000000"/>
                <w:sz w:val="18"/>
                <w:szCs w:val="18"/>
              </w:rPr>
              <w:t>f</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cPr>
          <w:p w:rsidR="00D61D0C" w:rsidRPr="00740131" w:rsidRDefault="00D61D0C" w:rsidP="00415184">
            <w:pPr>
              <w:autoSpaceDE w:val="0"/>
              <w:autoSpaceDN w:val="0"/>
              <w:adjustRightInd w:val="0"/>
              <w:spacing w:line="276" w:lineRule="auto"/>
              <w:ind w:left="60" w:right="60"/>
              <w:jc w:val="center"/>
              <w:rPr>
                <w:rFonts w:ascii="Arial" w:hAnsi="Arial" w:cs="Arial"/>
                <w:color w:val="000000"/>
                <w:sz w:val="18"/>
                <w:szCs w:val="18"/>
              </w:rPr>
            </w:pPr>
            <w:r w:rsidRPr="00740131">
              <w:rPr>
                <w:rFonts w:ascii="Arial" w:hAnsi="Arial" w:cs="Arial"/>
                <w:color w:val="000000"/>
                <w:sz w:val="18"/>
                <w:szCs w:val="18"/>
              </w:rPr>
              <w:t>Sig.</w:t>
            </w:r>
          </w:p>
        </w:tc>
      </w:tr>
      <w:tr w:rsidR="00415184" w:rsidRPr="00740131" w:rsidTr="00415184">
        <w:trPr>
          <w:gridAfter w:val="1"/>
          <w:wAfter w:w="63" w:type="dxa"/>
          <w:cantSplit/>
          <w:trHeight w:val="317"/>
        </w:trPr>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415184" w:rsidRDefault="00D61D0C" w:rsidP="00415184">
            <w:pPr>
              <w:autoSpaceDE w:val="0"/>
              <w:autoSpaceDN w:val="0"/>
              <w:adjustRightInd w:val="0"/>
              <w:spacing w:line="276" w:lineRule="auto"/>
              <w:ind w:left="60" w:right="60"/>
              <w:rPr>
                <w:rFonts w:ascii="Arial" w:hAnsi="Arial" w:cs="Arial"/>
                <w:color w:val="000000"/>
                <w:sz w:val="18"/>
                <w:szCs w:val="18"/>
              </w:rPr>
            </w:pPr>
            <w:r w:rsidRPr="00740131">
              <w:rPr>
                <w:rFonts w:ascii="Arial" w:hAnsi="Arial" w:cs="Arial"/>
                <w:color w:val="000000"/>
                <w:sz w:val="18"/>
                <w:szCs w:val="18"/>
              </w:rPr>
              <w:t xml:space="preserve">Pemahaman </w:t>
            </w:r>
          </w:p>
          <w:p w:rsidR="00D61D0C" w:rsidRPr="00740131" w:rsidRDefault="00D61D0C" w:rsidP="00415184">
            <w:pPr>
              <w:autoSpaceDE w:val="0"/>
              <w:autoSpaceDN w:val="0"/>
              <w:adjustRightInd w:val="0"/>
              <w:spacing w:line="276" w:lineRule="auto"/>
              <w:ind w:left="60" w:right="60"/>
              <w:rPr>
                <w:rFonts w:ascii="Arial" w:hAnsi="Arial" w:cs="Arial"/>
                <w:color w:val="000000"/>
                <w:sz w:val="18"/>
                <w:szCs w:val="18"/>
              </w:rPr>
            </w:pPr>
            <w:r w:rsidRPr="00740131">
              <w:rPr>
                <w:rFonts w:ascii="Arial" w:hAnsi="Arial" w:cs="Arial"/>
                <w:color w:val="000000"/>
                <w:sz w:val="18"/>
                <w:szCs w:val="18"/>
              </w:rPr>
              <w:t>Konsep</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61D0C" w:rsidRPr="00740131" w:rsidRDefault="00D61D0C" w:rsidP="00415184">
            <w:pPr>
              <w:autoSpaceDE w:val="0"/>
              <w:autoSpaceDN w:val="0"/>
              <w:adjustRightInd w:val="0"/>
              <w:spacing w:line="276" w:lineRule="auto"/>
              <w:ind w:left="60" w:right="60"/>
              <w:rPr>
                <w:rFonts w:ascii="Arial" w:hAnsi="Arial" w:cs="Arial"/>
                <w:color w:val="000000"/>
                <w:sz w:val="18"/>
                <w:szCs w:val="18"/>
              </w:rPr>
            </w:pPr>
            <w:r w:rsidRPr="00740131">
              <w:rPr>
                <w:rFonts w:ascii="Arial" w:hAnsi="Arial" w:cs="Arial"/>
                <w:color w:val="000000"/>
                <w:sz w:val="18"/>
                <w:szCs w:val="18"/>
              </w:rPr>
              <w:t>Eksperimen</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D61D0C" w:rsidRPr="00740131" w:rsidRDefault="00D61D0C" w:rsidP="00415184">
            <w:pPr>
              <w:autoSpaceDE w:val="0"/>
              <w:autoSpaceDN w:val="0"/>
              <w:adjustRightInd w:val="0"/>
              <w:spacing w:line="276" w:lineRule="auto"/>
              <w:ind w:left="60" w:right="60"/>
              <w:jc w:val="right"/>
              <w:rPr>
                <w:rFonts w:ascii="Arial" w:hAnsi="Arial" w:cs="Arial"/>
                <w:color w:val="000000"/>
                <w:sz w:val="18"/>
                <w:szCs w:val="18"/>
              </w:rPr>
            </w:pPr>
            <w:r w:rsidRPr="00740131">
              <w:rPr>
                <w:rFonts w:ascii="Arial" w:hAnsi="Arial" w:cs="Arial"/>
                <w:color w:val="000000"/>
                <w:sz w:val="18"/>
                <w:szCs w:val="18"/>
              </w:rPr>
              <w:t>,133</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61D0C" w:rsidRPr="00740131" w:rsidRDefault="00D61D0C" w:rsidP="00415184">
            <w:pPr>
              <w:autoSpaceDE w:val="0"/>
              <w:autoSpaceDN w:val="0"/>
              <w:adjustRightInd w:val="0"/>
              <w:spacing w:line="276" w:lineRule="auto"/>
              <w:ind w:left="60" w:right="60"/>
              <w:jc w:val="right"/>
              <w:rPr>
                <w:rFonts w:ascii="Arial" w:hAnsi="Arial" w:cs="Arial"/>
                <w:color w:val="000000"/>
                <w:sz w:val="18"/>
                <w:szCs w:val="18"/>
              </w:rPr>
            </w:pPr>
            <w:r w:rsidRPr="00740131">
              <w:rPr>
                <w:rFonts w:ascii="Arial" w:hAnsi="Arial" w:cs="Arial"/>
                <w:color w:val="000000"/>
                <w:sz w:val="18"/>
                <w:szCs w:val="18"/>
              </w:rPr>
              <w:t>28</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61D0C" w:rsidRPr="00740131" w:rsidRDefault="00D61D0C" w:rsidP="00415184">
            <w:pPr>
              <w:autoSpaceDE w:val="0"/>
              <w:autoSpaceDN w:val="0"/>
              <w:adjustRightInd w:val="0"/>
              <w:spacing w:line="276" w:lineRule="auto"/>
              <w:ind w:left="60" w:right="60"/>
              <w:jc w:val="right"/>
              <w:rPr>
                <w:rFonts w:ascii="Arial" w:hAnsi="Arial" w:cs="Arial"/>
                <w:color w:val="000000"/>
                <w:sz w:val="18"/>
                <w:szCs w:val="18"/>
              </w:rPr>
            </w:pPr>
            <w:r w:rsidRPr="00740131">
              <w:rPr>
                <w:rFonts w:ascii="Arial" w:hAnsi="Arial" w:cs="Arial"/>
                <w:color w:val="000000"/>
                <w:sz w:val="18"/>
                <w:szCs w:val="18"/>
              </w:rPr>
              <w:t>,200</w:t>
            </w:r>
            <w:r w:rsidRPr="00740131">
              <w:rPr>
                <w:rFonts w:ascii="Arial" w:hAnsi="Arial" w:cs="Arial"/>
                <w:color w:val="000000"/>
                <w:sz w:val="18"/>
                <w:szCs w:val="18"/>
                <w:vertAlign w:val="superscript"/>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61D0C" w:rsidRPr="00740131" w:rsidRDefault="00D61D0C" w:rsidP="00415184">
            <w:pPr>
              <w:autoSpaceDE w:val="0"/>
              <w:autoSpaceDN w:val="0"/>
              <w:adjustRightInd w:val="0"/>
              <w:spacing w:line="276" w:lineRule="auto"/>
              <w:ind w:left="60" w:right="60"/>
              <w:jc w:val="right"/>
              <w:rPr>
                <w:rFonts w:ascii="Arial" w:hAnsi="Arial" w:cs="Arial"/>
                <w:color w:val="000000"/>
                <w:sz w:val="18"/>
                <w:szCs w:val="18"/>
              </w:rPr>
            </w:pPr>
            <w:r w:rsidRPr="00740131">
              <w:rPr>
                <w:rFonts w:ascii="Arial" w:hAnsi="Arial" w:cs="Arial"/>
                <w:color w:val="000000"/>
                <w:sz w:val="18"/>
                <w:szCs w:val="18"/>
              </w:rPr>
              <w:t>,960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61D0C" w:rsidRPr="00740131" w:rsidRDefault="00D61D0C" w:rsidP="00415184">
            <w:pPr>
              <w:autoSpaceDE w:val="0"/>
              <w:autoSpaceDN w:val="0"/>
              <w:adjustRightInd w:val="0"/>
              <w:spacing w:line="276" w:lineRule="auto"/>
              <w:ind w:left="60" w:right="60"/>
              <w:jc w:val="right"/>
              <w:rPr>
                <w:rFonts w:ascii="Arial" w:hAnsi="Arial" w:cs="Arial"/>
                <w:color w:val="000000"/>
                <w:sz w:val="18"/>
                <w:szCs w:val="18"/>
              </w:rPr>
            </w:pPr>
            <w:r w:rsidRPr="00740131">
              <w:rPr>
                <w:rFonts w:ascii="Arial" w:hAnsi="Arial" w:cs="Arial"/>
                <w:color w:val="000000"/>
                <w:sz w:val="18"/>
                <w:szCs w:val="18"/>
              </w:rPr>
              <w:t>28</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61D0C" w:rsidRPr="00740131" w:rsidRDefault="00D61D0C" w:rsidP="00415184">
            <w:pPr>
              <w:autoSpaceDE w:val="0"/>
              <w:autoSpaceDN w:val="0"/>
              <w:adjustRightInd w:val="0"/>
              <w:spacing w:line="276" w:lineRule="auto"/>
              <w:ind w:left="60" w:right="60"/>
              <w:jc w:val="right"/>
              <w:rPr>
                <w:rFonts w:ascii="Arial" w:hAnsi="Arial" w:cs="Arial"/>
                <w:color w:val="000000"/>
                <w:sz w:val="18"/>
                <w:szCs w:val="18"/>
              </w:rPr>
            </w:pPr>
            <w:r w:rsidRPr="00740131">
              <w:rPr>
                <w:rFonts w:ascii="Arial" w:hAnsi="Arial" w:cs="Arial"/>
                <w:color w:val="000000"/>
                <w:sz w:val="18"/>
                <w:szCs w:val="18"/>
              </w:rPr>
              <w:t>,348</w:t>
            </w:r>
          </w:p>
        </w:tc>
      </w:tr>
      <w:tr w:rsidR="00415184" w:rsidRPr="00740131" w:rsidTr="00415184">
        <w:trPr>
          <w:gridAfter w:val="1"/>
          <w:wAfter w:w="63" w:type="dxa"/>
          <w:cantSplit/>
          <w:trHeight w:val="317"/>
        </w:trPr>
        <w:tc>
          <w:tcPr>
            <w:tcW w:w="1276"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D61D0C" w:rsidRPr="00740131" w:rsidRDefault="00D61D0C" w:rsidP="00415184">
            <w:pPr>
              <w:autoSpaceDE w:val="0"/>
              <w:autoSpaceDN w:val="0"/>
              <w:adjustRightInd w:val="0"/>
              <w:spacing w:line="276" w:lineRule="auto"/>
              <w:rPr>
                <w:rFonts w:ascii="Arial" w:hAnsi="Arial" w:cs="Arial"/>
                <w:color w:val="000000"/>
                <w:sz w:val="18"/>
                <w:szCs w:val="18"/>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61D0C" w:rsidRPr="00740131" w:rsidRDefault="00D61D0C" w:rsidP="00415184">
            <w:pPr>
              <w:autoSpaceDE w:val="0"/>
              <w:autoSpaceDN w:val="0"/>
              <w:adjustRightInd w:val="0"/>
              <w:spacing w:line="276" w:lineRule="auto"/>
              <w:ind w:left="60" w:right="60"/>
              <w:rPr>
                <w:rFonts w:ascii="Arial" w:hAnsi="Arial" w:cs="Arial"/>
                <w:color w:val="000000"/>
                <w:sz w:val="18"/>
                <w:szCs w:val="18"/>
              </w:rPr>
            </w:pPr>
            <w:r w:rsidRPr="00740131">
              <w:rPr>
                <w:rFonts w:ascii="Arial" w:hAnsi="Arial" w:cs="Arial"/>
                <w:color w:val="000000"/>
                <w:sz w:val="18"/>
                <w:szCs w:val="18"/>
              </w:rPr>
              <w:t>Kontrol</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D61D0C" w:rsidRPr="00740131" w:rsidRDefault="00D61D0C" w:rsidP="00415184">
            <w:pPr>
              <w:autoSpaceDE w:val="0"/>
              <w:autoSpaceDN w:val="0"/>
              <w:adjustRightInd w:val="0"/>
              <w:spacing w:line="276" w:lineRule="auto"/>
              <w:ind w:left="60" w:right="60"/>
              <w:jc w:val="right"/>
              <w:rPr>
                <w:rFonts w:ascii="Arial" w:hAnsi="Arial" w:cs="Arial"/>
                <w:color w:val="000000"/>
                <w:sz w:val="18"/>
                <w:szCs w:val="18"/>
              </w:rPr>
            </w:pPr>
            <w:r w:rsidRPr="00740131">
              <w:rPr>
                <w:rFonts w:ascii="Arial" w:hAnsi="Arial" w:cs="Arial"/>
                <w:color w:val="000000"/>
                <w:sz w:val="18"/>
                <w:szCs w:val="18"/>
              </w:rPr>
              <w:t>,115</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61D0C" w:rsidRPr="00740131" w:rsidRDefault="00D61D0C" w:rsidP="00415184">
            <w:pPr>
              <w:autoSpaceDE w:val="0"/>
              <w:autoSpaceDN w:val="0"/>
              <w:adjustRightInd w:val="0"/>
              <w:spacing w:line="276" w:lineRule="auto"/>
              <w:ind w:left="60" w:right="60"/>
              <w:jc w:val="right"/>
              <w:rPr>
                <w:rFonts w:ascii="Arial" w:hAnsi="Arial" w:cs="Arial"/>
                <w:color w:val="000000"/>
                <w:sz w:val="18"/>
                <w:szCs w:val="18"/>
              </w:rPr>
            </w:pPr>
            <w:r w:rsidRPr="00740131">
              <w:rPr>
                <w:rFonts w:ascii="Arial" w:hAnsi="Arial" w:cs="Arial"/>
                <w:color w:val="000000"/>
                <w:sz w:val="18"/>
                <w:szCs w:val="18"/>
              </w:rPr>
              <w:t>28</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61D0C" w:rsidRPr="00740131" w:rsidRDefault="00D61D0C" w:rsidP="00415184">
            <w:pPr>
              <w:autoSpaceDE w:val="0"/>
              <w:autoSpaceDN w:val="0"/>
              <w:adjustRightInd w:val="0"/>
              <w:spacing w:line="276" w:lineRule="auto"/>
              <w:ind w:left="60" w:right="60"/>
              <w:jc w:val="right"/>
              <w:rPr>
                <w:rFonts w:ascii="Arial" w:hAnsi="Arial" w:cs="Arial"/>
                <w:color w:val="000000"/>
                <w:sz w:val="18"/>
                <w:szCs w:val="18"/>
              </w:rPr>
            </w:pPr>
            <w:r w:rsidRPr="00740131">
              <w:rPr>
                <w:rFonts w:ascii="Arial" w:hAnsi="Arial" w:cs="Arial"/>
                <w:color w:val="000000"/>
                <w:sz w:val="18"/>
                <w:szCs w:val="18"/>
              </w:rPr>
              <w:t>,200</w:t>
            </w:r>
            <w:r w:rsidRPr="00740131">
              <w:rPr>
                <w:rFonts w:ascii="Arial" w:hAnsi="Arial" w:cs="Arial"/>
                <w:color w:val="000000"/>
                <w:sz w:val="18"/>
                <w:szCs w:val="18"/>
                <w:vertAlign w:val="superscript"/>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61D0C" w:rsidRPr="00740131" w:rsidRDefault="00D61D0C" w:rsidP="00415184">
            <w:pPr>
              <w:autoSpaceDE w:val="0"/>
              <w:autoSpaceDN w:val="0"/>
              <w:adjustRightInd w:val="0"/>
              <w:spacing w:line="276" w:lineRule="auto"/>
              <w:ind w:left="60" w:right="60"/>
              <w:jc w:val="right"/>
              <w:rPr>
                <w:rFonts w:ascii="Arial" w:hAnsi="Arial" w:cs="Arial"/>
                <w:color w:val="000000"/>
                <w:sz w:val="18"/>
                <w:szCs w:val="18"/>
              </w:rPr>
            </w:pPr>
            <w:r w:rsidRPr="00740131">
              <w:rPr>
                <w:rFonts w:ascii="Arial" w:hAnsi="Arial" w:cs="Arial"/>
                <w:color w:val="000000"/>
                <w:sz w:val="18"/>
                <w:szCs w:val="18"/>
              </w:rPr>
              <w:t>,947</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61D0C" w:rsidRPr="00740131" w:rsidRDefault="00D61D0C" w:rsidP="00415184">
            <w:pPr>
              <w:autoSpaceDE w:val="0"/>
              <w:autoSpaceDN w:val="0"/>
              <w:adjustRightInd w:val="0"/>
              <w:spacing w:line="276" w:lineRule="auto"/>
              <w:ind w:left="60" w:right="60"/>
              <w:jc w:val="right"/>
              <w:rPr>
                <w:rFonts w:ascii="Arial" w:hAnsi="Arial" w:cs="Arial"/>
                <w:color w:val="000000"/>
                <w:sz w:val="18"/>
                <w:szCs w:val="18"/>
              </w:rPr>
            </w:pPr>
            <w:r w:rsidRPr="00740131">
              <w:rPr>
                <w:rFonts w:ascii="Arial" w:hAnsi="Arial" w:cs="Arial"/>
                <w:color w:val="000000"/>
                <w:sz w:val="18"/>
                <w:szCs w:val="18"/>
              </w:rPr>
              <w:t>28</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61D0C" w:rsidRPr="00740131" w:rsidRDefault="00D61D0C" w:rsidP="00415184">
            <w:pPr>
              <w:autoSpaceDE w:val="0"/>
              <w:autoSpaceDN w:val="0"/>
              <w:adjustRightInd w:val="0"/>
              <w:spacing w:line="276" w:lineRule="auto"/>
              <w:ind w:left="60" w:right="60"/>
              <w:jc w:val="right"/>
              <w:rPr>
                <w:rFonts w:ascii="Arial" w:hAnsi="Arial" w:cs="Arial"/>
                <w:color w:val="000000"/>
                <w:sz w:val="18"/>
                <w:szCs w:val="18"/>
              </w:rPr>
            </w:pPr>
            <w:r w:rsidRPr="00740131">
              <w:rPr>
                <w:rFonts w:ascii="Arial" w:hAnsi="Arial" w:cs="Arial"/>
                <w:color w:val="000000"/>
                <w:sz w:val="18"/>
                <w:szCs w:val="18"/>
              </w:rPr>
              <w:t>,166</w:t>
            </w:r>
          </w:p>
        </w:tc>
      </w:tr>
      <w:tr w:rsidR="00D61D0C" w:rsidRPr="00740131" w:rsidTr="00415184">
        <w:trPr>
          <w:gridAfter w:val="1"/>
          <w:wAfter w:w="63" w:type="dxa"/>
          <w:cantSplit/>
        </w:trPr>
        <w:tc>
          <w:tcPr>
            <w:tcW w:w="8364" w:type="dxa"/>
            <w:gridSpan w:val="15"/>
            <w:tcBorders>
              <w:top w:val="single" w:sz="4" w:space="0" w:color="auto"/>
              <w:left w:val="nil"/>
              <w:bottom w:val="nil"/>
              <w:right w:val="nil"/>
            </w:tcBorders>
            <w:shd w:val="clear" w:color="auto" w:fill="FFFFFF"/>
          </w:tcPr>
          <w:p w:rsidR="00D61D0C" w:rsidRPr="00740131" w:rsidRDefault="00D61D0C" w:rsidP="00415184">
            <w:pPr>
              <w:autoSpaceDE w:val="0"/>
              <w:autoSpaceDN w:val="0"/>
              <w:adjustRightInd w:val="0"/>
              <w:spacing w:line="276" w:lineRule="auto"/>
              <w:ind w:left="60" w:right="60"/>
              <w:rPr>
                <w:rFonts w:ascii="Arial" w:hAnsi="Arial" w:cs="Arial"/>
                <w:color w:val="000000"/>
                <w:sz w:val="18"/>
                <w:szCs w:val="18"/>
              </w:rPr>
            </w:pPr>
            <w:r w:rsidRPr="00740131">
              <w:rPr>
                <w:rFonts w:ascii="Arial" w:hAnsi="Arial" w:cs="Arial"/>
                <w:color w:val="000000"/>
                <w:sz w:val="18"/>
                <w:szCs w:val="18"/>
              </w:rPr>
              <w:t>*. This is a lower bound of the true significance.</w:t>
            </w:r>
          </w:p>
        </w:tc>
      </w:tr>
      <w:tr w:rsidR="00D61D0C" w:rsidRPr="00740131" w:rsidTr="00415184">
        <w:trPr>
          <w:gridAfter w:val="1"/>
          <w:wAfter w:w="63" w:type="dxa"/>
          <w:cantSplit/>
        </w:trPr>
        <w:tc>
          <w:tcPr>
            <w:tcW w:w="8364" w:type="dxa"/>
            <w:gridSpan w:val="15"/>
            <w:tcBorders>
              <w:top w:val="nil"/>
              <w:left w:val="nil"/>
              <w:bottom w:val="nil"/>
              <w:right w:val="nil"/>
            </w:tcBorders>
            <w:shd w:val="clear" w:color="auto" w:fill="FFFFFF"/>
          </w:tcPr>
          <w:p w:rsidR="00D61D0C" w:rsidRPr="00740131" w:rsidRDefault="00D61D0C" w:rsidP="00415184">
            <w:pPr>
              <w:autoSpaceDE w:val="0"/>
              <w:autoSpaceDN w:val="0"/>
              <w:adjustRightInd w:val="0"/>
              <w:spacing w:line="276" w:lineRule="auto"/>
              <w:ind w:left="60" w:right="60"/>
              <w:rPr>
                <w:rFonts w:ascii="Arial" w:hAnsi="Arial" w:cs="Arial"/>
                <w:color w:val="000000"/>
                <w:sz w:val="18"/>
                <w:szCs w:val="18"/>
              </w:rPr>
            </w:pPr>
            <w:r w:rsidRPr="00740131">
              <w:rPr>
                <w:rFonts w:ascii="Arial" w:hAnsi="Arial" w:cs="Arial"/>
                <w:color w:val="000000"/>
                <w:sz w:val="18"/>
                <w:szCs w:val="18"/>
              </w:rPr>
              <w:t>a. Lilliefors Significance Correction</w:t>
            </w:r>
          </w:p>
        </w:tc>
      </w:tr>
      <w:tr w:rsidR="00D61D0C" w:rsidRPr="00BB2A81" w:rsidTr="00415184">
        <w:trPr>
          <w:gridAfter w:val="1"/>
          <w:wAfter w:w="63" w:type="dxa"/>
          <w:cantSplit/>
        </w:trPr>
        <w:tc>
          <w:tcPr>
            <w:tcW w:w="8364" w:type="dxa"/>
            <w:gridSpan w:val="15"/>
            <w:tcBorders>
              <w:top w:val="nil"/>
              <w:left w:val="nil"/>
              <w:bottom w:val="nil"/>
              <w:right w:val="nil"/>
            </w:tcBorders>
            <w:shd w:val="clear" w:color="auto" w:fill="FFFFFF"/>
          </w:tcPr>
          <w:p w:rsidR="00D61D0C" w:rsidRPr="00D61D0C" w:rsidRDefault="00D61D0C" w:rsidP="00D61D0C">
            <w:pPr>
              <w:autoSpaceDE w:val="0"/>
              <w:autoSpaceDN w:val="0"/>
              <w:adjustRightInd w:val="0"/>
              <w:spacing w:line="276" w:lineRule="auto"/>
              <w:ind w:left="60" w:right="60"/>
              <w:jc w:val="center"/>
              <w:rPr>
                <w:rFonts w:ascii="Arial" w:hAnsi="Arial" w:cs="Arial"/>
                <w:b/>
                <w:bCs/>
                <w:color w:val="000000"/>
                <w:sz w:val="18"/>
                <w:szCs w:val="18"/>
              </w:rPr>
            </w:pPr>
            <w:r w:rsidRPr="00D61D0C">
              <w:rPr>
                <w:rFonts w:ascii="Arial" w:hAnsi="Arial" w:cs="Arial"/>
                <w:b/>
                <w:bCs/>
                <w:color w:val="000000"/>
                <w:sz w:val="18"/>
                <w:szCs w:val="18"/>
              </w:rPr>
              <w:t>Tests of Normality</w:t>
            </w:r>
          </w:p>
        </w:tc>
      </w:tr>
      <w:tr w:rsidR="00D61D0C" w:rsidRPr="00BB2A81" w:rsidTr="00415184">
        <w:trPr>
          <w:cantSplit/>
        </w:trPr>
        <w:tc>
          <w:tcPr>
            <w:tcW w:w="2423" w:type="dxa"/>
            <w:gridSpan w:val="3"/>
            <w:vMerge w:val="restart"/>
            <w:tcBorders>
              <w:top w:val="single" w:sz="4" w:space="0" w:color="auto"/>
              <w:left w:val="single" w:sz="4" w:space="0" w:color="auto"/>
              <w:bottom w:val="single" w:sz="4" w:space="0" w:color="auto"/>
              <w:right w:val="single" w:sz="4" w:space="0" w:color="auto"/>
            </w:tcBorders>
            <w:vAlign w:val="center"/>
          </w:tcPr>
          <w:p w:rsidR="00D61D0C" w:rsidRPr="00BB2A81" w:rsidRDefault="00415184" w:rsidP="00415184">
            <w:pPr>
              <w:autoSpaceDE w:val="0"/>
              <w:autoSpaceDN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 xml:space="preserve">          </w:t>
            </w:r>
            <w:r w:rsidR="00D61D0C" w:rsidRPr="00BB2A81">
              <w:rPr>
                <w:rFonts w:ascii="Arial" w:hAnsi="Arial" w:cs="Arial"/>
                <w:color w:val="000000"/>
                <w:sz w:val="18"/>
                <w:szCs w:val="18"/>
              </w:rPr>
              <w:t>Kelas</w:t>
            </w:r>
          </w:p>
        </w:tc>
        <w:tc>
          <w:tcPr>
            <w:tcW w:w="2999"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D61D0C" w:rsidRPr="00BB2A81" w:rsidRDefault="00D61D0C" w:rsidP="00415184">
            <w:pPr>
              <w:autoSpaceDE w:val="0"/>
              <w:autoSpaceDN w:val="0"/>
              <w:adjustRightInd w:val="0"/>
              <w:spacing w:line="276" w:lineRule="auto"/>
              <w:ind w:left="60" w:right="60"/>
              <w:jc w:val="center"/>
              <w:rPr>
                <w:rFonts w:ascii="Arial" w:hAnsi="Arial" w:cs="Arial"/>
                <w:color w:val="000000"/>
                <w:sz w:val="18"/>
                <w:szCs w:val="18"/>
              </w:rPr>
            </w:pPr>
            <w:r w:rsidRPr="00BB2A81">
              <w:rPr>
                <w:rFonts w:ascii="Arial" w:hAnsi="Arial" w:cs="Arial"/>
                <w:color w:val="000000"/>
                <w:sz w:val="18"/>
                <w:szCs w:val="18"/>
              </w:rPr>
              <w:t>Kolmogorov-Smirnov</w:t>
            </w:r>
            <w:r w:rsidRPr="00BB2A81">
              <w:rPr>
                <w:rFonts w:ascii="Arial" w:hAnsi="Arial" w:cs="Arial"/>
                <w:color w:val="000000"/>
                <w:sz w:val="18"/>
                <w:szCs w:val="18"/>
                <w:vertAlign w:val="superscript"/>
              </w:rPr>
              <w:t>a</w:t>
            </w:r>
          </w:p>
        </w:tc>
        <w:tc>
          <w:tcPr>
            <w:tcW w:w="3005" w:type="dxa"/>
            <w:gridSpan w:val="6"/>
            <w:tcBorders>
              <w:top w:val="single" w:sz="4" w:space="0" w:color="auto"/>
              <w:left w:val="single" w:sz="4" w:space="0" w:color="auto"/>
              <w:bottom w:val="single" w:sz="4" w:space="0" w:color="auto"/>
              <w:right w:val="single" w:sz="4" w:space="0" w:color="auto"/>
            </w:tcBorders>
            <w:shd w:val="clear" w:color="auto" w:fill="FFFFFF"/>
          </w:tcPr>
          <w:p w:rsidR="00D61D0C" w:rsidRPr="00BB2A81" w:rsidRDefault="00D61D0C" w:rsidP="00415184">
            <w:pPr>
              <w:autoSpaceDE w:val="0"/>
              <w:autoSpaceDN w:val="0"/>
              <w:adjustRightInd w:val="0"/>
              <w:spacing w:line="320" w:lineRule="atLeast"/>
              <w:ind w:left="60" w:right="60"/>
              <w:jc w:val="center"/>
              <w:rPr>
                <w:rFonts w:ascii="Arial" w:hAnsi="Arial" w:cs="Arial"/>
                <w:color w:val="000000"/>
                <w:sz w:val="18"/>
                <w:szCs w:val="18"/>
              </w:rPr>
            </w:pPr>
            <w:r w:rsidRPr="00BB2A81">
              <w:rPr>
                <w:rFonts w:ascii="Arial" w:hAnsi="Arial" w:cs="Arial"/>
                <w:color w:val="000000"/>
                <w:sz w:val="18"/>
                <w:szCs w:val="18"/>
              </w:rPr>
              <w:t>Shapiro-Wilk</w:t>
            </w:r>
          </w:p>
        </w:tc>
      </w:tr>
      <w:tr w:rsidR="00D61D0C" w:rsidRPr="00BB2A81" w:rsidTr="00415184">
        <w:trPr>
          <w:cantSplit/>
        </w:trPr>
        <w:tc>
          <w:tcPr>
            <w:tcW w:w="2423" w:type="dxa"/>
            <w:gridSpan w:val="3"/>
            <w:vMerge/>
            <w:tcBorders>
              <w:top w:val="single" w:sz="4" w:space="0" w:color="auto"/>
              <w:left w:val="single" w:sz="4" w:space="0" w:color="auto"/>
              <w:bottom w:val="single" w:sz="4" w:space="0" w:color="auto"/>
              <w:right w:val="single" w:sz="4" w:space="0" w:color="auto"/>
            </w:tcBorders>
            <w:vAlign w:val="center"/>
          </w:tcPr>
          <w:p w:rsidR="00D61D0C" w:rsidRPr="00BB2A81" w:rsidRDefault="00D61D0C" w:rsidP="00415184">
            <w:pPr>
              <w:autoSpaceDE w:val="0"/>
              <w:autoSpaceDN w:val="0"/>
              <w:adjustRightInd w:val="0"/>
              <w:spacing w:line="240" w:lineRule="auto"/>
              <w:rPr>
                <w:rFonts w:ascii="Arial" w:hAnsi="Arial" w:cs="Arial"/>
                <w:color w:val="000000"/>
                <w:sz w:val="18"/>
                <w:szCs w:val="18"/>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rsidR="00D61D0C" w:rsidRPr="00BB2A81" w:rsidRDefault="00D61D0C" w:rsidP="00415184">
            <w:pPr>
              <w:autoSpaceDE w:val="0"/>
              <w:autoSpaceDN w:val="0"/>
              <w:adjustRightInd w:val="0"/>
              <w:spacing w:line="276" w:lineRule="auto"/>
              <w:ind w:left="60" w:right="60"/>
              <w:jc w:val="center"/>
              <w:rPr>
                <w:rFonts w:ascii="Arial" w:hAnsi="Arial" w:cs="Arial"/>
                <w:color w:val="000000"/>
                <w:sz w:val="18"/>
                <w:szCs w:val="18"/>
              </w:rPr>
            </w:pPr>
            <w:r w:rsidRPr="00BB2A81">
              <w:rPr>
                <w:rFonts w:ascii="Arial" w:hAnsi="Arial" w:cs="Arial"/>
                <w:color w:val="000000"/>
                <w:sz w:val="18"/>
                <w:szCs w:val="18"/>
              </w:rPr>
              <w:t>Statistic</w:t>
            </w:r>
          </w:p>
        </w:tc>
        <w:tc>
          <w:tcPr>
            <w:tcW w:w="1000" w:type="dxa"/>
            <w:gridSpan w:val="2"/>
            <w:tcBorders>
              <w:top w:val="single" w:sz="4" w:space="0" w:color="auto"/>
              <w:left w:val="single" w:sz="4" w:space="0" w:color="auto"/>
              <w:bottom w:val="single" w:sz="4" w:space="0" w:color="auto"/>
              <w:right w:val="single" w:sz="4" w:space="0" w:color="auto"/>
            </w:tcBorders>
            <w:shd w:val="clear" w:color="auto" w:fill="FFFFFF"/>
          </w:tcPr>
          <w:p w:rsidR="00D61D0C" w:rsidRPr="00BB2A81" w:rsidRDefault="00D61D0C" w:rsidP="00415184">
            <w:pPr>
              <w:autoSpaceDE w:val="0"/>
              <w:autoSpaceDN w:val="0"/>
              <w:adjustRightInd w:val="0"/>
              <w:spacing w:line="276" w:lineRule="auto"/>
              <w:ind w:left="60" w:right="60"/>
              <w:jc w:val="center"/>
              <w:rPr>
                <w:rFonts w:ascii="Arial" w:hAnsi="Arial" w:cs="Arial"/>
                <w:color w:val="000000"/>
                <w:sz w:val="18"/>
                <w:szCs w:val="18"/>
              </w:rPr>
            </w:pPr>
            <w:r w:rsidRPr="00BB2A81">
              <w:rPr>
                <w:rFonts w:ascii="Arial" w:hAnsi="Arial" w:cs="Arial"/>
                <w:color w:val="000000"/>
                <w:sz w:val="18"/>
                <w:szCs w:val="18"/>
              </w:rPr>
              <w:t>df</w:t>
            </w:r>
          </w:p>
        </w:tc>
        <w:tc>
          <w:tcPr>
            <w:tcW w:w="1000" w:type="dxa"/>
            <w:gridSpan w:val="2"/>
            <w:tcBorders>
              <w:top w:val="single" w:sz="4" w:space="0" w:color="auto"/>
              <w:left w:val="single" w:sz="4" w:space="0" w:color="auto"/>
              <w:bottom w:val="single" w:sz="4" w:space="0" w:color="auto"/>
              <w:right w:val="single" w:sz="4" w:space="0" w:color="auto"/>
            </w:tcBorders>
            <w:shd w:val="clear" w:color="auto" w:fill="FFFFFF"/>
          </w:tcPr>
          <w:p w:rsidR="00D61D0C" w:rsidRPr="00BB2A81" w:rsidRDefault="00D61D0C" w:rsidP="00415184">
            <w:pPr>
              <w:autoSpaceDE w:val="0"/>
              <w:autoSpaceDN w:val="0"/>
              <w:adjustRightInd w:val="0"/>
              <w:spacing w:line="320" w:lineRule="atLeast"/>
              <w:ind w:left="60" w:right="60"/>
              <w:jc w:val="center"/>
              <w:rPr>
                <w:rFonts w:ascii="Arial" w:hAnsi="Arial" w:cs="Arial"/>
                <w:color w:val="000000"/>
                <w:sz w:val="18"/>
                <w:szCs w:val="18"/>
              </w:rPr>
            </w:pPr>
            <w:r w:rsidRPr="00BB2A81">
              <w:rPr>
                <w:rFonts w:ascii="Arial" w:hAnsi="Arial" w:cs="Arial"/>
                <w:color w:val="000000"/>
                <w:sz w:val="18"/>
                <w:szCs w:val="18"/>
              </w:rPr>
              <w:t>Sig.</w:t>
            </w:r>
          </w:p>
        </w:tc>
        <w:tc>
          <w:tcPr>
            <w:tcW w:w="1002" w:type="dxa"/>
            <w:gridSpan w:val="2"/>
            <w:tcBorders>
              <w:top w:val="single" w:sz="4" w:space="0" w:color="auto"/>
              <w:left w:val="single" w:sz="4" w:space="0" w:color="auto"/>
              <w:bottom w:val="single" w:sz="4" w:space="0" w:color="auto"/>
              <w:right w:val="single" w:sz="4" w:space="0" w:color="auto"/>
            </w:tcBorders>
            <w:shd w:val="clear" w:color="auto" w:fill="FFFFFF"/>
          </w:tcPr>
          <w:p w:rsidR="00D61D0C" w:rsidRPr="00BB2A81" w:rsidRDefault="00D61D0C" w:rsidP="00415184">
            <w:pPr>
              <w:autoSpaceDE w:val="0"/>
              <w:autoSpaceDN w:val="0"/>
              <w:adjustRightInd w:val="0"/>
              <w:spacing w:line="320" w:lineRule="atLeast"/>
              <w:ind w:left="60" w:right="60"/>
              <w:jc w:val="center"/>
              <w:rPr>
                <w:rFonts w:ascii="Arial" w:hAnsi="Arial" w:cs="Arial"/>
                <w:color w:val="000000"/>
                <w:sz w:val="18"/>
                <w:szCs w:val="18"/>
              </w:rPr>
            </w:pPr>
            <w:r w:rsidRPr="00BB2A81">
              <w:rPr>
                <w:rFonts w:ascii="Arial" w:hAnsi="Arial" w:cs="Arial"/>
                <w:color w:val="000000"/>
                <w:sz w:val="18"/>
                <w:szCs w:val="18"/>
              </w:rPr>
              <w:t>Statistic</w:t>
            </w:r>
          </w:p>
        </w:tc>
        <w:tc>
          <w:tcPr>
            <w:tcW w:w="1000" w:type="dxa"/>
            <w:gridSpan w:val="2"/>
            <w:tcBorders>
              <w:top w:val="single" w:sz="4" w:space="0" w:color="auto"/>
              <w:left w:val="single" w:sz="4" w:space="0" w:color="auto"/>
              <w:bottom w:val="single" w:sz="4" w:space="0" w:color="auto"/>
              <w:right w:val="single" w:sz="4" w:space="0" w:color="auto"/>
            </w:tcBorders>
            <w:shd w:val="clear" w:color="auto" w:fill="FFFFFF"/>
          </w:tcPr>
          <w:p w:rsidR="00D61D0C" w:rsidRPr="00BB2A81" w:rsidRDefault="00A80956" w:rsidP="00415184">
            <w:pPr>
              <w:autoSpaceDE w:val="0"/>
              <w:autoSpaceDN w:val="0"/>
              <w:adjustRightInd w:val="0"/>
              <w:spacing w:line="320" w:lineRule="atLeast"/>
              <w:ind w:left="60" w:right="60"/>
              <w:jc w:val="center"/>
              <w:rPr>
                <w:rFonts w:ascii="Arial" w:hAnsi="Arial" w:cs="Arial"/>
                <w:color w:val="000000"/>
                <w:sz w:val="18"/>
                <w:szCs w:val="18"/>
              </w:rPr>
            </w:pPr>
            <w:r w:rsidRPr="00BB2A81">
              <w:rPr>
                <w:rFonts w:ascii="Arial" w:hAnsi="Arial" w:cs="Arial"/>
                <w:color w:val="000000"/>
                <w:sz w:val="18"/>
                <w:szCs w:val="18"/>
              </w:rPr>
              <w:t>D</w:t>
            </w:r>
            <w:r w:rsidR="00D61D0C" w:rsidRPr="00BB2A81">
              <w:rPr>
                <w:rFonts w:ascii="Arial" w:hAnsi="Arial" w:cs="Arial"/>
                <w:color w:val="000000"/>
                <w:sz w:val="18"/>
                <w:szCs w:val="18"/>
              </w:rPr>
              <w:t>f</w:t>
            </w:r>
          </w:p>
        </w:tc>
        <w:tc>
          <w:tcPr>
            <w:tcW w:w="1003" w:type="dxa"/>
            <w:gridSpan w:val="2"/>
            <w:tcBorders>
              <w:top w:val="single" w:sz="4" w:space="0" w:color="auto"/>
              <w:left w:val="single" w:sz="4" w:space="0" w:color="auto"/>
              <w:bottom w:val="single" w:sz="4" w:space="0" w:color="auto"/>
              <w:right w:val="single" w:sz="4" w:space="0" w:color="auto"/>
            </w:tcBorders>
            <w:shd w:val="clear" w:color="auto" w:fill="FFFFFF"/>
          </w:tcPr>
          <w:p w:rsidR="00D61D0C" w:rsidRPr="00BB2A81" w:rsidRDefault="00D61D0C" w:rsidP="00415184">
            <w:pPr>
              <w:autoSpaceDE w:val="0"/>
              <w:autoSpaceDN w:val="0"/>
              <w:adjustRightInd w:val="0"/>
              <w:spacing w:line="320" w:lineRule="atLeast"/>
              <w:ind w:left="60" w:right="60"/>
              <w:jc w:val="center"/>
              <w:rPr>
                <w:rFonts w:ascii="Arial" w:hAnsi="Arial" w:cs="Arial"/>
                <w:color w:val="000000"/>
                <w:sz w:val="18"/>
                <w:szCs w:val="18"/>
              </w:rPr>
            </w:pPr>
            <w:r w:rsidRPr="00BB2A81">
              <w:rPr>
                <w:rFonts w:ascii="Arial" w:hAnsi="Arial" w:cs="Arial"/>
                <w:color w:val="000000"/>
                <w:sz w:val="18"/>
                <w:szCs w:val="18"/>
              </w:rPr>
              <w:t>Sig.</w:t>
            </w:r>
          </w:p>
        </w:tc>
      </w:tr>
      <w:tr w:rsidR="00D61D0C" w:rsidRPr="00BB2A81" w:rsidTr="00415184">
        <w:trPr>
          <w:cantSplit/>
        </w:trPr>
        <w:tc>
          <w:tcPr>
            <w:tcW w:w="113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61D0C" w:rsidRPr="00BB2A81" w:rsidRDefault="00D61D0C" w:rsidP="00415184">
            <w:pPr>
              <w:autoSpaceDE w:val="0"/>
              <w:autoSpaceDN w:val="0"/>
              <w:adjustRightInd w:val="0"/>
              <w:spacing w:line="320" w:lineRule="atLeast"/>
              <w:ind w:left="60" w:right="60"/>
              <w:rPr>
                <w:rFonts w:ascii="Arial" w:hAnsi="Arial" w:cs="Arial"/>
                <w:color w:val="000000"/>
                <w:sz w:val="18"/>
                <w:szCs w:val="18"/>
              </w:rPr>
            </w:pPr>
            <w:r w:rsidRPr="00BB2A81">
              <w:rPr>
                <w:rFonts w:ascii="Arial" w:hAnsi="Arial" w:cs="Arial"/>
                <w:color w:val="000000"/>
                <w:sz w:val="18"/>
                <w:szCs w:val="18"/>
              </w:rPr>
              <w:t>Penalaran</w:t>
            </w:r>
          </w:p>
        </w:tc>
        <w:tc>
          <w:tcPr>
            <w:tcW w:w="12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61D0C" w:rsidRPr="00BB2A81" w:rsidRDefault="00D61D0C" w:rsidP="00415184">
            <w:pPr>
              <w:autoSpaceDE w:val="0"/>
              <w:autoSpaceDN w:val="0"/>
              <w:adjustRightInd w:val="0"/>
              <w:spacing w:line="320" w:lineRule="atLeast"/>
              <w:ind w:left="60" w:right="60"/>
              <w:rPr>
                <w:rFonts w:ascii="Arial" w:hAnsi="Arial" w:cs="Arial"/>
                <w:color w:val="000000"/>
                <w:sz w:val="18"/>
                <w:szCs w:val="18"/>
              </w:rPr>
            </w:pPr>
            <w:r w:rsidRPr="00BB2A81">
              <w:rPr>
                <w:rFonts w:ascii="Arial" w:hAnsi="Arial" w:cs="Arial"/>
                <w:color w:val="000000"/>
                <w:sz w:val="18"/>
                <w:szCs w:val="18"/>
              </w:rPr>
              <w:t>Eksperimen</w:t>
            </w: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61D0C" w:rsidRPr="00BB2A81" w:rsidRDefault="00D61D0C" w:rsidP="00415184">
            <w:pPr>
              <w:autoSpaceDE w:val="0"/>
              <w:autoSpaceDN w:val="0"/>
              <w:adjustRightInd w:val="0"/>
              <w:spacing w:line="276" w:lineRule="auto"/>
              <w:ind w:left="60" w:right="60"/>
              <w:jc w:val="right"/>
              <w:rPr>
                <w:rFonts w:ascii="Arial" w:hAnsi="Arial" w:cs="Arial"/>
                <w:color w:val="000000"/>
                <w:sz w:val="18"/>
                <w:szCs w:val="18"/>
              </w:rPr>
            </w:pPr>
            <w:r w:rsidRPr="00BB2A81">
              <w:rPr>
                <w:rFonts w:ascii="Arial" w:hAnsi="Arial" w:cs="Arial"/>
                <w:color w:val="000000"/>
                <w:sz w:val="18"/>
                <w:szCs w:val="18"/>
              </w:rPr>
              <w:t>,202</w:t>
            </w:r>
          </w:p>
        </w:tc>
        <w:tc>
          <w:tcPr>
            <w:tcW w:w="10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61D0C" w:rsidRPr="00BB2A81" w:rsidRDefault="00D61D0C" w:rsidP="00415184">
            <w:pPr>
              <w:autoSpaceDE w:val="0"/>
              <w:autoSpaceDN w:val="0"/>
              <w:adjustRightInd w:val="0"/>
              <w:spacing w:line="276" w:lineRule="auto"/>
              <w:ind w:left="60" w:right="60"/>
              <w:jc w:val="right"/>
              <w:rPr>
                <w:rFonts w:ascii="Arial" w:hAnsi="Arial" w:cs="Arial"/>
                <w:color w:val="000000"/>
                <w:sz w:val="18"/>
                <w:szCs w:val="18"/>
              </w:rPr>
            </w:pPr>
            <w:r w:rsidRPr="00BB2A81">
              <w:rPr>
                <w:rFonts w:ascii="Arial" w:hAnsi="Arial" w:cs="Arial"/>
                <w:color w:val="000000"/>
                <w:sz w:val="18"/>
                <w:szCs w:val="18"/>
              </w:rPr>
              <w:t>28</w:t>
            </w:r>
          </w:p>
        </w:tc>
        <w:tc>
          <w:tcPr>
            <w:tcW w:w="10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61D0C" w:rsidRPr="00BB2A81" w:rsidRDefault="00D61D0C" w:rsidP="00415184">
            <w:pPr>
              <w:autoSpaceDE w:val="0"/>
              <w:autoSpaceDN w:val="0"/>
              <w:adjustRightInd w:val="0"/>
              <w:spacing w:line="320" w:lineRule="atLeast"/>
              <w:ind w:left="60" w:right="60"/>
              <w:jc w:val="right"/>
              <w:rPr>
                <w:rFonts w:ascii="Arial" w:hAnsi="Arial" w:cs="Arial"/>
                <w:color w:val="000000"/>
                <w:sz w:val="18"/>
                <w:szCs w:val="18"/>
              </w:rPr>
            </w:pPr>
            <w:r w:rsidRPr="00BB2A81">
              <w:rPr>
                <w:rFonts w:ascii="Arial" w:hAnsi="Arial" w:cs="Arial"/>
                <w:color w:val="000000"/>
                <w:sz w:val="18"/>
                <w:szCs w:val="18"/>
              </w:rPr>
              <w:t>,005</w:t>
            </w:r>
          </w:p>
        </w:tc>
        <w:tc>
          <w:tcPr>
            <w:tcW w:w="10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61D0C" w:rsidRPr="00BB2A81" w:rsidRDefault="00D61D0C" w:rsidP="00415184">
            <w:pPr>
              <w:autoSpaceDE w:val="0"/>
              <w:autoSpaceDN w:val="0"/>
              <w:adjustRightInd w:val="0"/>
              <w:spacing w:line="320" w:lineRule="atLeast"/>
              <w:ind w:left="60" w:right="60"/>
              <w:jc w:val="right"/>
              <w:rPr>
                <w:rFonts w:ascii="Arial" w:hAnsi="Arial" w:cs="Arial"/>
                <w:color w:val="000000"/>
                <w:sz w:val="18"/>
                <w:szCs w:val="18"/>
              </w:rPr>
            </w:pPr>
            <w:r w:rsidRPr="00BB2A81">
              <w:rPr>
                <w:rFonts w:ascii="Arial" w:hAnsi="Arial" w:cs="Arial"/>
                <w:color w:val="000000"/>
                <w:sz w:val="18"/>
                <w:szCs w:val="18"/>
              </w:rPr>
              <w:t>,958</w:t>
            </w:r>
          </w:p>
        </w:tc>
        <w:tc>
          <w:tcPr>
            <w:tcW w:w="10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61D0C" w:rsidRPr="00BB2A81" w:rsidRDefault="00D61D0C" w:rsidP="00415184">
            <w:pPr>
              <w:autoSpaceDE w:val="0"/>
              <w:autoSpaceDN w:val="0"/>
              <w:adjustRightInd w:val="0"/>
              <w:spacing w:line="320" w:lineRule="atLeast"/>
              <w:ind w:left="60" w:right="60"/>
              <w:jc w:val="right"/>
              <w:rPr>
                <w:rFonts w:ascii="Arial" w:hAnsi="Arial" w:cs="Arial"/>
                <w:color w:val="000000"/>
                <w:sz w:val="18"/>
                <w:szCs w:val="18"/>
              </w:rPr>
            </w:pPr>
            <w:r w:rsidRPr="00BB2A81">
              <w:rPr>
                <w:rFonts w:ascii="Arial" w:hAnsi="Arial" w:cs="Arial"/>
                <w:color w:val="000000"/>
                <w:sz w:val="18"/>
                <w:szCs w:val="18"/>
              </w:rPr>
              <w:t>28</w:t>
            </w:r>
          </w:p>
        </w:tc>
        <w:tc>
          <w:tcPr>
            <w:tcW w:w="10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61D0C" w:rsidRPr="00BB2A81" w:rsidRDefault="00D61D0C" w:rsidP="00415184">
            <w:pPr>
              <w:autoSpaceDE w:val="0"/>
              <w:autoSpaceDN w:val="0"/>
              <w:adjustRightInd w:val="0"/>
              <w:spacing w:line="320" w:lineRule="atLeast"/>
              <w:ind w:left="60" w:right="60"/>
              <w:jc w:val="right"/>
              <w:rPr>
                <w:rFonts w:ascii="Arial" w:hAnsi="Arial" w:cs="Arial"/>
                <w:color w:val="000000"/>
                <w:sz w:val="18"/>
                <w:szCs w:val="18"/>
              </w:rPr>
            </w:pPr>
            <w:r w:rsidRPr="00BB2A81">
              <w:rPr>
                <w:rFonts w:ascii="Arial" w:hAnsi="Arial" w:cs="Arial"/>
                <w:color w:val="000000"/>
                <w:sz w:val="18"/>
                <w:szCs w:val="18"/>
              </w:rPr>
              <w:t>,304</w:t>
            </w:r>
          </w:p>
        </w:tc>
      </w:tr>
      <w:tr w:rsidR="00D61D0C" w:rsidRPr="00BB2A81" w:rsidTr="00415184">
        <w:trPr>
          <w:cantSplit/>
        </w:trPr>
        <w:tc>
          <w:tcPr>
            <w:tcW w:w="11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61D0C" w:rsidRPr="00BB2A81" w:rsidRDefault="00D61D0C" w:rsidP="00415184">
            <w:pPr>
              <w:autoSpaceDE w:val="0"/>
              <w:autoSpaceDN w:val="0"/>
              <w:adjustRightInd w:val="0"/>
              <w:spacing w:line="240" w:lineRule="auto"/>
              <w:rPr>
                <w:rFonts w:ascii="Arial" w:hAnsi="Arial" w:cs="Arial"/>
                <w:color w:val="000000"/>
                <w:sz w:val="18"/>
                <w:szCs w:val="18"/>
              </w:rPr>
            </w:pPr>
          </w:p>
        </w:tc>
        <w:tc>
          <w:tcPr>
            <w:tcW w:w="12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61D0C" w:rsidRPr="00BB2A81" w:rsidRDefault="00D61D0C" w:rsidP="00415184">
            <w:pPr>
              <w:autoSpaceDE w:val="0"/>
              <w:autoSpaceDN w:val="0"/>
              <w:adjustRightInd w:val="0"/>
              <w:spacing w:line="320" w:lineRule="atLeast"/>
              <w:ind w:left="60" w:right="60"/>
              <w:rPr>
                <w:rFonts w:ascii="Arial" w:hAnsi="Arial" w:cs="Arial"/>
                <w:color w:val="000000"/>
                <w:sz w:val="18"/>
                <w:szCs w:val="18"/>
              </w:rPr>
            </w:pPr>
            <w:r w:rsidRPr="00BB2A81">
              <w:rPr>
                <w:rFonts w:ascii="Arial" w:hAnsi="Arial" w:cs="Arial"/>
                <w:color w:val="000000"/>
                <w:sz w:val="18"/>
                <w:szCs w:val="18"/>
              </w:rPr>
              <w:t>Kontrol</w:t>
            </w: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61D0C" w:rsidRPr="00BB2A81" w:rsidRDefault="00D61D0C" w:rsidP="00415184">
            <w:pPr>
              <w:autoSpaceDE w:val="0"/>
              <w:autoSpaceDN w:val="0"/>
              <w:adjustRightInd w:val="0"/>
              <w:spacing w:line="276" w:lineRule="auto"/>
              <w:ind w:left="60" w:right="60"/>
              <w:jc w:val="right"/>
              <w:rPr>
                <w:rFonts w:ascii="Arial" w:hAnsi="Arial" w:cs="Arial"/>
                <w:color w:val="000000"/>
                <w:sz w:val="18"/>
                <w:szCs w:val="18"/>
              </w:rPr>
            </w:pPr>
            <w:r w:rsidRPr="00BB2A81">
              <w:rPr>
                <w:rFonts w:ascii="Arial" w:hAnsi="Arial" w:cs="Arial"/>
                <w:color w:val="000000"/>
                <w:sz w:val="18"/>
                <w:szCs w:val="18"/>
              </w:rPr>
              <w:t>,186</w:t>
            </w:r>
          </w:p>
        </w:tc>
        <w:tc>
          <w:tcPr>
            <w:tcW w:w="10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61D0C" w:rsidRPr="00BB2A81" w:rsidRDefault="00D61D0C" w:rsidP="00415184">
            <w:pPr>
              <w:autoSpaceDE w:val="0"/>
              <w:autoSpaceDN w:val="0"/>
              <w:adjustRightInd w:val="0"/>
              <w:spacing w:line="276" w:lineRule="auto"/>
              <w:ind w:left="60" w:right="60"/>
              <w:jc w:val="right"/>
              <w:rPr>
                <w:rFonts w:ascii="Arial" w:hAnsi="Arial" w:cs="Arial"/>
                <w:color w:val="000000"/>
                <w:sz w:val="18"/>
                <w:szCs w:val="18"/>
              </w:rPr>
            </w:pPr>
            <w:r w:rsidRPr="00BB2A81">
              <w:rPr>
                <w:rFonts w:ascii="Arial" w:hAnsi="Arial" w:cs="Arial"/>
                <w:color w:val="000000"/>
                <w:sz w:val="18"/>
                <w:szCs w:val="18"/>
              </w:rPr>
              <w:t>28</w:t>
            </w:r>
          </w:p>
        </w:tc>
        <w:tc>
          <w:tcPr>
            <w:tcW w:w="10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61D0C" w:rsidRPr="00BB2A81" w:rsidRDefault="00D61D0C" w:rsidP="00415184">
            <w:pPr>
              <w:autoSpaceDE w:val="0"/>
              <w:autoSpaceDN w:val="0"/>
              <w:adjustRightInd w:val="0"/>
              <w:spacing w:line="320" w:lineRule="atLeast"/>
              <w:ind w:left="60" w:right="60"/>
              <w:jc w:val="right"/>
              <w:rPr>
                <w:rFonts w:ascii="Arial" w:hAnsi="Arial" w:cs="Arial"/>
                <w:color w:val="000000"/>
                <w:sz w:val="18"/>
                <w:szCs w:val="18"/>
              </w:rPr>
            </w:pPr>
            <w:r w:rsidRPr="00BB2A81">
              <w:rPr>
                <w:rFonts w:ascii="Arial" w:hAnsi="Arial" w:cs="Arial"/>
                <w:color w:val="000000"/>
                <w:sz w:val="18"/>
                <w:szCs w:val="18"/>
              </w:rPr>
              <w:t>,015</w:t>
            </w:r>
          </w:p>
        </w:tc>
        <w:tc>
          <w:tcPr>
            <w:tcW w:w="10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61D0C" w:rsidRPr="00BB2A81" w:rsidRDefault="00D61D0C" w:rsidP="00415184">
            <w:pPr>
              <w:autoSpaceDE w:val="0"/>
              <w:autoSpaceDN w:val="0"/>
              <w:adjustRightInd w:val="0"/>
              <w:spacing w:line="320" w:lineRule="atLeast"/>
              <w:ind w:left="60" w:right="60"/>
              <w:jc w:val="right"/>
              <w:rPr>
                <w:rFonts w:ascii="Arial" w:hAnsi="Arial" w:cs="Arial"/>
                <w:color w:val="000000"/>
                <w:sz w:val="18"/>
                <w:szCs w:val="18"/>
              </w:rPr>
            </w:pPr>
            <w:r w:rsidRPr="00BB2A81">
              <w:rPr>
                <w:rFonts w:ascii="Arial" w:hAnsi="Arial" w:cs="Arial"/>
                <w:color w:val="000000"/>
                <w:sz w:val="18"/>
                <w:szCs w:val="18"/>
              </w:rPr>
              <w:t>,945</w:t>
            </w:r>
          </w:p>
        </w:tc>
        <w:tc>
          <w:tcPr>
            <w:tcW w:w="10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61D0C" w:rsidRPr="00BB2A81" w:rsidRDefault="00D61D0C" w:rsidP="00415184">
            <w:pPr>
              <w:autoSpaceDE w:val="0"/>
              <w:autoSpaceDN w:val="0"/>
              <w:adjustRightInd w:val="0"/>
              <w:spacing w:line="320" w:lineRule="atLeast"/>
              <w:ind w:left="60" w:right="60"/>
              <w:jc w:val="right"/>
              <w:rPr>
                <w:rFonts w:ascii="Arial" w:hAnsi="Arial" w:cs="Arial"/>
                <w:color w:val="000000"/>
                <w:sz w:val="18"/>
                <w:szCs w:val="18"/>
              </w:rPr>
            </w:pPr>
            <w:r w:rsidRPr="00BB2A81">
              <w:rPr>
                <w:rFonts w:ascii="Arial" w:hAnsi="Arial" w:cs="Arial"/>
                <w:color w:val="000000"/>
                <w:sz w:val="18"/>
                <w:szCs w:val="18"/>
              </w:rPr>
              <w:t>28</w:t>
            </w:r>
          </w:p>
        </w:tc>
        <w:tc>
          <w:tcPr>
            <w:tcW w:w="10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61D0C" w:rsidRPr="00BB2A81" w:rsidRDefault="00D61D0C" w:rsidP="00415184">
            <w:pPr>
              <w:autoSpaceDE w:val="0"/>
              <w:autoSpaceDN w:val="0"/>
              <w:adjustRightInd w:val="0"/>
              <w:spacing w:line="320" w:lineRule="atLeast"/>
              <w:ind w:left="60" w:right="60"/>
              <w:jc w:val="right"/>
              <w:rPr>
                <w:rFonts w:ascii="Arial" w:hAnsi="Arial" w:cs="Arial"/>
                <w:color w:val="000000"/>
                <w:sz w:val="18"/>
                <w:szCs w:val="18"/>
              </w:rPr>
            </w:pPr>
            <w:r w:rsidRPr="00BB2A81">
              <w:rPr>
                <w:rFonts w:ascii="Arial" w:hAnsi="Arial" w:cs="Arial"/>
                <w:color w:val="000000"/>
                <w:sz w:val="18"/>
                <w:szCs w:val="18"/>
              </w:rPr>
              <w:t>,148</w:t>
            </w:r>
          </w:p>
        </w:tc>
      </w:tr>
      <w:tr w:rsidR="00D61D0C" w:rsidRPr="00BB2A81" w:rsidTr="00415184">
        <w:trPr>
          <w:cantSplit/>
        </w:trPr>
        <w:tc>
          <w:tcPr>
            <w:tcW w:w="8427" w:type="dxa"/>
            <w:gridSpan w:val="16"/>
            <w:tcBorders>
              <w:top w:val="single" w:sz="4" w:space="0" w:color="auto"/>
              <w:left w:val="nil"/>
              <w:bottom w:val="nil"/>
              <w:right w:val="nil"/>
            </w:tcBorders>
            <w:shd w:val="clear" w:color="auto" w:fill="FFFFFF"/>
          </w:tcPr>
          <w:p w:rsidR="00D61D0C" w:rsidRPr="00BB2A81" w:rsidRDefault="00D61D0C" w:rsidP="00415184">
            <w:pPr>
              <w:autoSpaceDE w:val="0"/>
              <w:autoSpaceDN w:val="0"/>
              <w:adjustRightInd w:val="0"/>
              <w:spacing w:line="276" w:lineRule="auto"/>
              <w:ind w:left="60" w:right="60"/>
              <w:rPr>
                <w:rFonts w:ascii="Arial" w:hAnsi="Arial" w:cs="Arial"/>
                <w:color w:val="000000"/>
                <w:sz w:val="18"/>
                <w:szCs w:val="18"/>
              </w:rPr>
            </w:pPr>
            <w:r w:rsidRPr="00BB2A81">
              <w:rPr>
                <w:rFonts w:ascii="Arial" w:hAnsi="Arial" w:cs="Arial"/>
                <w:color w:val="000000"/>
                <w:sz w:val="18"/>
                <w:szCs w:val="18"/>
              </w:rPr>
              <w:t>a. Lilliefors Significance Correction</w:t>
            </w:r>
          </w:p>
        </w:tc>
      </w:tr>
    </w:tbl>
    <w:p w:rsidR="00D61D0C" w:rsidRDefault="00415184" w:rsidP="00415184">
      <w:pPr>
        <w:spacing w:before="240"/>
        <w:ind w:firstLine="567"/>
        <w:jc w:val="left"/>
        <w:rPr>
          <w:rFonts w:ascii="Times New Roman" w:hAnsi="Times New Roman" w:cs="Times New Roman"/>
          <w:iCs/>
          <w:sz w:val="24"/>
          <w:szCs w:val="24"/>
        </w:rPr>
      </w:pPr>
      <w:r>
        <w:rPr>
          <w:rFonts w:ascii="Times New Roman" w:hAnsi="Times New Roman" w:cs="Times New Roman"/>
          <w:iCs/>
          <w:sz w:val="24"/>
          <w:szCs w:val="24"/>
        </w:rPr>
        <w:t xml:space="preserve">Hasil </w:t>
      </w:r>
      <w:r>
        <w:rPr>
          <w:rFonts w:ascii="Times New Roman" w:hAnsi="Times New Roman" w:cs="Times New Roman"/>
          <w:i/>
          <w:iCs/>
          <w:sz w:val="24"/>
          <w:szCs w:val="24"/>
        </w:rPr>
        <w:t xml:space="preserve">output </w:t>
      </w:r>
      <w:r>
        <w:rPr>
          <w:rFonts w:ascii="Times New Roman" w:hAnsi="Times New Roman" w:cs="Times New Roman"/>
          <w:iCs/>
          <w:sz w:val="24"/>
          <w:szCs w:val="24"/>
        </w:rPr>
        <w:t xml:space="preserve">uji normalitas pemahaman konsep pada tabel di atas menunjukan nilai </w:t>
      </w:r>
      <w:r>
        <w:rPr>
          <w:rFonts w:ascii="Times New Roman" w:hAnsi="Times New Roman" w:cs="Times New Roman"/>
          <w:i/>
          <w:iCs/>
          <w:sz w:val="24"/>
          <w:szCs w:val="24"/>
        </w:rPr>
        <w:t xml:space="preserve">sig </w:t>
      </w:r>
      <w:r>
        <w:rPr>
          <w:rFonts w:ascii="Times New Roman" w:hAnsi="Times New Roman" w:cs="Times New Roman"/>
          <w:iCs/>
          <w:sz w:val="24"/>
          <w:szCs w:val="24"/>
        </w:rPr>
        <w:t xml:space="preserve">= 0,348 &gt; 0,05 pada kelas eksperimen dan </w:t>
      </w:r>
      <w:r>
        <w:rPr>
          <w:rFonts w:ascii="Times New Roman" w:hAnsi="Times New Roman" w:cs="Times New Roman"/>
          <w:i/>
          <w:iCs/>
          <w:sz w:val="24"/>
          <w:szCs w:val="24"/>
        </w:rPr>
        <w:t xml:space="preserve">sig </w:t>
      </w:r>
      <w:r>
        <w:rPr>
          <w:rFonts w:ascii="Times New Roman" w:hAnsi="Times New Roman" w:cs="Times New Roman"/>
          <w:iCs/>
          <w:sz w:val="24"/>
          <w:szCs w:val="24"/>
        </w:rPr>
        <w:t xml:space="preserve">= 0,166 &gt; 0,05 pada kelas kontrol, maka </w:t>
      </w:r>
      <w:r>
        <w:rPr>
          <w:rFonts w:ascii="Times New Roman" w:hAnsi="Times New Roman" w:cs="Times New Roman"/>
          <w:i/>
          <w:iCs/>
          <w:sz w:val="24"/>
          <w:szCs w:val="24"/>
        </w:rPr>
        <w:t>H</w:t>
      </w:r>
      <w:r w:rsidRPr="00256FD0">
        <w:rPr>
          <w:rFonts w:ascii="Times New Roman" w:hAnsi="Times New Roman" w:cs="Times New Roman"/>
          <w:i/>
          <w:iCs/>
          <w:sz w:val="24"/>
          <w:szCs w:val="24"/>
          <w:vertAlign w:val="subscript"/>
        </w:rPr>
        <w:t>0</w:t>
      </w:r>
      <w:r>
        <w:rPr>
          <w:rFonts w:ascii="Times New Roman" w:hAnsi="Times New Roman" w:cs="Times New Roman"/>
          <w:i/>
          <w:iCs/>
          <w:sz w:val="24"/>
          <w:szCs w:val="24"/>
          <w:vertAlign w:val="subscript"/>
        </w:rPr>
        <w:t xml:space="preserve"> </w:t>
      </w:r>
      <w:r>
        <w:rPr>
          <w:rFonts w:ascii="Times New Roman" w:hAnsi="Times New Roman" w:cs="Times New Roman"/>
          <w:iCs/>
          <w:sz w:val="24"/>
          <w:szCs w:val="24"/>
        </w:rPr>
        <w:t xml:space="preserve">diterima atau </w:t>
      </w:r>
      <w:r>
        <w:rPr>
          <w:rFonts w:ascii="Times New Roman" w:hAnsi="Times New Roman" w:cs="Times New Roman"/>
          <w:i/>
          <w:iCs/>
          <w:sz w:val="24"/>
          <w:szCs w:val="24"/>
        </w:rPr>
        <w:t>H</w:t>
      </w:r>
      <w:r>
        <w:rPr>
          <w:rFonts w:ascii="Times New Roman" w:hAnsi="Times New Roman" w:cs="Times New Roman"/>
          <w:i/>
          <w:iCs/>
          <w:sz w:val="24"/>
          <w:szCs w:val="24"/>
          <w:vertAlign w:val="subscript"/>
        </w:rPr>
        <w:t>1</w:t>
      </w:r>
      <w:r>
        <w:rPr>
          <w:rFonts w:ascii="Times New Roman" w:hAnsi="Times New Roman" w:cs="Times New Roman"/>
          <w:iCs/>
          <w:sz w:val="24"/>
          <w:szCs w:val="24"/>
        </w:rPr>
        <w:t xml:space="preserve"> ditolak yang berarti data </w:t>
      </w:r>
      <w:r>
        <w:rPr>
          <w:rFonts w:ascii="Times New Roman" w:hAnsi="Times New Roman" w:cs="Times New Roman"/>
          <w:i/>
          <w:iCs/>
          <w:sz w:val="24"/>
          <w:szCs w:val="24"/>
        </w:rPr>
        <w:t xml:space="preserve">post-test </w:t>
      </w:r>
      <w:r>
        <w:rPr>
          <w:rFonts w:ascii="Times New Roman" w:hAnsi="Times New Roman" w:cs="Times New Roman"/>
          <w:iCs/>
          <w:sz w:val="24"/>
          <w:szCs w:val="24"/>
        </w:rPr>
        <w:t xml:space="preserve">pemahaman konsep matematika peserta </w:t>
      </w:r>
      <w:r>
        <w:rPr>
          <w:rFonts w:ascii="Times New Roman" w:hAnsi="Times New Roman" w:cs="Times New Roman"/>
          <w:iCs/>
          <w:sz w:val="24"/>
          <w:szCs w:val="24"/>
        </w:rPr>
        <w:lastRenderedPageBreak/>
        <w:t xml:space="preserve">didik berdistribusi normal. Sedangkan untuk uji normalitas kemampuan penalaran pada tabel di atas menunjukkan nilai </w:t>
      </w:r>
      <w:r>
        <w:rPr>
          <w:rFonts w:ascii="Times New Roman" w:hAnsi="Times New Roman" w:cs="Times New Roman"/>
          <w:i/>
          <w:iCs/>
          <w:sz w:val="24"/>
          <w:szCs w:val="24"/>
        </w:rPr>
        <w:t xml:space="preserve">sig </w:t>
      </w:r>
      <w:r>
        <w:rPr>
          <w:rFonts w:ascii="Times New Roman" w:hAnsi="Times New Roman" w:cs="Times New Roman"/>
          <w:iCs/>
          <w:sz w:val="24"/>
          <w:szCs w:val="24"/>
        </w:rPr>
        <w:t xml:space="preserve">= 0,304 &gt; 0,05 pada kelas eksperimen dan </w:t>
      </w:r>
      <w:r>
        <w:rPr>
          <w:rFonts w:ascii="Times New Roman" w:hAnsi="Times New Roman" w:cs="Times New Roman"/>
          <w:i/>
          <w:iCs/>
          <w:sz w:val="24"/>
          <w:szCs w:val="24"/>
        </w:rPr>
        <w:t xml:space="preserve">sig </w:t>
      </w:r>
      <w:r>
        <w:rPr>
          <w:rFonts w:ascii="Times New Roman" w:hAnsi="Times New Roman" w:cs="Times New Roman"/>
          <w:iCs/>
          <w:sz w:val="24"/>
          <w:szCs w:val="24"/>
        </w:rPr>
        <w:t xml:space="preserve">= 0,148 &gt; 0,05 pada kelas kontrol, maka </w:t>
      </w:r>
      <w:r>
        <w:rPr>
          <w:rFonts w:ascii="Times New Roman" w:hAnsi="Times New Roman" w:cs="Times New Roman"/>
          <w:i/>
          <w:iCs/>
          <w:sz w:val="24"/>
          <w:szCs w:val="24"/>
        </w:rPr>
        <w:t>H</w:t>
      </w:r>
      <w:r w:rsidRPr="00256FD0">
        <w:rPr>
          <w:rFonts w:ascii="Times New Roman" w:hAnsi="Times New Roman" w:cs="Times New Roman"/>
          <w:i/>
          <w:iCs/>
          <w:sz w:val="24"/>
          <w:szCs w:val="24"/>
          <w:vertAlign w:val="subscript"/>
        </w:rPr>
        <w:t>0</w:t>
      </w:r>
      <w:r>
        <w:rPr>
          <w:rFonts w:ascii="Times New Roman" w:hAnsi="Times New Roman" w:cs="Times New Roman"/>
          <w:i/>
          <w:iCs/>
          <w:sz w:val="24"/>
          <w:szCs w:val="24"/>
          <w:vertAlign w:val="subscript"/>
        </w:rPr>
        <w:t xml:space="preserve"> </w:t>
      </w:r>
      <w:r>
        <w:rPr>
          <w:rFonts w:ascii="Times New Roman" w:hAnsi="Times New Roman" w:cs="Times New Roman"/>
          <w:iCs/>
          <w:sz w:val="24"/>
          <w:szCs w:val="24"/>
        </w:rPr>
        <w:t xml:space="preserve">diterima atau </w:t>
      </w:r>
      <w:r>
        <w:rPr>
          <w:rFonts w:ascii="Times New Roman" w:hAnsi="Times New Roman" w:cs="Times New Roman"/>
          <w:i/>
          <w:iCs/>
          <w:sz w:val="24"/>
          <w:szCs w:val="24"/>
        </w:rPr>
        <w:t>H</w:t>
      </w:r>
      <w:r>
        <w:rPr>
          <w:rFonts w:ascii="Times New Roman" w:hAnsi="Times New Roman" w:cs="Times New Roman"/>
          <w:i/>
          <w:iCs/>
          <w:sz w:val="24"/>
          <w:szCs w:val="24"/>
          <w:vertAlign w:val="subscript"/>
        </w:rPr>
        <w:t>1</w:t>
      </w:r>
      <w:r>
        <w:rPr>
          <w:rFonts w:ascii="Times New Roman" w:hAnsi="Times New Roman" w:cs="Times New Roman"/>
          <w:iCs/>
          <w:sz w:val="24"/>
          <w:szCs w:val="24"/>
        </w:rPr>
        <w:t xml:space="preserve"> ditolak yang berarti data </w:t>
      </w:r>
      <w:r>
        <w:rPr>
          <w:rFonts w:ascii="Times New Roman" w:hAnsi="Times New Roman" w:cs="Times New Roman"/>
          <w:i/>
          <w:iCs/>
          <w:sz w:val="24"/>
          <w:szCs w:val="24"/>
        </w:rPr>
        <w:t xml:space="preserve">post-test </w:t>
      </w:r>
      <w:r>
        <w:rPr>
          <w:rFonts w:ascii="Times New Roman" w:hAnsi="Times New Roman" w:cs="Times New Roman"/>
          <w:iCs/>
          <w:sz w:val="24"/>
          <w:szCs w:val="24"/>
        </w:rPr>
        <w:t>kemampuan penalaran matematika peserta didik berdistribusi normal.</w:t>
      </w:r>
    </w:p>
    <w:p w:rsidR="00415184" w:rsidRDefault="00415184" w:rsidP="00415184">
      <w:pPr>
        <w:autoSpaceDE w:val="0"/>
        <w:autoSpaceDN w:val="0"/>
        <w:adjustRightInd w:val="0"/>
        <w:ind w:firstLine="720"/>
        <w:jc w:val="left"/>
        <w:rPr>
          <w:rFonts w:ascii="Times New Roman" w:hAnsi="Times New Roman" w:cs="Times New Roman"/>
          <w:sz w:val="24"/>
          <w:szCs w:val="24"/>
        </w:rPr>
      </w:pPr>
      <w:proofErr w:type="spellStart"/>
      <w:proofErr w:type="gramStart"/>
      <w:r>
        <w:rPr>
          <w:rFonts w:ascii="Times New Roman" w:eastAsiaTheme="minorEastAsia" w:hAnsi="Times New Roman" w:cs="Times New Roman"/>
          <w:sz w:val="24"/>
          <w:szCs w:val="24"/>
          <w:lang w:val="en-US"/>
        </w:rPr>
        <w:t>Selanjutnya</w:t>
      </w:r>
      <w:proofErr w:type="spellEnd"/>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adalah</w:t>
      </w:r>
      <w:proofErr w:type="spellEnd"/>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uji</w:t>
      </w:r>
      <w:proofErr w:type="spellEnd"/>
      <w:r>
        <w:rPr>
          <w:rFonts w:ascii="Times New Roman" w:eastAsiaTheme="minorEastAsia" w:hAnsi="Times New Roman" w:cs="Times New Roman"/>
          <w:sz w:val="24"/>
          <w:szCs w:val="24"/>
          <w:lang w:val="en-US"/>
        </w:rPr>
        <w:t xml:space="preserve"> </w:t>
      </w:r>
      <w:r>
        <w:rPr>
          <w:rFonts w:ascii="Times New Roman" w:hAnsi="Times New Roman" w:cs="Times New Roman"/>
          <w:sz w:val="24"/>
          <w:szCs w:val="24"/>
        </w:rPr>
        <w:t>homogenitas</w:t>
      </w:r>
      <w:r>
        <w:rPr>
          <w:rFonts w:ascii="Times New Roman" w:hAnsi="Times New Roman" w:cs="Times New Roman"/>
          <w:sz w:val="24"/>
          <w:szCs w:val="24"/>
          <w:lang w:val="en-US"/>
        </w:rPr>
        <w:t xml:space="preserve"> yang</w:t>
      </w:r>
      <w:r>
        <w:rPr>
          <w:rFonts w:ascii="Times New Roman" w:hAnsi="Times New Roman" w:cs="Times New Roman"/>
          <w:sz w:val="24"/>
          <w:szCs w:val="24"/>
        </w:rPr>
        <w:t xml:space="preserve"> dilakukan untuk mengetahui kesamaan varians antara</w:t>
      </w:r>
      <w:r>
        <w:rPr>
          <w:rFonts w:ascii="Times New Roman" w:hAnsi="Times New Roman" w:cs="Times New Roman"/>
          <w:sz w:val="24"/>
          <w:szCs w:val="24"/>
          <w:lang w:val="en-US"/>
        </w:rPr>
        <w:t xml:space="preserve"> </w:t>
      </w:r>
      <w:r>
        <w:rPr>
          <w:rFonts w:ascii="Times New Roman" w:hAnsi="Times New Roman" w:cs="Times New Roman"/>
          <w:sz w:val="24"/>
          <w:szCs w:val="24"/>
        </w:rPr>
        <w:t>kelas eksperimen dan kelas kontro</w:t>
      </w:r>
      <w:r>
        <w:rPr>
          <w:rFonts w:ascii="Times New Roman" w:hAnsi="Times New Roman" w:cs="Times New Roman"/>
          <w:sz w:val="24"/>
          <w:szCs w:val="24"/>
          <w:lang w:val="en-US"/>
        </w:rPr>
        <w:t>l.</w:t>
      </w:r>
      <w:proofErr w:type="gramEnd"/>
      <w:r>
        <w:rPr>
          <w:rFonts w:ascii="Times New Roman" w:hAnsi="Times New Roman" w:cs="Times New Roman"/>
          <w:sz w:val="24"/>
          <w:szCs w:val="24"/>
          <w:lang w:val="en-US"/>
        </w:rPr>
        <w:t xml:space="preserve"> </w:t>
      </w:r>
      <w:r w:rsidRPr="00921B0E">
        <w:rPr>
          <w:rFonts w:ascii="Times New Roman" w:hAnsi="Times New Roman" w:cs="Times New Roman"/>
          <w:sz w:val="24"/>
          <w:szCs w:val="24"/>
        </w:rPr>
        <w:t xml:space="preserve">Uji homogenitas </w:t>
      </w:r>
      <w:proofErr w:type="spellStart"/>
      <w:r>
        <w:rPr>
          <w:rFonts w:ascii="Times New Roman" w:hAnsi="Times New Roman" w:cs="Times New Roman"/>
          <w:sz w:val="24"/>
          <w:szCs w:val="24"/>
          <w:lang w:val="en-US"/>
        </w:rPr>
        <w:t>dilakukan</w:t>
      </w:r>
      <w:proofErr w:type="spellEnd"/>
      <w:r w:rsidRPr="00921B0E">
        <w:rPr>
          <w:rFonts w:ascii="Times New Roman" w:hAnsi="Times New Roman" w:cs="Times New Roman"/>
          <w:sz w:val="24"/>
          <w:szCs w:val="24"/>
        </w:rPr>
        <w:t xml:space="preserve"> dengan menggunakan </w:t>
      </w:r>
      <w:r>
        <w:rPr>
          <w:rFonts w:ascii="Times New Roman" w:hAnsi="Times New Roman" w:cs="Times New Roman"/>
          <w:i/>
          <w:iCs/>
          <w:sz w:val="24"/>
          <w:szCs w:val="24"/>
        </w:rPr>
        <w:t>software SPSS 20</w:t>
      </w:r>
      <w:r>
        <w:rPr>
          <w:rFonts w:ascii="Times New Roman" w:hAnsi="Times New Roman" w:cs="Times New Roman"/>
          <w:i/>
          <w:iCs/>
          <w:sz w:val="24"/>
          <w:szCs w:val="24"/>
          <w:lang w:val="en-US"/>
        </w:rPr>
        <w:t xml:space="preserve"> </w:t>
      </w:r>
      <w:r w:rsidRPr="00921B0E">
        <w:rPr>
          <w:rFonts w:ascii="Times New Roman" w:hAnsi="Times New Roman" w:cs="Times New Roman"/>
          <w:sz w:val="24"/>
          <w:szCs w:val="24"/>
        </w:rPr>
        <w:t xml:space="preserve">melalui uji </w:t>
      </w:r>
      <w:r w:rsidRPr="00921B0E">
        <w:rPr>
          <w:rFonts w:ascii="Times New Roman" w:hAnsi="Times New Roman" w:cs="Times New Roman"/>
          <w:i/>
          <w:iCs/>
          <w:sz w:val="24"/>
          <w:szCs w:val="24"/>
        </w:rPr>
        <w:t>One-Way ANOVA</w:t>
      </w:r>
      <w:r w:rsidRPr="00921B0E">
        <w:rPr>
          <w:rFonts w:ascii="Times New Roman" w:hAnsi="Times New Roman" w:cs="Times New Roman"/>
          <w:sz w:val="24"/>
          <w:szCs w:val="24"/>
        </w:rPr>
        <w:t xml:space="preserve">. </w:t>
      </w:r>
      <w:r>
        <w:rPr>
          <w:rFonts w:ascii="Times New Roman" w:hAnsi="Times New Roman" w:cs="Times New Roman"/>
          <w:sz w:val="24"/>
          <w:szCs w:val="24"/>
        </w:rPr>
        <w:t xml:space="preserve">Hasil </w:t>
      </w:r>
      <w:r w:rsidRPr="00486C94">
        <w:rPr>
          <w:rFonts w:ascii="Times New Roman" w:hAnsi="Times New Roman" w:cs="Times New Roman"/>
          <w:sz w:val="24"/>
          <w:szCs w:val="24"/>
        </w:rPr>
        <w:t xml:space="preserve">output </w:t>
      </w:r>
      <w:r>
        <w:rPr>
          <w:rFonts w:ascii="Times New Roman" w:hAnsi="Times New Roman" w:cs="Times New Roman"/>
          <w:sz w:val="24"/>
          <w:szCs w:val="24"/>
        </w:rPr>
        <w:t>uji homogenitas pemahaman konsep</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kemampuan penalaran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matematika</w:t>
      </w:r>
      <w:proofErr w:type="spellEnd"/>
      <w:r>
        <w:rPr>
          <w:rFonts w:ascii="Times New Roman" w:hAnsi="Times New Roman" w:cs="Times New Roman"/>
          <w:sz w:val="24"/>
          <w:szCs w:val="24"/>
        </w:rPr>
        <w:t xml:space="preserve"> kelas eksperimen dan kontrol dapat dilihat pada </w:t>
      </w:r>
      <w:proofErr w:type="spellStart"/>
      <w:r>
        <w:rPr>
          <w:rFonts w:ascii="Times New Roman" w:hAnsi="Times New Roman" w:cs="Times New Roman"/>
          <w:sz w:val="24"/>
          <w:szCs w:val="24"/>
          <w:lang w:val="en-US"/>
        </w:rPr>
        <w:t>tabel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w:t>
      </w:r>
    </w:p>
    <w:tbl>
      <w:tblPr>
        <w:tblW w:w="4532"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481"/>
        <w:gridCol w:w="1017"/>
        <w:gridCol w:w="1017"/>
        <w:gridCol w:w="1017"/>
      </w:tblGrid>
      <w:tr w:rsidR="00415184" w:rsidRPr="00C46D7A" w:rsidTr="00415184">
        <w:trPr>
          <w:cantSplit/>
        </w:trPr>
        <w:tc>
          <w:tcPr>
            <w:tcW w:w="4532" w:type="dxa"/>
            <w:gridSpan w:val="4"/>
            <w:tcBorders>
              <w:top w:val="nil"/>
              <w:left w:val="nil"/>
              <w:bottom w:val="nil"/>
              <w:right w:val="nil"/>
            </w:tcBorders>
            <w:shd w:val="clear" w:color="auto" w:fill="FFFFFF"/>
          </w:tcPr>
          <w:p w:rsidR="00A80956" w:rsidRDefault="00A80956" w:rsidP="00415184">
            <w:pPr>
              <w:autoSpaceDE w:val="0"/>
              <w:autoSpaceDN w:val="0"/>
              <w:adjustRightInd w:val="0"/>
              <w:spacing w:line="240" w:lineRule="auto"/>
              <w:ind w:left="60" w:right="60"/>
              <w:jc w:val="center"/>
              <w:rPr>
                <w:rFonts w:ascii="Arial" w:hAnsi="Arial" w:cs="Arial"/>
                <w:b/>
                <w:bCs/>
                <w:color w:val="000000"/>
                <w:sz w:val="18"/>
                <w:szCs w:val="18"/>
              </w:rPr>
            </w:pPr>
          </w:p>
          <w:p w:rsidR="00415184" w:rsidRPr="00C46D7A" w:rsidRDefault="00415184" w:rsidP="00415184">
            <w:pPr>
              <w:autoSpaceDE w:val="0"/>
              <w:autoSpaceDN w:val="0"/>
              <w:adjustRightInd w:val="0"/>
              <w:spacing w:line="240" w:lineRule="auto"/>
              <w:ind w:left="60" w:right="60"/>
              <w:jc w:val="center"/>
              <w:rPr>
                <w:rFonts w:ascii="Arial" w:hAnsi="Arial" w:cs="Arial"/>
                <w:color w:val="000000"/>
                <w:sz w:val="18"/>
                <w:szCs w:val="18"/>
              </w:rPr>
            </w:pPr>
            <w:r w:rsidRPr="00C46D7A">
              <w:rPr>
                <w:rFonts w:ascii="Arial" w:hAnsi="Arial" w:cs="Arial"/>
                <w:b/>
                <w:bCs/>
                <w:color w:val="000000"/>
                <w:sz w:val="18"/>
                <w:szCs w:val="18"/>
              </w:rPr>
              <w:t>Test of Homogeneity of Variances</w:t>
            </w:r>
          </w:p>
        </w:tc>
      </w:tr>
      <w:tr w:rsidR="00415184" w:rsidRPr="00C46D7A" w:rsidTr="00415184">
        <w:trPr>
          <w:cantSplit/>
        </w:trPr>
        <w:tc>
          <w:tcPr>
            <w:tcW w:w="4532" w:type="dxa"/>
            <w:gridSpan w:val="4"/>
            <w:tcBorders>
              <w:top w:val="nil"/>
              <w:left w:val="nil"/>
              <w:bottom w:val="nil"/>
              <w:right w:val="nil"/>
            </w:tcBorders>
            <w:shd w:val="clear" w:color="auto" w:fill="FFFFFF"/>
            <w:vAlign w:val="bottom"/>
          </w:tcPr>
          <w:p w:rsidR="00415184" w:rsidRPr="00C46D7A" w:rsidRDefault="00415184" w:rsidP="00415184">
            <w:pPr>
              <w:autoSpaceDE w:val="0"/>
              <w:autoSpaceDN w:val="0"/>
              <w:adjustRightInd w:val="0"/>
              <w:spacing w:line="320" w:lineRule="atLeast"/>
              <w:ind w:left="60" w:right="60"/>
              <w:rPr>
                <w:rFonts w:ascii="Arial" w:hAnsi="Arial" w:cs="Arial"/>
                <w:color w:val="000000"/>
                <w:sz w:val="18"/>
                <w:szCs w:val="18"/>
                <w:lang w:val="en-US"/>
              </w:rPr>
            </w:pPr>
            <w:proofErr w:type="spellStart"/>
            <w:r>
              <w:rPr>
                <w:rFonts w:ascii="Arial" w:hAnsi="Arial" w:cs="Arial"/>
                <w:color w:val="000000"/>
                <w:sz w:val="18"/>
                <w:szCs w:val="18"/>
                <w:lang w:val="en-US"/>
              </w:rPr>
              <w:t>Pemahaman</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Konsep</w:t>
            </w:r>
            <w:proofErr w:type="spellEnd"/>
          </w:p>
        </w:tc>
      </w:tr>
      <w:tr w:rsidR="00415184" w:rsidRPr="00C46D7A" w:rsidTr="00415184">
        <w:trPr>
          <w:cantSplit/>
        </w:trPr>
        <w:tc>
          <w:tcPr>
            <w:tcW w:w="1481" w:type="dxa"/>
            <w:tcBorders>
              <w:top w:val="single" w:sz="16" w:space="0" w:color="000000"/>
              <w:left w:val="single" w:sz="16" w:space="0" w:color="000000"/>
              <w:bottom w:val="single" w:sz="16" w:space="0" w:color="000000"/>
            </w:tcBorders>
            <w:shd w:val="clear" w:color="auto" w:fill="FFFFFF"/>
          </w:tcPr>
          <w:p w:rsidR="00415184" w:rsidRPr="00C46D7A" w:rsidRDefault="00415184" w:rsidP="00415184">
            <w:pPr>
              <w:autoSpaceDE w:val="0"/>
              <w:autoSpaceDN w:val="0"/>
              <w:adjustRightInd w:val="0"/>
              <w:spacing w:line="320" w:lineRule="atLeast"/>
              <w:ind w:left="60" w:right="60"/>
              <w:jc w:val="center"/>
              <w:rPr>
                <w:rFonts w:ascii="Arial" w:hAnsi="Arial" w:cs="Arial"/>
                <w:color w:val="000000"/>
                <w:sz w:val="18"/>
                <w:szCs w:val="18"/>
              </w:rPr>
            </w:pPr>
            <w:r w:rsidRPr="00C46D7A">
              <w:rPr>
                <w:rFonts w:ascii="Arial" w:hAnsi="Arial" w:cs="Arial"/>
                <w:color w:val="000000"/>
                <w:sz w:val="18"/>
                <w:szCs w:val="18"/>
              </w:rPr>
              <w:t>Levene Statistic</w:t>
            </w:r>
          </w:p>
        </w:tc>
        <w:tc>
          <w:tcPr>
            <w:tcW w:w="1017" w:type="dxa"/>
            <w:tcBorders>
              <w:top w:val="single" w:sz="16" w:space="0" w:color="000000"/>
              <w:bottom w:val="single" w:sz="16" w:space="0" w:color="000000"/>
            </w:tcBorders>
            <w:shd w:val="clear" w:color="auto" w:fill="FFFFFF"/>
          </w:tcPr>
          <w:p w:rsidR="00415184" w:rsidRPr="00C46D7A" w:rsidRDefault="00415184" w:rsidP="00415184">
            <w:pPr>
              <w:autoSpaceDE w:val="0"/>
              <w:autoSpaceDN w:val="0"/>
              <w:adjustRightInd w:val="0"/>
              <w:spacing w:line="320" w:lineRule="atLeast"/>
              <w:ind w:left="60" w:right="60"/>
              <w:jc w:val="center"/>
              <w:rPr>
                <w:rFonts w:ascii="Arial" w:hAnsi="Arial" w:cs="Arial"/>
                <w:color w:val="000000"/>
                <w:sz w:val="18"/>
                <w:szCs w:val="18"/>
              </w:rPr>
            </w:pPr>
            <w:r w:rsidRPr="00C46D7A">
              <w:rPr>
                <w:rFonts w:ascii="Arial" w:hAnsi="Arial" w:cs="Arial"/>
                <w:color w:val="000000"/>
                <w:sz w:val="18"/>
                <w:szCs w:val="18"/>
              </w:rPr>
              <w:t>df1</w:t>
            </w:r>
          </w:p>
        </w:tc>
        <w:tc>
          <w:tcPr>
            <w:tcW w:w="1017" w:type="dxa"/>
            <w:tcBorders>
              <w:top w:val="single" w:sz="16" w:space="0" w:color="000000"/>
              <w:bottom w:val="single" w:sz="16" w:space="0" w:color="000000"/>
            </w:tcBorders>
            <w:shd w:val="clear" w:color="auto" w:fill="FFFFFF"/>
          </w:tcPr>
          <w:p w:rsidR="00415184" w:rsidRPr="00C46D7A" w:rsidRDefault="00415184" w:rsidP="00415184">
            <w:pPr>
              <w:autoSpaceDE w:val="0"/>
              <w:autoSpaceDN w:val="0"/>
              <w:adjustRightInd w:val="0"/>
              <w:spacing w:line="320" w:lineRule="atLeast"/>
              <w:ind w:left="60" w:right="60"/>
              <w:jc w:val="center"/>
              <w:rPr>
                <w:rFonts w:ascii="Arial" w:hAnsi="Arial" w:cs="Arial"/>
                <w:color w:val="000000"/>
                <w:sz w:val="18"/>
                <w:szCs w:val="18"/>
              </w:rPr>
            </w:pPr>
            <w:r w:rsidRPr="00C46D7A">
              <w:rPr>
                <w:rFonts w:ascii="Arial" w:hAnsi="Arial" w:cs="Arial"/>
                <w:color w:val="000000"/>
                <w:sz w:val="18"/>
                <w:szCs w:val="18"/>
              </w:rPr>
              <w:t>df2</w:t>
            </w:r>
          </w:p>
        </w:tc>
        <w:tc>
          <w:tcPr>
            <w:tcW w:w="1017" w:type="dxa"/>
            <w:tcBorders>
              <w:top w:val="single" w:sz="16" w:space="0" w:color="000000"/>
              <w:bottom w:val="single" w:sz="16" w:space="0" w:color="000000"/>
              <w:right w:val="single" w:sz="16" w:space="0" w:color="000000"/>
            </w:tcBorders>
            <w:shd w:val="clear" w:color="auto" w:fill="FFFFFF"/>
          </w:tcPr>
          <w:p w:rsidR="00415184" w:rsidRPr="00C46D7A" w:rsidRDefault="00415184" w:rsidP="00415184">
            <w:pPr>
              <w:autoSpaceDE w:val="0"/>
              <w:autoSpaceDN w:val="0"/>
              <w:adjustRightInd w:val="0"/>
              <w:spacing w:line="320" w:lineRule="atLeast"/>
              <w:ind w:left="60" w:right="60"/>
              <w:jc w:val="center"/>
              <w:rPr>
                <w:rFonts w:ascii="Arial" w:hAnsi="Arial" w:cs="Arial"/>
                <w:color w:val="000000"/>
                <w:sz w:val="18"/>
                <w:szCs w:val="18"/>
              </w:rPr>
            </w:pPr>
            <w:r w:rsidRPr="00C46D7A">
              <w:rPr>
                <w:rFonts w:ascii="Arial" w:hAnsi="Arial" w:cs="Arial"/>
                <w:color w:val="000000"/>
                <w:sz w:val="18"/>
                <w:szCs w:val="18"/>
              </w:rPr>
              <w:t>Sig.</w:t>
            </w:r>
          </w:p>
        </w:tc>
      </w:tr>
      <w:tr w:rsidR="00415184" w:rsidRPr="00C46D7A" w:rsidTr="00415184">
        <w:trPr>
          <w:cantSplit/>
        </w:trPr>
        <w:tc>
          <w:tcPr>
            <w:tcW w:w="1481" w:type="dxa"/>
            <w:tcBorders>
              <w:top w:val="single" w:sz="16" w:space="0" w:color="000000"/>
              <w:left w:val="single" w:sz="16" w:space="0" w:color="000000"/>
              <w:bottom w:val="single" w:sz="16" w:space="0" w:color="000000"/>
            </w:tcBorders>
            <w:shd w:val="clear" w:color="auto" w:fill="FFFFFF"/>
            <w:vAlign w:val="center"/>
          </w:tcPr>
          <w:p w:rsidR="00415184" w:rsidRPr="00C46D7A" w:rsidRDefault="00415184" w:rsidP="00415184">
            <w:pPr>
              <w:autoSpaceDE w:val="0"/>
              <w:autoSpaceDN w:val="0"/>
              <w:adjustRightInd w:val="0"/>
              <w:spacing w:line="320" w:lineRule="atLeast"/>
              <w:ind w:left="60" w:right="60"/>
              <w:jc w:val="right"/>
              <w:rPr>
                <w:rFonts w:ascii="Arial" w:hAnsi="Arial" w:cs="Arial"/>
                <w:color w:val="000000"/>
                <w:sz w:val="18"/>
                <w:szCs w:val="18"/>
              </w:rPr>
            </w:pPr>
            <w:r w:rsidRPr="00C46D7A">
              <w:rPr>
                <w:rFonts w:ascii="Arial" w:hAnsi="Arial" w:cs="Arial"/>
                <w:color w:val="000000"/>
                <w:sz w:val="18"/>
                <w:szCs w:val="18"/>
              </w:rPr>
              <w:t>,003</w:t>
            </w:r>
          </w:p>
        </w:tc>
        <w:tc>
          <w:tcPr>
            <w:tcW w:w="1017" w:type="dxa"/>
            <w:tcBorders>
              <w:top w:val="single" w:sz="16" w:space="0" w:color="000000"/>
              <w:bottom w:val="single" w:sz="16" w:space="0" w:color="000000"/>
            </w:tcBorders>
            <w:shd w:val="clear" w:color="auto" w:fill="FFFFFF"/>
            <w:vAlign w:val="center"/>
          </w:tcPr>
          <w:p w:rsidR="00415184" w:rsidRPr="00C46D7A" w:rsidRDefault="00415184" w:rsidP="00415184">
            <w:pPr>
              <w:autoSpaceDE w:val="0"/>
              <w:autoSpaceDN w:val="0"/>
              <w:adjustRightInd w:val="0"/>
              <w:spacing w:line="320" w:lineRule="atLeast"/>
              <w:ind w:left="60" w:right="60"/>
              <w:jc w:val="right"/>
              <w:rPr>
                <w:rFonts w:ascii="Arial" w:hAnsi="Arial" w:cs="Arial"/>
                <w:color w:val="000000"/>
                <w:sz w:val="18"/>
                <w:szCs w:val="18"/>
              </w:rPr>
            </w:pPr>
            <w:r w:rsidRPr="00C46D7A">
              <w:rPr>
                <w:rFonts w:ascii="Arial" w:hAnsi="Arial" w:cs="Arial"/>
                <w:color w:val="000000"/>
                <w:sz w:val="18"/>
                <w:szCs w:val="18"/>
              </w:rPr>
              <w:t>1</w:t>
            </w:r>
          </w:p>
        </w:tc>
        <w:tc>
          <w:tcPr>
            <w:tcW w:w="1017" w:type="dxa"/>
            <w:tcBorders>
              <w:top w:val="single" w:sz="16" w:space="0" w:color="000000"/>
              <w:bottom w:val="single" w:sz="16" w:space="0" w:color="000000"/>
            </w:tcBorders>
            <w:shd w:val="clear" w:color="auto" w:fill="FFFFFF"/>
            <w:vAlign w:val="center"/>
          </w:tcPr>
          <w:p w:rsidR="00415184" w:rsidRPr="00C46D7A" w:rsidRDefault="00415184" w:rsidP="00415184">
            <w:pPr>
              <w:autoSpaceDE w:val="0"/>
              <w:autoSpaceDN w:val="0"/>
              <w:adjustRightInd w:val="0"/>
              <w:spacing w:line="320" w:lineRule="atLeast"/>
              <w:ind w:left="60" w:right="60"/>
              <w:jc w:val="right"/>
              <w:rPr>
                <w:rFonts w:ascii="Arial" w:hAnsi="Arial" w:cs="Arial"/>
                <w:color w:val="000000"/>
                <w:sz w:val="18"/>
                <w:szCs w:val="18"/>
              </w:rPr>
            </w:pPr>
            <w:r w:rsidRPr="00C46D7A">
              <w:rPr>
                <w:rFonts w:ascii="Arial" w:hAnsi="Arial" w:cs="Arial"/>
                <w:color w:val="000000"/>
                <w:sz w:val="18"/>
                <w:szCs w:val="18"/>
              </w:rPr>
              <w:t>54</w:t>
            </w:r>
          </w:p>
        </w:tc>
        <w:tc>
          <w:tcPr>
            <w:tcW w:w="1017" w:type="dxa"/>
            <w:tcBorders>
              <w:top w:val="single" w:sz="16" w:space="0" w:color="000000"/>
              <w:bottom w:val="single" w:sz="16" w:space="0" w:color="000000"/>
              <w:right w:val="single" w:sz="16" w:space="0" w:color="000000"/>
            </w:tcBorders>
            <w:shd w:val="clear" w:color="auto" w:fill="FFFFFF"/>
            <w:vAlign w:val="center"/>
          </w:tcPr>
          <w:p w:rsidR="00415184" w:rsidRPr="00C46D7A" w:rsidRDefault="00415184" w:rsidP="00415184">
            <w:pPr>
              <w:autoSpaceDE w:val="0"/>
              <w:autoSpaceDN w:val="0"/>
              <w:adjustRightInd w:val="0"/>
              <w:spacing w:line="320" w:lineRule="atLeast"/>
              <w:ind w:left="60" w:right="60"/>
              <w:jc w:val="right"/>
              <w:rPr>
                <w:rFonts w:ascii="Arial" w:hAnsi="Arial" w:cs="Arial"/>
                <w:color w:val="000000"/>
                <w:sz w:val="18"/>
                <w:szCs w:val="18"/>
              </w:rPr>
            </w:pPr>
            <w:r w:rsidRPr="00C46D7A">
              <w:rPr>
                <w:rFonts w:ascii="Arial" w:hAnsi="Arial" w:cs="Arial"/>
                <w:color w:val="000000"/>
                <w:sz w:val="18"/>
                <w:szCs w:val="18"/>
              </w:rPr>
              <w:t>,954</w:t>
            </w:r>
          </w:p>
        </w:tc>
      </w:tr>
      <w:tr w:rsidR="00415184" w:rsidTr="00415184">
        <w:trPr>
          <w:cantSplit/>
        </w:trPr>
        <w:tc>
          <w:tcPr>
            <w:tcW w:w="4532" w:type="dxa"/>
            <w:gridSpan w:val="4"/>
            <w:tcBorders>
              <w:top w:val="nil"/>
              <w:left w:val="nil"/>
              <w:bottom w:val="nil"/>
              <w:right w:val="nil"/>
            </w:tcBorders>
            <w:shd w:val="clear" w:color="auto" w:fill="FFFFFF"/>
          </w:tcPr>
          <w:p w:rsidR="00415184" w:rsidRDefault="00415184" w:rsidP="00415184">
            <w:pPr>
              <w:spacing w:line="240" w:lineRule="auto"/>
              <w:ind w:left="60" w:right="60"/>
              <w:jc w:val="center"/>
              <w:rPr>
                <w:rFonts w:ascii="Arial" w:hAnsi="Arial" w:cs="Arial"/>
                <w:b/>
                <w:bCs/>
                <w:sz w:val="18"/>
                <w:szCs w:val="18"/>
              </w:rPr>
            </w:pPr>
          </w:p>
          <w:p w:rsidR="00415184" w:rsidRDefault="00415184" w:rsidP="00415184">
            <w:pPr>
              <w:spacing w:line="240" w:lineRule="auto"/>
              <w:ind w:left="60" w:right="60"/>
              <w:jc w:val="center"/>
              <w:rPr>
                <w:rFonts w:ascii="Arial" w:hAnsi="Arial" w:cs="Arial"/>
                <w:sz w:val="18"/>
                <w:szCs w:val="18"/>
              </w:rPr>
            </w:pPr>
            <w:r>
              <w:rPr>
                <w:rFonts w:ascii="Arial" w:hAnsi="Arial" w:cs="Arial"/>
                <w:b/>
                <w:bCs/>
                <w:sz w:val="18"/>
                <w:szCs w:val="18"/>
              </w:rPr>
              <w:t>Test of Homogeneity of Variances</w:t>
            </w:r>
          </w:p>
        </w:tc>
      </w:tr>
      <w:tr w:rsidR="00415184" w:rsidTr="00415184">
        <w:trPr>
          <w:cantSplit/>
        </w:trPr>
        <w:tc>
          <w:tcPr>
            <w:tcW w:w="4532" w:type="dxa"/>
            <w:gridSpan w:val="4"/>
            <w:tcBorders>
              <w:top w:val="nil"/>
              <w:left w:val="nil"/>
              <w:bottom w:val="nil"/>
              <w:right w:val="nil"/>
            </w:tcBorders>
            <w:shd w:val="clear" w:color="auto" w:fill="FFFFFF"/>
            <w:vAlign w:val="bottom"/>
          </w:tcPr>
          <w:p w:rsidR="00415184" w:rsidRPr="00C46D7A" w:rsidRDefault="00415184" w:rsidP="00415184">
            <w:pPr>
              <w:spacing w:line="320" w:lineRule="atLeast"/>
              <w:ind w:left="60" w:right="60"/>
              <w:rPr>
                <w:rFonts w:ascii="Arial" w:hAnsi="Arial" w:cs="Arial"/>
                <w:sz w:val="18"/>
                <w:szCs w:val="18"/>
                <w:lang w:val="en-US"/>
              </w:rPr>
            </w:pPr>
            <w:proofErr w:type="spellStart"/>
            <w:r>
              <w:rPr>
                <w:rFonts w:ascii="Arial" w:hAnsi="Arial" w:cs="Arial"/>
                <w:sz w:val="18"/>
                <w:szCs w:val="18"/>
                <w:lang w:val="en-US"/>
              </w:rPr>
              <w:t>Penalaran</w:t>
            </w:r>
            <w:proofErr w:type="spellEnd"/>
          </w:p>
        </w:tc>
      </w:tr>
      <w:tr w:rsidR="00415184" w:rsidTr="00415184">
        <w:trPr>
          <w:cantSplit/>
        </w:trPr>
        <w:tc>
          <w:tcPr>
            <w:tcW w:w="1481" w:type="dxa"/>
            <w:tcBorders>
              <w:top w:val="single" w:sz="16" w:space="0" w:color="000000"/>
              <w:left w:val="single" w:sz="16" w:space="0" w:color="000000"/>
              <w:bottom w:val="single" w:sz="16" w:space="0" w:color="000000"/>
            </w:tcBorders>
            <w:shd w:val="clear" w:color="auto" w:fill="FFFFFF"/>
          </w:tcPr>
          <w:p w:rsidR="00415184" w:rsidRDefault="00415184" w:rsidP="00415184">
            <w:pPr>
              <w:spacing w:line="320" w:lineRule="atLeast"/>
              <w:ind w:left="60" w:right="60"/>
              <w:jc w:val="center"/>
              <w:rPr>
                <w:rFonts w:ascii="Arial" w:hAnsi="Arial" w:cs="Arial"/>
                <w:sz w:val="18"/>
                <w:szCs w:val="18"/>
              </w:rPr>
            </w:pPr>
            <w:r>
              <w:rPr>
                <w:rFonts w:ascii="Arial" w:hAnsi="Arial" w:cs="Arial"/>
                <w:sz w:val="18"/>
                <w:szCs w:val="18"/>
              </w:rPr>
              <w:t>Levene Statistic</w:t>
            </w:r>
          </w:p>
        </w:tc>
        <w:tc>
          <w:tcPr>
            <w:tcW w:w="1017" w:type="dxa"/>
            <w:tcBorders>
              <w:top w:val="single" w:sz="16" w:space="0" w:color="000000"/>
              <w:bottom w:val="single" w:sz="16" w:space="0" w:color="000000"/>
            </w:tcBorders>
            <w:shd w:val="clear" w:color="auto" w:fill="FFFFFF"/>
          </w:tcPr>
          <w:p w:rsidR="00415184" w:rsidRDefault="00415184" w:rsidP="00415184">
            <w:pPr>
              <w:spacing w:line="320" w:lineRule="atLeast"/>
              <w:ind w:left="60" w:right="60"/>
              <w:jc w:val="center"/>
              <w:rPr>
                <w:rFonts w:ascii="Arial" w:hAnsi="Arial" w:cs="Arial"/>
                <w:sz w:val="18"/>
                <w:szCs w:val="18"/>
              </w:rPr>
            </w:pPr>
            <w:r>
              <w:rPr>
                <w:rFonts w:ascii="Arial" w:hAnsi="Arial" w:cs="Arial"/>
                <w:sz w:val="18"/>
                <w:szCs w:val="18"/>
              </w:rPr>
              <w:t>df1</w:t>
            </w:r>
          </w:p>
        </w:tc>
        <w:tc>
          <w:tcPr>
            <w:tcW w:w="1017" w:type="dxa"/>
            <w:tcBorders>
              <w:top w:val="single" w:sz="16" w:space="0" w:color="000000"/>
              <w:bottom w:val="single" w:sz="16" w:space="0" w:color="000000"/>
            </w:tcBorders>
            <w:shd w:val="clear" w:color="auto" w:fill="FFFFFF"/>
          </w:tcPr>
          <w:p w:rsidR="00415184" w:rsidRDefault="00415184" w:rsidP="00415184">
            <w:pPr>
              <w:spacing w:line="320" w:lineRule="atLeast"/>
              <w:ind w:left="60" w:right="60"/>
              <w:jc w:val="center"/>
              <w:rPr>
                <w:rFonts w:ascii="Arial" w:hAnsi="Arial" w:cs="Arial"/>
                <w:sz w:val="18"/>
                <w:szCs w:val="18"/>
              </w:rPr>
            </w:pPr>
            <w:r>
              <w:rPr>
                <w:rFonts w:ascii="Arial" w:hAnsi="Arial" w:cs="Arial"/>
                <w:sz w:val="18"/>
                <w:szCs w:val="18"/>
              </w:rPr>
              <w:t>df2</w:t>
            </w:r>
          </w:p>
        </w:tc>
        <w:tc>
          <w:tcPr>
            <w:tcW w:w="1017" w:type="dxa"/>
            <w:tcBorders>
              <w:top w:val="single" w:sz="16" w:space="0" w:color="000000"/>
              <w:bottom w:val="single" w:sz="16" w:space="0" w:color="000000"/>
              <w:right w:val="single" w:sz="16" w:space="0" w:color="000000"/>
            </w:tcBorders>
            <w:shd w:val="clear" w:color="auto" w:fill="FFFFFF"/>
          </w:tcPr>
          <w:p w:rsidR="00415184" w:rsidRDefault="00415184" w:rsidP="00415184">
            <w:pPr>
              <w:spacing w:line="320" w:lineRule="atLeast"/>
              <w:ind w:left="60" w:right="60"/>
              <w:jc w:val="center"/>
              <w:rPr>
                <w:rFonts w:ascii="Arial" w:hAnsi="Arial" w:cs="Arial"/>
                <w:sz w:val="18"/>
                <w:szCs w:val="18"/>
              </w:rPr>
            </w:pPr>
            <w:r>
              <w:rPr>
                <w:rFonts w:ascii="Arial" w:hAnsi="Arial" w:cs="Arial"/>
                <w:sz w:val="18"/>
                <w:szCs w:val="18"/>
              </w:rPr>
              <w:t>Sig.</w:t>
            </w:r>
          </w:p>
        </w:tc>
      </w:tr>
      <w:tr w:rsidR="00415184" w:rsidTr="00415184">
        <w:trPr>
          <w:cantSplit/>
        </w:trPr>
        <w:tc>
          <w:tcPr>
            <w:tcW w:w="1481" w:type="dxa"/>
            <w:tcBorders>
              <w:top w:val="single" w:sz="16" w:space="0" w:color="000000"/>
              <w:left w:val="single" w:sz="16" w:space="0" w:color="000000"/>
              <w:bottom w:val="single" w:sz="16" w:space="0" w:color="000000"/>
            </w:tcBorders>
            <w:shd w:val="clear" w:color="auto" w:fill="FFFFFF"/>
            <w:vAlign w:val="center"/>
          </w:tcPr>
          <w:p w:rsidR="00415184" w:rsidRDefault="00415184" w:rsidP="00415184">
            <w:pPr>
              <w:spacing w:line="320" w:lineRule="atLeast"/>
              <w:ind w:left="60" w:right="60"/>
              <w:jc w:val="right"/>
              <w:rPr>
                <w:rFonts w:ascii="Arial" w:hAnsi="Arial" w:cs="Arial"/>
                <w:sz w:val="18"/>
                <w:szCs w:val="18"/>
              </w:rPr>
            </w:pPr>
            <w:r>
              <w:rPr>
                <w:rFonts w:ascii="Arial" w:hAnsi="Arial" w:cs="Arial"/>
                <w:sz w:val="18"/>
                <w:szCs w:val="18"/>
              </w:rPr>
              <w:t>,262</w:t>
            </w:r>
          </w:p>
        </w:tc>
        <w:tc>
          <w:tcPr>
            <w:tcW w:w="1017" w:type="dxa"/>
            <w:tcBorders>
              <w:top w:val="single" w:sz="16" w:space="0" w:color="000000"/>
              <w:bottom w:val="single" w:sz="16" w:space="0" w:color="000000"/>
            </w:tcBorders>
            <w:shd w:val="clear" w:color="auto" w:fill="FFFFFF"/>
            <w:vAlign w:val="center"/>
          </w:tcPr>
          <w:p w:rsidR="00415184" w:rsidRDefault="00415184" w:rsidP="00415184">
            <w:pPr>
              <w:spacing w:line="320" w:lineRule="atLeast"/>
              <w:ind w:left="60" w:right="60"/>
              <w:jc w:val="right"/>
              <w:rPr>
                <w:rFonts w:ascii="Arial" w:hAnsi="Arial" w:cs="Arial"/>
                <w:sz w:val="18"/>
                <w:szCs w:val="18"/>
              </w:rPr>
            </w:pPr>
            <w:r>
              <w:rPr>
                <w:rFonts w:ascii="Arial" w:hAnsi="Arial" w:cs="Arial"/>
                <w:sz w:val="18"/>
                <w:szCs w:val="18"/>
              </w:rPr>
              <w:t>1</w:t>
            </w:r>
          </w:p>
        </w:tc>
        <w:tc>
          <w:tcPr>
            <w:tcW w:w="1017" w:type="dxa"/>
            <w:tcBorders>
              <w:top w:val="single" w:sz="16" w:space="0" w:color="000000"/>
              <w:bottom w:val="single" w:sz="16" w:space="0" w:color="000000"/>
            </w:tcBorders>
            <w:shd w:val="clear" w:color="auto" w:fill="FFFFFF"/>
            <w:vAlign w:val="center"/>
          </w:tcPr>
          <w:p w:rsidR="00415184" w:rsidRDefault="00415184" w:rsidP="00415184">
            <w:pPr>
              <w:spacing w:line="320" w:lineRule="atLeast"/>
              <w:ind w:left="60" w:right="60"/>
              <w:jc w:val="right"/>
              <w:rPr>
                <w:rFonts w:ascii="Arial" w:hAnsi="Arial" w:cs="Arial"/>
                <w:sz w:val="18"/>
                <w:szCs w:val="18"/>
              </w:rPr>
            </w:pPr>
            <w:r>
              <w:rPr>
                <w:rFonts w:ascii="Arial" w:hAnsi="Arial" w:cs="Arial"/>
                <w:sz w:val="18"/>
                <w:szCs w:val="18"/>
              </w:rPr>
              <w:t>54</w:t>
            </w:r>
          </w:p>
        </w:tc>
        <w:tc>
          <w:tcPr>
            <w:tcW w:w="1017" w:type="dxa"/>
            <w:tcBorders>
              <w:top w:val="single" w:sz="16" w:space="0" w:color="000000"/>
              <w:bottom w:val="single" w:sz="16" w:space="0" w:color="000000"/>
              <w:right w:val="single" w:sz="16" w:space="0" w:color="000000"/>
            </w:tcBorders>
            <w:shd w:val="clear" w:color="auto" w:fill="FFFFFF"/>
            <w:vAlign w:val="center"/>
          </w:tcPr>
          <w:p w:rsidR="00415184" w:rsidRDefault="00415184" w:rsidP="00415184">
            <w:pPr>
              <w:spacing w:line="320" w:lineRule="atLeast"/>
              <w:ind w:left="60" w:right="60"/>
              <w:jc w:val="right"/>
              <w:rPr>
                <w:rFonts w:ascii="Arial" w:hAnsi="Arial" w:cs="Arial"/>
                <w:sz w:val="18"/>
                <w:szCs w:val="18"/>
              </w:rPr>
            </w:pPr>
            <w:r>
              <w:rPr>
                <w:rFonts w:ascii="Arial" w:hAnsi="Arial" w:cs="Arial"/>
                <w:sz w:val="18"/>
                <w:szCs w:val="18"/>
              </w:rPr>
              <w:t>,611</w:t>
            </w:r>
          </w:p>
        </w:tc>
      </w:tr>
    </w:tbl>
    <w:p w:rsidR="00415184" w:rsidRDefault="00415184" w:rsidP="00415184">
      <w:pPr>
        <w:autoSpaceDE w:val="0"/>
        <w:autoSpaceDN w:val="0"/>
        <w:adjustRightInd w:val="0"/>
        <w:spacing w:before="240"/>
        <w:ind w:left="284" w:firstLine="436"/>
        <w:jc w:val="left"/>
        <w:rPr>
          <w:rFonts w:ascii="Times New Roman" w:hAnsi="Times New Roman" w:cs="Times New Roman"/>
          <w:sz w:val="24"/>
          <w:szCs w:val="24"/>
        </w:rPr>
      </w:pPr>
      <w:r>
        <w:rPr>
          <w:rFonts w:ascii="Times New Roman" w:hAnsi="Times New Roman" w:cs="Times New Roman"/>
          <w:sz w:val="24"/>
          <w:szCs w:val="24"/>
          <w:lang w:val="en-US"/>
        </w:rPr>
        <w:t xml:space="preserve"> </w:t>
      </w:r>
      <w:r w:rsidRPr="00415184">
        <w:rPr>
          <w:rFonts w:ascii="Times New Roman" w:hAnsi="Times New Roman" w:cs="Times New Roman"/>
          <w:sz w:val="24"/>
          <w:szCs w:val="24"/>
        </w:rPr>
        <w:t>Hasil</w:t>
      </w:r>
      <w:r w:rsidRPr="00EF4896">
        <w:rPr>
          <w:rFonts w:ascii="Times New Roman" w:hAnsi="Times New Roman" w:cs="Times New Roman"/>
          <w:sz w:val="24"/>
          <w:szCs w:val="24"/>
        </w:rPr>
        <w:t xml:space="preserve"> output</w:t>
      </w:r>
      <w:r w:rsidRPr="00EF4896">
        <w:rPr>
          <w:rFonts w:ascii="Times New Roman" w:hAnsi="Times New Roman" w:cs="Times New Roman"/>
          <w:i/>
          <w:iCs/>
          <w:sz w:val="24"/>
          <w:szCs w:val="24"/>
        </w:rPr>
        <w:t xml:space="preserve"> </w:t>
      </w:r>
      <w:r w:rsidRPr="00EF4896">
        <w:rPr>
          <w:rFonts w:ascii="Times New Roman" w:hAnsi="Times New Roman" w:cs="Times New Roman"/>
          <w:sz w:val="24"/>
          <w:szCs w:val="24"/>
        </w:rPr>
        <w:t xml:space="preserve">uji homogenitas </w:t>
      </w:r>
      <w:r>
        <w:rPr>
          <w:rFonts w:ascii="Times New Roman" w:hAnsi="Times New Roman" w:cs="Times New Roman"/>
          <w:sz w:val="24"/>
          <w:szCs w:val="24"/>
        </w:rPr>
        <w:t xml:space="preserve">pemahaman konsep </w:t>
      </w:r>
      <w:r w:rsidRPr="00EF4896">
        <w:rPr>
          <w:rFonts w:ascii="Times New Roman" w:hAnsi="Times New Roman" w:cs="Times New Roman"/>
          <w:sz w:val="24"/>
          <w:szCs w:val="24"/>
        </w:rPr>
        <w:t xml:space="preserve">pada </w:t>
      </w:r>
      <w:r>
        <w:rPr>
          <w:rFonts w:ascii="Times New Roman" w:hAnsi="Times New Roman" w:cs="Times New Roman"/>
          <w:sz w:val="24"/>
          <w:szCs w:val="24"/>
        </w:rPr>
        <w:t>tabel di atas</w:t>
      </w:r>
      <w:r w:rsidRPr="00415184">
        <w:rPr>
          <w:rFonts w:ascii="Times New Roman" w:hAnsi="Times New Roman" w:cs="Times New Roman"/>
          <w:sz w:val="24"/>
          <w:szCs w:val="24"/>
        </w:rPr>
        <w:t xml:space="preserve"> menunjukkan </w:t>
      </w:r>
      <w:r w:rsidRPr="00EF4896">
        <w:rPr>
          <w:rFonts w:ascii="Times New Roman" w:hAnsi="Times New Roman" w:cs="Times New Roman"/>
          <w:sz w:val="24"/>
          <w:szCs w:val="24"/>
        </w:rPr>
        <w:t xml:space="preserve">nilai </w:t>
      </w:r>
      <w:r w:rsidRPr="00EF4896">
        <w:rPr>
          <w:rFonts w:ascii="Times New Roman" w:hAnsi="Times New Roman" w:cs="Times New Roman"/>
          <w:i/>
          <w:sz w:val="24"/>
          <w:szCs w:val="24"/>
        </w:rPr>
        <w:t>sig</w:t>
      </w:r>
      <w:r w:rsidRPr="00EF4896">
        <w:rPr>
          <w:rFonts w:ascii="Times New Roman" w:hAnsi="Times New Roman" w:cs="Times New Roman"/>
          <w:sz w:val="24"/>
          <w:szCs w:val="24"/>
        </w:rPr>
        <w:t xml:space="preserve"> = 0,</w:t>
      </w:r>
      <w:r w:rsidRPr="00415184">
        <w:rPr>
          <w:rFonts w:ascii="Times New Roman" w:hAnsi="Times New Roman" w:cs="Times New Roman"/>
          <w:sz w:val="24"/>
          <w:szCs w:val="24"/>
        </w:rPr>
        <w:t>9</w:t>
      </w:r>
      <w:r>
        <w:rPr>
          <w:rFonts w:ascii="Times New Roman" w:hAnsi="Times New Roman" w:cs="Times New Roman"/>
          <w:sz w:val="24"/>
          <w:szCs w:val="24"/>
        </w:rPr>
        <w:t>54</w:t>
      </w:r>
      <w:r w:rsidRPr="00415184">
        <w:rPr>
          <w:rFonts w:ascii="Times New Roman" w:hAnsi="Times New Roman" w:cs="Times New Roman"/>
          <w:sz w:val="24"/>
          <w:szCs w:val="24"/>
        </w:rPr>
        <w:t xml:space="preserve"> </w:t>
      </w:r>
      <w:r w:rsidRPr="00EF4896">
        <w:rPr>
          <w:rFonts w:ascii="Times New Roman" w:hAnsi="Times New Roman" w:cs="Times New Roman"/>
          <w:sz w:val="24"/>
          <w:szCs w:val="24"/>
        </w:rPr>
        <w:t xml:space="preserve">&gt; 0,05 </w:t>
      </w:r>
      <w:r w:rsidRPr="00415184">
        <w:rPr>
          <w:rFonts w:ascii="Times New Roman" w:hAnsi="Times New Roman" w:cs="Times New Roman"/>
          <w:sz w:val="24"/>
          <w:szCs w:val="24"/>
        </w:rPr>
        <w:t xml:space="preserve">dan </w:t>
      </w:r>
      <w:r>
        <w:rPr>
          <w:rFonts w:ascii="Times New Roman" w:hAnsi="Times New Roman" w:cs="Times New Roman"/>
          <w:sz w:val="24"/>
          <w:szCs w:val="24"/>
        </w:rPr>
        <w:t xml:space="preserve">kemampuan penalaran menunjukkan </w:t>
      </w:r>
      <w:r w:rsidRPr="00EF4896">
        <w:rPr>
          <w:rFonts w:ascii="Times New Roman" w:hAnsi="Times New Roman" w:cs="Times New Roman"/>
          <w:i/>
          <w:sz w:val="24"/>
          <w:szCs w:val="24"/>
        </w:rPr>
        <w:t>sig</w:t>
      </w:r>
      <w:r w:rsidRPr="00EF4896">
        <w:rPr>
          <w:rFonts w:ascii="Times New Roman" w:hAnsi="Times New Roman" w:cs="Times New Roman"/>
          <w:sz w:val="24"/>
          <w:szCs w:val="24"/>
        </w:rPr>
        <w:t xml:space="preserve"> = 0,</w:t>
      </w:r>
      <w:r w:rsidRPr="00415184">
        <w:rPr>
          <w:rFonts w:ascii="Times New Roman" w:hAnsi="Times New Roman" w:cs="Times New Roman"/>
          <w:sz w:val="24"/>
          <w:szCs w:val="24"/>
        </w:rPr>
        <w:t>61</w:t>
      </w:r>
      <w:r>
        <w:rPr>
          <w:rFonts w:ascii="Times New Roman" w:hAnsi="Times New Roman" w:cs="Times New Roman"/>
          <w:sz w:val="24"/>
          <w:szCs w:val="24"/>
        </w:rPr>
        <w:t>1</w:t>
      </w:r>
      <w:r w:rsidRPr="00415184">
        <w:rPr>
          <w:rFonts w:ascii="Times New Roman" w:hAnsi="Times New Roman" w:cs="Times New Roman"/>
          <w:sz w:val="24"/>
          <w:szCs w:val="24"/>
        </w:rPr>
        <w:t xml:space="preserve"> </w:t>
      </w:r>
      <w:r w:rsidRPr="00EF4896">
        <w:rPr>
          <w:rFonts w:ascii="Times New Roman" w:hAnsi="Times New Roman" w:cs="Times New Roman"/>
          <w:sz w:val="24"/>
          <w:szCs w:val="24"/>
        </w:rPr>
        <w:t>&gt; 0,05</w:t>
      </w:r>
      <w:r w:rsidRPr="00415184">
        <w:rPr>
          <w:rFonts w:ascii="Times New Roman" w:hAnsi="Times New Roman" w:cs="Times New Roman"/>
          <w:sz w:val="24"/>
          <w:szCs w:val="24"/>
        </w:rPr>
        <w:t xml:space="preserve"> </w:t>
      </w:r>
      <w:r w:rsidRPr="00EF4896">
        <w:rPr>
          <w:rFonts w:ascii="Times New Roman" w:hAnsi="Times New Roman" w:cs="Times New Roman"/>
          <w:sz w:val="24"/>
          <w:szCs w:val="24"/>
        </w:rPr>
        <w:t xml:space="preserve">sehingga </w:t>
      </w:r>
      <w:r w:rsidRPr="00EF4896">
        <w:rPr>
          <w:rFonts w:ascii="Times New Roman" w:hAnsi="Times New Roman" w:cs="Times New Roman"/>
          <w:i/>
          <w:iCs/>
          <w:sz w:val="24"/>
          <w:szCs w:val="24"/>
        </w:rPr>
        <w:t>H</w:t>
      </w:r>
      <w:r w:rsidRPr="00EF4896">
        <w:rPr>
          <w:rFonts w:ascii="Times New Roman" w:hAnsi="Times New Roman" w:cs="Times New Roman"/>
          <w:i/>
          <w:iCs/>
          <w:sz w:val="24"/>
          <w:szCs w:val="24"/>
          <w:vertAlign w:val="subscript"/>
        </w:rPr>
        <w:t>0</w:t>
      </w:r>
      <w:r w:rsidRPr="00EF4896">
        <w:rPr>
          <w:rFonts w:ascii="Times New Roman" w:hAnsi="Times New Roman" w:cs="Times New Roman"/>
          <w:sz w:val="24"/>
          <w:szCs w:val="24"/>
        </w:rPr>
        <w:t xml:space="preserve"> diterima</w:t>
      </w:r>
      <w:r w:rsidRPr="00415184">
        <w:rPr>
          <w:rFonts w:ascii="Times New Roman" w:hAnsi="Times New Roman" w:cs="Times New Roman"/>
          <w:sz w:val="24"/>
          <w:szCs w:val="24"/>
        </w:rPr>
        <w:t xml:space="preserve"> yang berarti </w:t>
      </w:r>
      <w:r w:rsidRPr="00EF4896">
        <w:rPr>
          <w:rFonts w:ascii="Times New Roman" w:hAnsi="Times New Roman" w:cs="Times New Roman"/>
          <w:sz w:val="24"/>
          <w:szCs w:val="24"/>
        </w:rPr>
        <w:t>tidak ada perbedaan varians antara kedua kelas. Jadi dapat disimpulkan bahwa populasi yang digunakan dalam penelitian ini mempunyai variansi yang sama atau homogen</w:t>
      </w:r>
      <w:r w:rsidRPr="00EF4896">
        <w:rPr>
          <w:rFonts w:ascii="Times New Roman" w:hAnsi="Times New Roman" w:cs="Times New Roman"/>
          <w:sz w:val="24"/>
          <w:szCs w:val="24"/>
          <w:lang w:val="en-US"/>
        </w:rPr>
        <w:t>.</w:t>
      </w:r>
    </w:p>
    <w:p w:rsidR="00415184" w:rsidRDefault="00415184" w:rsidP="002115BE">
      <w:pPr>
        <w:autoSpaceDE w:val="0"/>
        <w:autoSpaceDN w:val="0"/>
        <w:adjustRightInd w:val="0"/>
        <w:ind w:left="284" w:firstLine="436"/>
        <w:jc w:val="left"/>
        <w:rPr>
          <w:rFonts w:ascii="Times New Roman" w:hAnsi="Times New Roman" w:cs="Times New Roman"/>
          <w:sz w:val="24"/>
          <w:szCs w:val="24"/>
        </w:rPr>
      </w:pPr>
      <w:r w:rsidRPr="00C24AFF">
        <w:rPr>
          <w:rFonts w:ascii="Times New Roman" w:hAnsi="Times New Roman" w:cs="Times New Roman"/>
          <w:sz w:val="24"/>
          <w:szCs w:val="24"/>
        </w:rPr>
        <w:t xml:space="preserve">Setelah dilakukan uji prasyarat, yaitu uji normalitas dan uji homogeitas, selanjutnya dilakukan uji </w:t>
      </w:r>
      <w:r>
        <w:rPr>
          <w:rFonts w:ascii="Times New Roman" w:hAnsi="Times New Roman" w:cs="Times New Roman"/>
          <w:sz w:val="24"/>
          <w:szCs w:val="24"/>
        </w:rPr>
        <w:t>hipotesis</w:t>
      </w:r>
      <w:r w:rsidR="002115BE">
        <w:rPr>
          <w:rFonts w:ascii="Times New Roman" w:hAnsi="Times New Roman" w:cs="Times New Roman"/>
          <w:sz w:val="24"/>
          <w:szCs w:val="24"/>
        </w:rPr>
        <w:t xml:space="preserve"> </w:t>
      </w:r>
      <w:r w:rsidR="002115BE">
        <w:rPr>
          <w:rFonts w:ascii="Times New Roman" w:hAnsi="Times New Roman" w:cs="Times New Roman"/>
          <w:iCs/>
          <w:sz w:val="24"/>
          <w:szCs w:val="24"/>
        </w:rPr>
        <w:t xml:space="preserve">menggunakan uji </w:t>
      </w:r>
      <w:r w:rsidR="002115BE">
        <w:rPr>
          <w:rFonts w:ascii="Times New Roman" w:hAnsi="Times New Roman" w:cs="Times New Roman"/>
          <w:i/>
          <w:iCs/>
          <w:sz w:val="24"/>
          <w:szCs w:val="24"/>
        </w:rPr>
        <w:t xml:space="preserve">t </w:t>
      </w:r>
      <w:r w:rsidR="002115BE">
        <w:rPr>
          <w:rFonts w:ascii="Times New Roman" w:hAnsi="Times New Roman" w:cs="Times New Roman"/>
          <w:iCs/>
          <w:sz w:val="24"/>
          <w:szCs w:val="24"/>
        </w:rPr>
        <w:t xml:space="preserve">dua pihak yang dihitung menggunakan </w:t>
      </w:r>
      <w:r w:rsidR="002115BE">
        <w:rPr>
          <w:rFonts w:ascii="Times New Roman" w:hAnsi="Times New Roman" w:cs="Times New Roman"/>
          <w:i/>
          <w:iCs/>
          <w:sz w:val="24"/>
          <w:szCs w:val="24"/>
        </w:rPr>
        <w:t xml:space="preserve">software SPSS 20 </w:t>
      </w:r>
      <w:r w:rsidR="002115BE">
        <w:rPr>
          <w:rFonts w:ascii="Times New Roman" w:hAnsi="Times New Roman" w:cs="Times New Roman"/>
          <w:iCs/>
          <w:sz w:val="24"/>
          <w:szCs w:val="24"/>
        </w:rPr>
        <w:t xml:space="preserve">melalui uji </w:t>
      </w:r>
      <w:r w:rsidR="002115BE">
        <w:rPr>
          <w:rFonts w:ascii="Times New Roman" w:hAnsi="Times New Roman" w:cs="Times New Roman"/>
          <w:i/>
          <w:iCs/>
          <w:sz w:val="24"/>
          <w:szCs w:val="24"/>
        </w:rPr>
        <w:t>Independent-Samples T test</w:t>
      </w:r>
      <w:r w:rsidR="002115BE">
        <w:rPr>
          <w:rFonts w:ascii="Times New Roman" w:hAnsi="Times New Roman" w:cs="Times New Roman"/>
          <w:iCs/>
          <w:sz w:val="24"/>
          <w:szCs w:val="24"/>
        </w:rPr>
        <w:t xml:space="preserve">. Dalam pengujian ini tolak </w:t>
      </w:r>
      <w:r w:rsidR="002115BE">
        <w:rPr>
          <w:rFonts w:ascii="Times New Roman" w:hAnsi="Times New Roman" w:cs="Times New Roman"/>
          <w:i/>
          <w:iCs/>
          <w:sz w:val="24"/>
          <w:szCs w:val="24"/>
        </w:rPr>
        <w:t>H</w:t>
      </w:r>
      <w:r w:rsidR="002115BE">
        <w:rPr>
          <w:rFonts w:ascii="Times New Roman" w:hAnsi="Times New Roman" w:cs="Times New Roman"/>
          <w:i/>
          <w:iCs/>
          <w:sz w:val="24"/>
          <w:szCs w:val="24"/>
          <w:vertAlign w:val="subscript"/>
        </w:rPr>
        <w:t>0</w:t>
      </w:r>
      <w:r w:rsidR="002115BE">
        <w:rPr>
          <w:rFonts w:ascii="Times New Roman" w:hAnsi="Times New Roman" w:cs="Times New Roman"/>
          <w:i/>
          <w:iCs/>
          <w:sz w:val="24"/>
          <w:szCs w:val="24"/>
        </w:rPr>
        <w:t xml:space="preserve">, </w:t>
      </w:r>
      <w:r w:rsidR="002115BE">
        <w:rPr>
          <w:rFonts w:ascii="Times New Roman" w:hAnsi="Times New Roman" w:cs="Times New Roman"/>
          <w:iCs/>
          <w:sz w:val="24"/>
          <w:szCs w:val="24"/>
        </w:rPr>
        <w:t>artinya ada perbedaan pemahaman konsep dan kemampuan penalaran matematika</w:t>
      </w:r>
      <w:r w:rsidR="002115BE" w:rsidRPr="007C099B">
        <w:rPr>
          <w:rFonts w:ascii="Times New Roman" w:hAnsi="Times New Roman" w:cs="Times New Roman"/>
          <w:iCs/>
          <w:sz w:val="24"/>
          <w:szCs w:val="24"/>
        </w:rPr>
        <w:t xml:space="preserve"> </w:t>
      </w:r>
      <w:r w:rsidR="002115BE">
        <w:rPr>
          <w:rFonts w:ascii="Times New Roman" w:hAnsi="Times New Roman" w:cs="Times New Roman"/>
          <w:iCs/>
          <w:sz w:val="24"/>
          <w:szCs w:val="24"/>
        </w:rPr>
        <w:t xml:space="preserve">antara peserta didik yang diajar dengan model pembelajaran kooperatif MURDER </w:t>
      </w:r>
      <w:r w:rsidR="002115BE">
        <w:rPr>
          <w:rFonts w:ascii="Times New Roman" w:hAnsi="Times New Roman" w:cs="Times New Roman"/>
          <w:sz w:val="24"/>
          <w:szCs w:val="24"/>
        </w:rPr>
        <w:t>(</w:t>
      </w:r>
      <w:r w:rsidR="002115BE">
        <w:rPr>
          <w:rFonts w:ascii="Times New Roman" w:hAnsi="Times New Roman" w:cs="Times New Roman"/>
          <w:i/>
          <w:sz w:val="24"/>
          <w:szCs w:val="24"/>
        </w:rPr>
        <w:t>Mood-Understand-Recall-Detect-Elaborate-Review</w:t>
      </w:r>
      <w:r w:rsidR="002115BE">
        <w:rPr>
          <w:rFonts w:ascii="Times New Roman" w:hAnsi="Times New Roman" w:cs="Times New Roman"/>
          <w:sz w:val="24"/>
          <w:szCs w:val="24"/>
        </w:rPr>
        <w:t xml:space="preserve">) dan peserta didik yang </w:t>
      </w:r>
      <w:proofErr w:type="spellStart"/>
      <w:r w:rsidR="002115BE">
        <w:rPr>
          <w:rFonts w:ascii="Times New Roman" w:hAnsi="Times New Roman" w:cs="Times New Roman"/>
          <w:sz w:val="24"/>
          <w:szCs w:val="24"/>
          <w:lang w:val="en-US"/>
        </w:rPr>
        <w:t>tidak</w:t>
      </w:r>
      <w:proofErr w:type="spellEnd"/>
      <w:r w:rsidR="002115BE">
        <w:rPr>
          <w:rFonts w:ascii="Times New Roman" w:hAnsi="Times New Roman" w:cs="Times New Roman"/>
          <w:sz w:val="24"/>
          <w:szCs w:val="24"/>
          <w:lang w:val="en-US"/>
        </w:rPr>
        <w:t xml:space="preserve"> </w:t>
      </w:r>
      <w:r w:rsidR="002115BE">
        <w:rPr>
          <w:rFonts w:ascii="Times New Roman" w:hAnsi="Times New Roman" w:cs="Times New Roman"/>
          <w:sz w:val="24"/>
          <w:szCs w:val="24"/>
        </w:rPr>
        <w:t xml:space="preserve">diajar dengan model pembelajaran </w:t>
      </w:r>
      <w:proofErr w:type="spellStart"/>
      <w:r w:rsidR="002115BE">
        <w:rPr>
          <w:rFonts w:ascii="Times New Roman" w:hAnsi="Times New Roman" w:cs="Times New Roman"/>
          <w:sz w:val="24"/>
          <w:szCs w:val="24"/>
          <w:lang w:val="en-US"/>
        </w:rPr>
        <w:t>kooperatif</w:t>
      </w:r>
      <w:proofErr w:type="spellEnd"/>
      <w:r w:rsidR="002115BE">
        <w:rPr>
          <w:rFonts w:ascii="Times New Roman" w:hAnsi="Times New Roman" w:cs="Times New Roman"/>
          <w:sz w:val="24"/>
          <w:szCs w:val="24"/>
          <w:lang w:val="en-US"/>
        </w:rPr>
        <w:t xml:space="preserve"> MURDER </w:t>
      </w:r>
      <w:r w:rsidR="002115BE">
        <w:rPr>
          <w:rFonts w:ascii="Times New Roman" w:hAnsi="Times New Roman" w:cs="Times New Roman"/>
          <w:sz w:val="24"/>
          <w:szCs w:val="24"/>
        </w:rPr>
        <w:t xml:space="preserve">pada materi himpunan, jika </w:t>
      </w:r>
      <w:r w:rsidR="002115BE" w:rsidRPr="007C099B">
        <w:rPr>
          <w:rFonts w:ascii="Times New Roman" w:hAnsi="Times New Roman" w:cs="Times New Roman"/>
          <w:sz w:val="24"/>
          <w:szCs w:val="24"/>
        </w:rPr>
        <w:t xml:space="preserve">nilai </w:t>
      </w:r>
      <w:r w:rsidR="002115BE" w:rsidRPr="007C099B">
        <w:rPr>
          <w:rFonts w:ascii="Times New Roman" w:hAnsi="Times New Roman" w:cs="Times New Roman"/>
          <w:i/>
          <w:iCs/>
          <w:sz w:val="24"/>
          <w:szCs w:val="24"/>
        </w:rPr>
        <w:t xml:space="preserve">Sig </w:t>
      </w:r>
      <w:r w:rsidR="002115BE" w:rsidRPr="007C099B">
        <w:rPr>
          <w:rFonts w:ascii="Times New Roman" w:hAnsi="Times New Roman" w:cs="Times New Roman"/>
          <w:sz w:val="24"/>
          <w:szCs w:val="24"/>
        </w:rPr>
        <w:t xml:space="preserve">pada tabel </w:t>
      </w:r>
      <w:r w:rsidR="002115BE" w:rsidRPr="007C099B">
        <w:rPr>
          <w:rFonts w:ascii="Times New Roman" w:hAnsi="Times New Roman" w:cs="Times New Roman"/>
          <w:i/>
          <w:iCs/>
          <w:sz w:val="24"/>
          <w:szCs w:val="24"/>
        </w:rPr>
        <w:t xml:space="preserve">Independent Sample Test </w:t>
      </w:r>
      <w:r w:rsidR="002115BE" w:rsidRPr="007C099B">
        <w:rPr>
          <w:rFonts w:ascii="Times New Roman" w:hAnsi="Times New Roman" w:cs="Times New Roman"/>
          <w:sz w:val="24"/>
          <w:szCs w:val="24"/>
        </w:rPr>
        <w:t xml:space="preserve">pada pada bagian </w:t>
      </w:r>
      <w:r w:rsidR="002115BE" w:rsidRPr="007C099B">
        <w:rPr>
          <w:rFonts w:ascii="Times New Roman" w:hAnsi="Times New Roman" w:cs="Times New Roman"/>
          <w:i/>
          <w:iCs/>
          <w:sz w:val="24"/>
          <w:szCs w:val="24"/>
        </w:rPr>
        <w:t xml:space="preserve">t-test for Equality of Mean </w:t>
      </w:r>
      <w:r w:rsidR="002115BE" w:rsidRPr="007C099B">
        <w:rPr>
          <w:rFonts w:ascii="Times New Roman" w:hAnsi="Times New Roman" w:cs="Times New Roman"/>
          <w:sz w:val="24"/>
          <w:szCs w:val="24"/>
        </w:rPr>
        <w:t xml:space="preserve">pada kolom </w:t>
      </w:r>
      <w:r w:rsidR="002115BE" w:rsidRPr="007C099B">
        <w:rPr>
          <w:rFonts w:ascii="Times New Roman" w:hAnsi="Times New Roman" w:cs="Times New Roman"/>
          <w:i/>
          <w:iCs/>
          <w:sz w:val="24"/>
          <w:szCs w:val="24"/>
        </w:rPr>
        <w:t xml:space="preserve">Sig. (2-tailed) &lt; </w:t>
      </w:r>
      <w:r w:rsidR="002115BE" w:rsidRPr="007C099B">
        <w:rPr>
          <w:rFonts w:ascii="Times New Roman" w:hAnsi="Times New Roman" w:cs="Times New Roman"/>
          <w:sz w:val="24"/>
          <w:szCs w:val="24"/>
        </w:rPr>
        <w:t>0,05</w:t>
      </w:r>
      <w:r w:rsidR="002115BE">
        <w:rPr>
          <w:rFonts w:ascii="Times New Roman" w:hAnsi="Times New Roman" w:cs="Times New Roman"/>
          <w:sz w:val="24"/>
          <w:szCs w:val="24"/>
        </w:rPr>
        <w:t xml:space="preserve">. Hasil uji hipotesis menggunakan </w:t>
      </w:r>
      <w:r w:rsidR="002115BE">
        <w:rPr>
          <w:rFonts w:ascii="Times New Roman" w:hAnsi="Times New Roman" w:cs="Times New Roman"/>
          <w:i/>
          <w:sz w:val="24"/>
          <w:szCs w:val="24"/>
        </w:rPr>
        <w:t xml:space="preserve">software SPSS 20 </w:t>
      </w:r>
      <w:r w:rsidR="002115BE">
        <w:rPr>
          <w:rFonts w:ascii="Times New Roman" w:hAnsi="Times New Roman" w:cs="Times New Roman"/>
          <w:sz w:val="24"/>
          <w:szCs w:val="24"/>
        </w:rPr>
        <w:t>ditunjukkan pada tabel berikut.</w:t>
      </w:r>
    </w:p>
    <w:p w:rsidR="00A80956" w:rsidRDefault="00A80956" w:rsidP="002115BE">
      <w:pPr>
        <w:autoSpaceDE w:val="0"/>
        <w:autoSpaceDN w:val="0"/>
        <w:adjustRightInd w:val="0"/>
        <w:ind w:left="284" w:firstLine="436"/>
        <w:jc w:val="center"/>
        <w:rPr>
          <w:rFonts w:ascii="Arial" w:hAnsi="Arial" w:cs="Arial"/>
          <w:b/>
          <w:bCs/>
          <w:color w:val="000000"/>
          <w:szCs w:val="18"/>
        </w:rPr>
      </w:pPr>
    </w:p>
    <w:p w:rsidR="00A80956" w:rsidRDefault="00A80956" w:rsidP="002115BE">
      <w:pPr>
        <w:autoSpaceDE w:val="0"/>
        <w:autoSpaceDN w:val="0"/>
        <w:adjustRightInd w:val="0"/>
        <w:ind w:left="284" w:firstLine="436"/>
        <w:jc w:val="center"/>
        <w:rPr>
          <w:rFonts w:ascii="Arial" w:hAnsi="Arial" w:cs="Arial"/>
          <w:b/>
          <w:bCs/>
          <w:color w:val="000000"/>
          <w:szCs w:val="18"/>
        </w:rPr>
      </w:pPr>
    </w:p>
    <w:p w:rsidR="002115BE" w:rsidRDefault="002115BE" w:rsidP="002115BE">
      <w:pPr>
        <w:autoSpaceDE w:val="0"/>
        <w:autoSpaceDN w:val="0"/>
        <w:adjustRightInd w:val="0"/>
        <w:ind w:left="284" w:firstLine="436"/>
        <w:jc w:val="center"/>
        <w:rPr>
          <w:rFonts w:ascii="Times New Roman" w:hAnsi="Times New Roman" w:cs="Times New Roman"/>
          <w:iCs/>
          <w:sz w:val="24"/>
          <w:szCs w:val="24"/>
        </w:rPr>
      </w:pPr>
      <w:r w:rsidRPr="00887A7F">
        <w:rPr>
          <w:rFonts w:ascii="Arial" w:hAnsi="Arial" w:cs="Arial"/>
          <w:b/>
          <w:bCs/>
          <w:color w:val="000000"/>
          <w:szCs w:val="18"/>
        </w:rPr>
        <w:lastRenderedPageBreak/>
        <w:t>Independent Samples Test</w:t>
      </w:r>
    </w:p>
    <w:tbl>
      <w:tblPr>
        <w:tblW w:w="8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650"/>
        <w:gridCol w:w="1942"/>
        <w:gridCol w:w="1164"/>
        <w:gridCol w:w="1164"/>
        <w:gridCol w:w="800"/>
        <w:gridCol w:w="800"/>
        <w:gridCol w:w="1147"/>
      </w:tblGrid>
      <w:tr w:rsidR="002115BE" w:rsidRPr="00DC0FD7" w:rsidTr="002115BE">
        <w:trPr>
          <w:cantSplit/>
          <w:trHeight w:val="555"/>
        </w:trPr>
        <w:tc>
          <w:tcPr>
            <w:tcW w:w="3592" w:type="dxa"/>
            <w:gridSpan w:val="2"/>
            <w:vMerge w:val="restart"/>
            <w:shd w:val="clear" w:color="auto" w:fill="FFFFFF"/>
          </w:tcPr>
          <w:p w:rsidR="002115BE" w:rsidRPr="00DC0FD7" w:rsidRDefault="002115BE" w:rsidP="002115BE">
            <w:pPr>
              <w:autoSpaceDE w:val="0"/>
              <w:autoSpaceDN w:val="0"/>
              <w:adjustRightInd w:val="0"/>
              <w:spacing w:line="240" w:lineRule="auto"/>
              <w:ind w:left="60" w:right="60"/>
              <w:rPr>
                <w:rFonts w:ascii="Arial" w:hAnsi="Arial" w:cs="Arial"/>
                <w:color w:val="000000"/>
                <w:sz w:val="18"/>
                <w:szCs w:val="18"/>
              </w:rPr>
            </w:pPr>
          </w:p>
        </w:tc>
        <w:tc>
          <w:tcPr>
            <w:tcW w:w="2328" w:type="dxa"/>
            <w:gridSpan w:val="2"/>
            <w:shd w:val="clear" w:color="auto" w:fill="FFFFFF"/>
          </w:tcPr>
          <w:p w:rsidR="002115BE" w:rsidRPr="00DC0FD7" w:rsidRDefault="002115BE" w:rsidP="002115BE">
            <w:pPr>
              <w:autoSpaceDE w:val="0"/>
              <w:autoSpaceDN w:val="0"/>
              <w:adjustRightInd w:val="0"/>
              <w:spacing w:line="240" w:lineRule="auto"/>
              <w:ind w:left="60" w:right="60"/>
              <w:jc w:val="center"/>
              <w:rPr>
                <w:rFonts w:ascii="Arial" w:hAnsi="Arial" w:cs="Arial"/>
                <w:color w:val="000000"/>
                <w:sz w:val="18"/>
                <w:szCs w:val="18"/>
              </w:rPr>
            </w:pPr>
            <w:r w:rsidRPr="00DC0FD7">
              <w:rPr>
                <w:rFonts w:ascii="Arial" w:hAnsi="Arial" w:cs="Arial"/>
                <w:color w:val="000000"/>
                <w:sz w:val="18"/>
                <w:szCs w:val="18"/>
              </w:rPr>
              <w:t>Levene's Test for Equality of Variances</w:t>
            </w:r>
          </w:p>
        </w:tc>
        <w:tc>
          <w:tcPr>
            <w:tcW w:w="2747" w:type="dxa"/>
            <w:gridSpan w:val="3"/>
            <w:shd w:val="clear" w:color="auto" w:fill="FFFFFF"/>
          </w:tcPr>
          <w:p w:rsidR="002115BE" w:rsidRPr="00DC0FD7" w:rsidRDefault="002115BE" w:rsidP="002115BE">
            <w:pPr>
              <w:autoSpaceDE w:val="0"/>
              <w:autoSpaceDN w:val="0"/>
              <w:adjustRightInd w:val="0"/>
              <w:spacing w:line="240" w:lineRule="auto"/>
              <w:ind w:left="60" w:right="60"/>
              <w:jc w:val="center"/>
              <w:rPr>
                <w:rFonts w:ascii="Arial" w:hAnsi="Arial" w:cs="Arial"/>
                <w:color w:val="000000"/>
                <w:sz w:val="18"/>
                <w:szCs w:val="18"/>
              </w:rPr>
            </w:pPr>
            <w:r w:rsidRPr="00DC0FD7">
              <w:rPr>
                <w:rFonts w:ascii="Arial" w:hAnsi="Arial" w:cs="Arial"/>
                <w:color w:val="000000"/>
                <w:sz w:val="18"/>
                <w:szCs w:val="18"/>
              </w:rPr>
              <w:t>t-test for Equality of Means</w:t>
            </w:r>
          </w:p>
        </w:tc>
      </w:tr>
      <w:tr w:rsidR="002115BE" w:rsidRPr="00DC0FD7" w:rsidTr="002115BE">
        <w:trPr>
          <w:cantSplit/>
          <w:trHeight w:val="248"/>
        </w:trPr>
        <w:tc>
          <w:tcPr>
            <w:tcW w:w="3592" w:type="dxa"/>
            <w:gridSpan w:val="2"/>
            <w:vMerge/>
            <w:shd w:val="clear" w:color="auto" w:fill="FFFFFF"/>
          </w:tcPr>
          <w:p w:rsidR="002115BE" w:rsidRPr="00DC0FD7" w:rsidRDefault="002115BE" w:rsidP="002115BE">
            <w:pPr>
              <w:autoSpaceDE w:val="0"/>
              <w:autoSpaceDN w:val="0"/>
              <w:adjustRightInd w:val="0"/>
              <w:spacing w:line="240" w:lineRule="auto"/>
              <w:rPr>
                <w:rFonts w:ascii="Arial" w:hAnsi="Arial" w:cs="Arial"/>
                <w:color w:val="000000"/>
                <w:sz w:val="18"/>
                <w:szCs w:val="18"/>
              </w:rPr>
            </w:pPr>
          </w:p>
        </w:tc>
        <w:tc>
          <w:tcPr>
            <w:tcW w:w="1164" w:type="dxa"/>
            <w:vMerge w:val="restart"/>
            <w:shd w:val="clear" w:color="auto" w:fill="FFFFFF"/>
          </w:tcPr>
          <w:p w:rsidR="002115BE" w:rsidRPr="00DC0FD7" w:rsidRDefault="002115BE" w:rsidP="002115BE">
            <w:pPr>
              <w:autoSpaceDE w:val="0"/>
              <w:autoSpaceDN w:val="0"/>
              <w:adjustRightInd w:val="0"/>
              <w:spacing w:line="240" w:lineRule="auto"/>
              <w:ind w:left="60" w:right="60"/>
              <w:jc w:val="center"/>
              <w:rPr>
                <w:rFonts w:ascii="Arial" w:hAnsi="Arial" w:cs="Arial"/>
                <w:color w:val="000000"/>
                <w:sz w:val="18"/>
                <w:szCs w:val="18"/>
              </w:rPr>
            </w:pPr>
            <w:r w:rsidRPr="00DC0FD7">
              <w:rPr>
                <w:rFonts w:ascii="Arial" w:hAnsi="Arial" w:cs="Arial"/>
                <w:color w:val="000000"/>
                <w:sz w:val="18"/>
                <w:szCs w:val="18"/>
              </w:rPr>
              <w:t>F</w:t>
            </w:r>
          </w:p>
        </w:tc>
        <w:tc>
          <w:tcPr>
            <w:tcW w:w="1164" w:type="dxa"/>
            <w:vMerge w:val="restart"/>
            <w:shd w:val="clear" w:color="auto" w:fill="FFFFFF"/>
          </w:tcPr>
          <w:p w:rsidR="002115BE" w:rsidRPr="00DC0FD7" w:rsidRDefault="002115BE" w:rsidP="002115BE">
            <w:pPr>
              <w:autoSpaceDE w:val="0"/>
              <w:autoSpaceDN w:val="0"/>
              <w:adjustRightInd w:val="0"/>
              <w:spacing w:line="240" w:lineRule="auto"/>
              <w:ind w:left="60" w:right="60"/>
              <w:jc w:val="center"/>
              <w:rPr>
                <w:rFonts w:ascii="Arial" w:hAnsi="Arial" w:cs="Arial"/>
                <w:color w:val="000000"/>
                <w:sz w:val="18"/>
                <w:szCs w:val="18"/>
              </w:rPr>
            </w:pPr>
            <w:r w:rsidRPr="00DC0FD7">
              <w:rPr>
                <w:rFonts w:ascii="Arial" w:hAnsi="Arial" w:cs="Arial"/>
                <w:color w:val="000000"/>
                <w:sz w:val="18"/>
                <w:szCs w:val="18"/>
              </w:rPr>
              <w:t>Sig.</w:t>
            </w:r>
          </w:p>
        </w:tc>
        <w:tc>
          <w:tcPr>
            <w:tcW w:w="800" w:type="dxa"/>
            <w:vMerge w:val="restart"/>
            <w:shd w:val="clear" w:color="auto" w:fill="FFFFFF"/>
          </w:tcPr>
          <w:p w:rsidR="002115BE" w:rsidRPr="00DC0FD7" w:rsidRDefault="002115BE" w:rsidP="002115BE">
            <w:pPr>
              <w:autoSpaceDE w:val="0"/>
              <w:autoSpaceDN w:val="0"/>
              <w:adjustRightInd w:val="0"/>
              <w:spacing w:line="240" w:lineRule="auto"/>
              <w:ind w:left="60" w:right="60"/>
              <w:jc w:val="center"/>
              <w:rPr>
                <w:rFonts w:ascii="Arial" w:hAnsi="Arial" w:cs="Arial"/>
                <w:color w:val="000000"/>
                <w:sz w:val="18"/>
                <w:szCs w:val="18"/>
              </w:rPr>
            </w:pPr>
            <w:r w:rsidRPr="00DC0FD7">
              <w:rPr>
                <w:rFonts w:ascii="Arial" w:hAnsi="Arial" w:cs="Arial"/>
                <w:color w:val="000000"/>
                <w:sz w:val="18"/>
                <w:szCs w:val="18"/>
              </w:rPr>
              <w:t>t</w:t>
            </w:r>
          </w:p>
        </w:tc>
        <w:tc>
          <w:tcPr>
            <w:tcW w:w="800" w:type="dxa"/>
            <w:vMerge w:val="restart"/>
            <w:shd w:val="clear" w:color="auto" w:fill="FFFFFF"/>
          </w:tcPr>
          <w:p w:rsidR="002115BE" w:rsidRPr="00DC0FD7" w:rsidRDefault="002115BE" w:rsidP="002115BE">
            <w:pPr>
              <w:autoSpaceDE w:val="0"/>
              <w:autoSpaceDN w:val="0"/>
              <w:adjustRightInd w:val="0"/>
              <w:spacing w:line="240" w:lineRule="auto"/>
              <w:ind w:left="60" w:right="60"/>
              <w:jc w:val="center"/>
              <w:rPr>
                <w:rFonts w:ascii="Arial" w:hAnsi="Arial" w:cs="Arial"/>
                <w:color w:val="000000"/>
                <w:sz w:val="18"/>
                <w:szCs w:val="18"/>
              </w:rPr>
            </w:pPr>
            <w:r w:rsidRPr="00DC0FD7">
              <w:rPr>
                <w:rFonts w:ascii="Arial" w:hAnsi="Arial" w:cs="Arial"/>
                <w:color w:val="000000"/>
                <w:sz w:val="18"/>
                <w:szCs w:val="18"/>
              </w:rPr>
              <w:t>df</w:t>
            </w:r>
          </w:p>
        </w:tc>
        <w:tc>
          <w:tcPr>
            <w:tcW w:w="1147" w:type="dxa"/>
            <w:vMerge w:val="restart"/>
            <w:shd w:val="clear" w:color="auto" w:fill="FFFFFF"/>
          </w:tcPr>
          <w:p w:rsidR="002115BE" w:rsidRPr="00DC0FD7" w:rsidRDefault="002115BE" w:rsidP="002115BE">
            <w:pPr>
              <w:autoSpaceDE w:val="0"/>
              <w:autoSpaceDN w:val="0"/>
              <w:adjustRightInd w:val="0"/>
              <w:spacing w:line="240" w:lineRule="auto"/>
              <w:ind w:left="60" w:right="60"/>
              <w:jc w:val="center"/>
              <w:rPr>
                <w:rFonts w:ascii="Arial" w:hAnsi="Arial" w:cs="Arial"/>
                <w:color w:val="000000"/>
                <w:sz w:val="18"/>
                <w:szCs w:val="18"/>
              </w:rPr>
            </w:pPr>
            <w:r w:rsidRPr="00DC0FD7">
              <w:rPr>
                <w:rFonts w:ascii="Arial" w:hAnsi="Arial" w:cs="Arial"/>
                <w:color w:val="000000"/>
                <w:sz w:val="18"/>
                <w:szCs w:val="18"/>
              </w:rPr>
              <w:t>Sig. (2-tailed)</w:t>
            </w:r>
          </w:p>
        </w:tc>
      </w:tr>
      <w:tr w:rsidR="002115BE" w:rsidRPr="00DC0FD7" w:rsidTr="002115BE">
        <w:trPr>
          <w:cantSplit/>
          <w:trHeight w:val="248"/>
        </w:trPr>
        <w:tc>
          <w:tcPr>
            <w:tcW w:w="3592" w:type="dxa"/>
            <w:gridSpan w:val="2"/>
            <w:vMerge/>
            <w:shd w:val="clear" w:color="auto" w:fill="FFFFFF"/>
          </w:tcPr>
          <w:p w:rsidR="002115BE" w:rsidRPr="00DC0FD7" w:rsidRDefault="002115BE" w:rsidP="002115BE">
            <w:pPr>
              <w:autoSpaceDE w:val="0"/>
              <w:autoSpaceDN w:val="0"/>
              <w:adjustRightInd w:val="0"/>
              <w:spacing w:line="240" w:lineRule="auto"/>
              <w:rPr>
                <w:rFonts w:ascii="Arial" w:hAnsi="Arial" w:cs="Arial"/>
                <w:color w:val="000000"/>
                <w:sz w:val="18"/>
                <w:szCs w:val="18"/>
              </w:rPr>
            </w:pPr>
          </w:p>
        </w:tc>
        <w:tc>
          <w:tcPr>
            <w:tcW w:w="1164" w:type="dxa"/>
            <w:vMerge/>
            <w:shd w:val="clear" w:color="auto" w:fill="FFFFFF"/>
          </w:tcPr>
          <w:p w:rsidR="002115BE" w:rsidRPr="00DC0FD7" w:rsidRDefault="002115BE" w:rsidP="002115BE">
            <w:pPr>
              <w:autoSpaceDE w:val="0"/>
              <w:autoSpaceDN w:val="0"/>
              <w:adjustRightInd w:val="0"/>
              <w:spacing w:line="240" w:lineRule="auto"/>
              <w:rPr>
                <w:rFonts w:ascii="Arial" w:hAnsi="Arial" w:cs="Arial"/>
                <w:color w:val="000000"/>
                <w:sz w:val="18"/>
                <w:szCs w:val="18"/>
              </w:rPr>
            </w:pPr>
          </w:p>
        </w:tc>
        <w:tc>
          <w:tcPr>
            <w:tcW w:w="1164" w:type="dxa"/>
            <w:vMerge/>
            <w:shd w:val="clear" w:color="auto" w:fill="FFFFFF"/>
          </w:tcPr>
          <w:p w:rsidR="002115BE" w:rsidRPr="00DC0FD7" w:rsidRDefault="002115BE" w:rsidP="002115BE">
            <w:pPr>
              <w:autoSpaceDE w:val="0"/>
              <w:autoSpaceDN w:val="0"/>
              <w:adjustRightInd w:val="0"/>
              <w:spacing w:line="240" w:lineRule="auto"/>
              <w:rPr>
                <w:rFonts w:ascii="Arial" w:hAnsi="Arial" w:cs="Arial"/>
                <w:color w:val="000000"/>
                <w:sz w:val="18"/>
                <w:szCs w:val="18"/>
              </w:rPr>
            </w:pPr>
          </w:p>
        </w:tc>
        <w:tc>
          <w:tcPr>
            <w:tcW w:w="800" w:type="dxa"/>
            <w:vMerge/>
            <w:shd w:val="clear" w:color="auto" w:fill="FFFFFF"/>
          </w:tcPr>
          <w:p w:rsidR="002115BE" w:rsidRPr="00DC0FD7" w:rsidRDefault="002115BE" w:rsidP="002115BE">
            <w:pPr>
              <w:autoSpaceDE w:val="0"/>
              <w:autoSpaceDN w:val="0"/>
              <w:adjustRightInd w:val="0"/>
              <w:spacing w:line="240" w:lineRule="auto"/>
              <w:rPr>
                <w:rFonts w:ascii="Arial" w:hAnsi="Arial" w:cs="Arial"/>
                <w:color w:val="000000"/>
                <w:sz w:val="18"/>
                <w:szCs w:val="18"/>
              </w:rPr>
            </w:pPr>
          </w:p>
        </w:tc>
        <w:tc>
          <w:tcPr>
            <w:tcW w:w="800" w:type="dxa"/>
            <w:vMerge/>
            <w:shd w:val="clear" w:color="auto" w:fill="FFFFFF"/>
          </w:tcPr>
          <w:p w:rsidR="002115BE" w:rsidRPr="00DC0FD7" w:rsidRDefault="002115BE" w:rsidP="002115BE">
            <w:pPr>
              <w:autoSpaceDE w:val="0"/>
              <w:autoSpaceDN w:val="0"/>
              <w:adjustRightInd w:val="0"/>
              <w:spacing w:line="240" w:lineRule="auto"/>
              <w:rPr>
                <w:rFonts w:ascii="Arial" w:hAnsi="Arial" w:cs="Arial"/>
                <w:color w:val="000000"/>
                <w:sz w:val="18"/>
                <w:szCs w:val="18"/>
              </w:rPr>
            </w:pPr>
          </w:p>
        </w:tc>
        <w:tc>
          <w:tcPr>
            <w:tcW w:w="1147" w:type="dxa"/>
            <w:vMerge/>
            <w:shd w:val="clear" w:color="auto" w:fill="FFFFFF"/>
          </w:tcPr>
          <w:p w:rsidR="002115BE" w:rsidRPr="00DC0FD7" w:rsidRDefault="002115BE" w:rsidP="002115BE">
            <w:pPr>
              <w:autoSpaceDE w:val="0"/>
              <w:autoSpaceDN w:val="0"/>
              <w:adjustRightInd w:val="0"/>
              <w:spacing w:line="240" w:lineRule="auto"/>
              <w:rPr>
                <w:rFonts w:ascii="Arial" w:hAnsi="Arial" w:cs="Arial"/>
                <w:color w:val="000000"/>
                <w:sz w:val="18"/>
                <w:szCs w:val="18"/>
              </w:rPr>
            </w:pPr>
          </w:p>
        </w:tc>
      </w:tr>
      <w:tr w:rsidR="002115BE" w:rsidRPr="00DC0FD7" w:rsidTr="002115BE">
        <w:trPr>
          <w:cantSplit/>
          <w:trHeight w:val="512"/>
        </w:trPr>
        <w:tc>
          <w:tcPr>
            <w:tcW w:w="1650" w:type="dxa"/>
            <w:vMerge w:val="restart"/>
            <w:shd w:val="clear" w:color="auto" w:fill="FFFFFF"/>
            <w:vAlign w:val="center"/>
          </w:tcPr>
          <w:p w:rsidR="002115BE" w:rsidRPr="00DC0FD7" w:rsidRDefault="002115BE" w:rsidP="002115BE">
            <w:pPr>
              <w:autoSpaceDE w:val="0"/>
              <w:autoSpaceDN w:val="0"/>
              <w:adjustRightInd w:val="0"/>
              <w:spacing w:line="240" w:lineRule="auto"/>
              <w:ind w:left="60" w:right="60"/>
              <w:rPr>
                <w:rFonts w:ascii="Arial" w:hAnsi="Arial" w:cs="Arial"/>
                <w:color w:val="000000"/>
                <w:sz w:val="18"/>
                <w:szCs w:val="18"/>
              </w:rPr>
            </w:pPr>
            <w:r w:rsidRPr="00DC0FD7">
              <w:rPr>
                <w:rFonts w:ascii="Arial" w:hAnsi="Arial" w:cs="Arial"/>
                <w:color w:val="000000"/>
                <w:sz w:val="18"/>
                <w:szCs w:val="18"/>
              </w:rPr>
              <w:t>Pemahaman Konsep</w:t>
            </w:r>
          </w:p>
        </w:tc>
        <w:tc>
          <w:tcPr>
            <w:tcW w:w="1942" w:type="dxa"/>
            <w:shd w:val="clear" w:color="auto" w:fill="FFFFFF"/>
            <w:vAlign w:val="center"/>
          </w:tcPr>
          <w:p w:rsidR="002115BE" w:rsidRPr="00DC0FD7" w:rsidRDefault="002115BE" w:rsidP="002115BE">
            <w:pPr>
              <w:autoSpaceDE w:val="0"/>
              <w:autoSpaceDN w:val="0"/>
              <w:adjustRightInd w:val="0"/>
              <w:spacing w:line="240" w:lineRule="auto"/>
              <w:ind w:left="60" w:right="60"/>
              <w:rPr>
                <w:rFonts w:ascii="Arial" w:hAnsi="Arial" w:cs="Arial"/>
                <w:color w:val="000000"/>
                <w:sz w:val="18"/>
                <w:szCs w:val="18"/>
              </w:rPr>
            </w:pPr>
            <w:r w:rsidRPr="00DC0FD7">
              <w:rPr>
                <w:rFonts w:ascii="Arial" w:hAnsi="Arial" w:cs="Arial"/>
                <w:color w:val="000000"/>
                <w:sz w:val="18"/>
                <w:szCs w:val="18"/>
              </w:rPr>
              <w:t>Equal variances assumed</w:t>
            </w:r>
          </w:p>
        </w:tc>
        <w:tc>
          <w:tcPr>
            <w:tcW w:w="1164" w:type="dxa"/>
            <w:shd w:val="clear" w:color="auto" w:fill="FFFFFF"/>
            <w:vAlign w:val="center"/>
          </w:tcPr>
          <w:p w:rsidR="002115BE" w:rsidRPr="00DC0FD7" w:rsidRDefault="002115BE" w:rsidP="002115BE">
            <w:pPr>
              <w:autoSpaceDE w:val="0"/>
              <w:autoSpaceDN w:val="0"/>
              <w:adjustRightInd w:val="0"/>
              <w:spacing w:line="240" w:lineRule="auto"/>
              <w:ind w:left="60" w:right="60"/>
              <w:jc w:val="right"/>
              <w:rPr>
                <w:rFonts w:ascii="Arial" w:hAnsi="Arial" w:cs="Arial"/>
                <w:color w:val="000000"/>
                <w:sz w:val="18"/>
                <w:szCs w:val="18"/>
              </w:rPr>
            </w:pPr>
            <w:r w:rsidRPr="00DC0FD7">
              <w:rPr>
                <w:rFonts w:ascii="Arial" w:hAnsi="Arial" w:cs="Arial"/>
                <w:color w:val="000000"/>
                <w:sz w:val="18"/>
                <w:szCs w:val="18"/>
              </w:rPr>
              <w:t>,036</w:t>
            </w:r>
          </w:p>
        </w:tc>
        <w:tc>
          <w:tcPr>
            <w:tcW w:w="1164" w:type="dxa"/>
            <w:shd w:val="clear" w:color="auto" w:fill="FFFFFF"/>
            <w:vAlign w:val="center"/>
          </w:tcPr>
          <w:p w:rsidR="002115BE" w:rsidRPr="00DC0FD7" w:rsidRDefault="002115BE" w:rsidP="002115BE">
            <w:pPr>
              <w:autoSpaceDE w:val="0"/>
              <w:autoSpaceDN w:val="0"/>
              <w:adjustRightInd w:val="0"/>
              <w:spacing w:line="240" w:lineRule="auto"/>
              <w:ind w:left="60" w:right="60"/>
              <w:jc w:val="right"/>
              <w:rPr>
                <w:rFonts w:ascii="Arial" w:hAnsi="Arial" w:cs="Arial"/>
                <w:color w:val="000000"/>
                <w:sz w:val="18"/>
                <w:szCs w:val="18"/>
              </w:rPr>
            </w:pPr>
            <w:r w:rsidRPr="00DC0FD7">
              <w:rPr>
                <w:rFonts w:ascii="Arial" w:hAnsi="Arial" w:cs="Arial"/>
                <w:color w:val="000000"/>
                <w:sz w:val="18"/>
                <w:szCs w:val="18"/>
              </w:rPr>
              <w:t>,851</w:t>
            </w:r>
          </w:p>
        </w:tc>
        <w:tc>
          <w:tcPr>
            <w:tcW w:w="800" w:type="dxa"/>
            <w:shd w:val="clear" w:color="auto" w:fill="FFFFFF"/>
            <w:vAlign w:val="center"/>
          </w:tcPr>
          <w:p w:rsidR="002115BE" w:rsidRPr="00DC0FD7" w:rsidRDefault="002115BE" w:rsidP="002115BE">
            <w:pPr>
              <w:autoSpaceDE w:val="0"/>
              <w:autoSpaceDN w:val="0"/>
              <w:adjustRightInd w:val="0"/>
              <w:spacing w:line="240" w:lineRule="auto"/>
              <w:ind w:left="60" w:right="60"/>
              <w:jc w:val="right"/>
              <w:rPr>
                <w:rFonts w:ascii="Arial" w:hAnsi="Arial" w:cs="Arial"/>
                <w:color w:val="000000"/>
                <w:sz w:val="18"/>
                <w:szCs w:val="18"/>
              </w:rPr>
            </w:pPr>
            <w:r w:rsidRPr="00DC0FD7">
              <w:rPr>
                <w:rFonts w:ascii="Arial" w:hAnsi="Arial" w:cs="Arial"/>
                <w:color w:val="000000"/>
                <w:sz w:val="18"/>
                <w:szCs w:val="18"/>
              </w:rPr>
              <w:t>3,413</w:t>
            </w:r>
          </w:p>
        </w:tc>
        <w:tc>
          <w:tcPr>
            <w:tcW w:w="800" w:type="dxa"/>
            <w:shd w:val="clear" w:color="auto" w:fill="FFFFFF"/>
            <w:vAlign w:val="center"/>
          </w:tcPr>
          <w:p w:rsidR="002115BE" w:rsidRPr="00DC0FD7" w:rsidRDefault="002115BE" w:rsidP="002115BE">
            <w:pPr>
              <w:autoSpaceDE w:val="0"/>
              <w:autoSpaceDN w:val="0"/>
              <w:adjustRightInd w:val="0"/>
              <w:spacing w:line="240" w:lineRule="auto"/>
              <w:ind w:left="60" w:right="60"/>
              <w:jc w:val="right"/>
              <w:rPr>
                <w:rFonts w:ascii="Arial" w:hAnsi="Arial" w:cs="Arial"/>
                <w:color w:val="000000"/>
                <w:sz w:val="18"/>
                <w:szCs w:val="18"/>
              </w:rPr>
            </w:pPr>
            <w:r w:rsidRPr="00DC0FD7">
              <w:rPr>
                <w:rFonts w:ascii="Arial" w:hAnsi="Arial" w:cs="Arial"/>
                <w:color w:val="000000"/>
                <w:sz w:val="18"/>
                <w:szCs w:val="18"/>
              </w:rPr>
              <w:t>54</w:t>
            </w:r>
          </w:p>
        </w:tc>
        <w:tc>
          <w:tcPr>
            <w:tcW w:w="1147" w:type="dxa"/>
            <w:shd w:val="clear" w:color="auto" w:fill="FFFFFF"/>
            <w:vAlign w:val="center"/>
          </w:tcPr>
          <w:p w:rsidR="002115BE" w:rsidRPr="00DC0FD7" w:rsidRDefault="002115BE" w:rsidP="002115BE">
            <w:pPr>
              <w:autoSpaceDE w:val="0"/>
              <w:autoSpaceDN w:val="0"/>
              <w:adjustRightInd w:val="0"/>
              <w:spacing w:line="240" w:lineRule="auto"/>
              <w:ind w:left="60" w:right="60"/>
              <w:jc w:val="right"/>
              <w:rPr>
                <w:rFonts w:ascii="Arial" w:hAnsi="Arial" w:cs="Arial"/>
                <w:color w:val="000000"/>
                <w:sz w:val="18"/>
                <w:szCs w:val="18"/>
              </w:rPr>
            </w:pPr>
            <w:r w:rsidRPr="00DC0FD7">
              <w:rPr>
                <w:rFonts w:ascii="Arial" w:hAnsi="Arial" w:cs="Arial"/>
                <w:color w:val="000000"/>
                <w:sz w:val="18"/>
                <w:szCs w:val="18"/>
              </w:rPr>
              <w:t>,001</w:t>
            </w:r>
          </w:p>
        </w:tc>
      </w:tr>
      <w:tr w:rsidR="002115BE" w:rsidRPr="00DC0FD7" w:rsidTr="002115BE">
        <w:trPr>
          <w:cantSplit/>
          <w:trHeight w:val="248"/>
        </w:trPr>
        <w:tc>
          <w:tcPr>
            <w:tcW w:w="1650" w:type="dxa"/>
            <w:vMerge/>
            <w:shd w:val="clear" w:color="auto" w:fill="FFFFFF"/>
            <w:vAlign w:val="center"/>
          </w:tcPr>
          <w:p w:rsidR="002115BE" w:rsidRPr="00DC0FD7" w:rsidRDefault="002115BE" w:rsidP="002115BE">
            <w:pPr>
              <w:autoSpaceDE w:val="0"/>
              <w:autoSpaceDN w:val="0"/>
              <w:adjustRightInd w:val="0"/>
              <w:spacing w:line="240" w:lineRule="auto"/>
              <w:rPr>
                <w:rFonts w:ascii="Arial" w:hAnsi="Arial" w:cs="Arial"/>
                <w:color w:val="000000"/>
                <w:sz w:val="18"/>
                <w:szCs w:val="18"/>
              </w:rPr>
            </w:pPr>
          </w:p>
        </w:tc>
        <w:tc>
          <w:tcPr>
            <w:tcW w:w="1942" w:type="dxa"/>
            <w:shd w:val="clear" w:color="auto" w:fill="FFFFFF"/>
            <w:vAlign w:val="center"/>
          </w:tcPr>
          <w:p w:rsidR="002115BE" w:rsidRPr="00DC0FD7" w:rsidRDefault="002115BE" w:rsidP="002115BE">
            <w:pPr>
              <w:autoSpaceDE w:val="0"/>
              <w:autoSpaceDN w:val="0"/>
              <w:adjustRightInd w:val="0"/>
              <w:spacing w:line="240" w:lineRule="auto"/>
              <w:ind w:left="60" w:right="60"/>
              <w:rPr>
                <w:rFonts w:ascii="Arial" w:hAnsi="Arial" w:cs="Arial"/>
                <w:color w:val="000000"/>
                <w:sz w:val="18"/>
                <w:szCs w:val="18"/>
              </w:rPr>
            </w:pPr>
            <w:r w:rsidRPr="00DC0FD7">
              <w:rPr>
                <w:rFonts w:ascii="Arial" w:hAnsi="Arial" w:cs="Arial"/>
                <w:color w:val="000000"/>
                <w:sz w:val="18"/>
                <w:szCs w:val="18"/>
              </w:rPr>
              <w:t>Equal variances not assumed</w:t>
            </w:r>
          </w:p>
        </w:tc>
        <w:tc>
          <w:tcPr>
            <w:tcW w:w="1164" w:type="dxa"/>
            <w:shd w:val="clear" w:color="auto" w:fill="FFFFFF"/>
          </w:tcPr>
          <w:p w:rsidR="002115BE" w:rsidRPr="00DC0FD7" w:rsidRDefault="002115BE" w:rsidP="002115BE">
            <w:pPr>
              <w:autoSpaceDE w:val="0"/>
              <w:autoSpaceDN w:val="0"/>
              <w:adjustRightInd w:val="0"/>
              <w:spacing w:line="240" w:lineRule="auto"/>
              <w:rPr>
                <w:rFonts w:ascii="Times New Roman" w:hAnsi="Times New Roman" w:cs="Times New Roman"/>
                <w:sz w:val="24"/>
                <w:szCs w:val="24"/>
              </w:rPr>
            </w:pPr>
          </w:p>
        </w:tc>
        <w:tc>
          <w:tcPr>
            <w:tcW w:w="1164" w:type="dxa"/>
            <w:shd w:val="clear" w:color="auto" w:fill="FFFFFF"/>
          </w:tcPr>
          <w:p w:rsidR="002115BE" w:rsidRPr="00DC0FD7" w:rsidRDefault="002115BE" w:rsidP="002115BE">
            <w:pPr>
              <w:autoSpaceDE w:val="0"/>
              <w:autoSpaceDN w:val="0"/>
              <w:adjustRightInd w:val="0"/>
              <w:spacing w:line="240" w:lineRule="auto"/>
              <w:rPr>
                <w:rFonts w:ascii="Times New Roman" w:hAnsi="Times New Roman" w:cs="Times New Roman"/>
                <w:sz w:val="24"/>
                <w:szCs w:val="24"/>
              </w:rPr>
            </w:pPr>
          </w:p>
        </w:tc>
        <w:tc>
          <w:tcPr>
            <w:tcW w:w="800" w:type="dxa"/>
            <w:shd w:val="clear" w:color="auto" w:fill="FFFFFF"/>
            <w:vAlign w:val="center"/>
          </w:tcPr>
          <w:p w:rsidR="002115BE" w:rsidRPr="00DC0FD7" w:rsidRDefault="002115BE" w:rsidP="002115BE">
            <w:pPr>
              <w:autoSpaceDE w:val="0"/>
              <w:autoSpaceDN w:val="0"/>
              <w:adjustRightInd w:val="0"/>
              <w:spacing w:line="240" w:lineRule="auto"/>
              <w:ind w:left="60" w:right="60"/>
              <w:jc w:val="right"/>
              <w:rPr>
                <w:rFonts w:ascii="Arial" w:hAnsi="Arial" w:cs="Arial"/>
                <w:color w:val="000000"/>
                <w:sz w:val="18"/>
                <w:szCs w:val="18"/>
              </w:rPr>
            </w:pPr>
            <w:r w:rsidRPr="00DC0FD7">
              <w:rPr>
                <w:rFonts w:ascii="Arial" w:hAnsi="Arial" w:cs="Arial"/>
                <w:color w:val="000000"/>
                <w:sz w:val="18"/>
                <w:szCs w:val="18"/>
              </w:rPr>
              <w:t>3,413</w:t>
            </w:r>
          </w:p>
        </w:tc>
        <w:tc>
          <w:tcPr>
            <w:tcW w:w="800" w:type="dxa"/>
            <w:shd w:val="clear" w:color="auto" w:fill="FFFFFF"/>
            <w:vAlign w:val="center"/>
          </w:tcPr>
          <w:p w:rsidR="002115BE" w:rsidRPr="00DC0FD7" w:rsidRDefault="002115BE" w:rsidP="002115BE">
            <w:pPr>
              <w:autoSpaceDE w:val="0"/>
              <w:autoSpaceDN w:val="0"/>
              <w:adjustRightInd w:val="0"/>
              <w:spacing w:line="240" w:lineRule="auto"/>
              <w:ind w:left="60" w:right="60"/>
              <w:jc w:val="right"/>
              <w:rPr>
                <w:rFonts w:ascii="Arial" w:hAnsi="Arial" w:cs="Arial"/>
                <w:color w:val="000000"/>
                <w:sz w:val="18"/>
                <w:szCs w:val="18"/>
              </w:rPr>
            </w:pPr>
            <w:r w:rsidRPr="00DC0FD7">
              <w:rPr>
                <w:rFonts w:ascii="Arial" w:hAnsi="Arial" w:cs="Arial"/>
                <w:color w:val="000000"/>
                <w:sz w:val="18"/>
                <w:szCs w:val="18"/>
              </w:rPr>
              <w:t>53,668</w:t>
            </w:r>
          </w:p>
        </w:tc>
        <w:tc>
          <w:tcPr>
            <w:tcW w:w="1147" w:type="dxa"/>
            <w:shd w:val="clear" w:color="auto" w:fill="FFFFFF"/>
            <w:vAlign w:val="center"/>
          </w:tcPr>
          <w:p w:rsidR="002115BE" w:rsidRPr="00DC0FD7" w:rsidRDefault="002115BE" w:rsidP="002115BE">
            <w:pPr>
              <w:autoSpaceDE w:val="0"/>
              <w:autoSpaceDN w:val="0"/>
              <w:adjustRightInd w:val="0"/>
              <w:spacing w:line="240" w:lineRule="auto"/>
              <w:ind w:left="60" w:right="60"/>
              <w:jc w:val="right"/>
              <w:rPr>
                <w:rFonts w:ascii="Arial" w:hAnsi="Arial" w:cs="Arial"/>
                <w:color w:val="000000"/>
                <w:sz w:val="18"/>
                <w:szCs w:val="18"/>
              </w:rPr>
            </w:pPr>
            <w:r w:rsidRPr="00DC0FD7">
              <w:rPr>
                <w:rFonts w:ascii="Arial" w:hAnsi="Arial" w:cs="Arial"/>
                <w:color w:val="000000"/>
                <w:sz w:val="18"/>
                <w:szCs w:val="18"/>
              </w:rPr>
              <w:t>,001</w:t>
            </w:r>
          </w:p>
        </w:tc>
      </w:tr>
    </w:tbl>
    <w:p w:rsidR="002115BE" w:rsidRDefault="002115BE" w:rsidP="002115BE">
      <w:pPr>
        <w:autoSpaceDE w:val="0"/>
        <w:autoSpaceDN w:val="0"/>
        <w:adjustRightInd w:val="0"/>
        <w:ind w:left="284" w:firstLine="436"/>
        <w:jc w:val="left"/>
        <w:rPr>
          <w:rFonts w:asciiTheme="majorBidi" w:hAnsiTheme="majorBidi" w:cstheme="majorBidi"/>
          <w:sz w:val="24"/>
          <w:szCs w:val="24"/>
        </w:rPr>
      </w:pPr>
    </w:p>
    <w:tbl>
      <w:tblPr>
        <w:tblW w:w="8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67"/>
        <w:gridCol w:w="2597"/>
        <w:gridCol w:w="1134"/>
        <w:gridCol w:w="1276"/>
        <w:gridCol w:w="709"/>
        <w:gridCol w:w="850"/>
        <w:gridCol w:w="1134"/>
      </w:tblGrid>
      <w:tr w:rsidR="002115BE" w:rsidRPr="008177F3" w:rsidTr="002115BE">
        <w:trPr>
          <w:cantSplit/>
          <w:trHeight w:val="408"/>
        </w:trPr>
        <w:tc>
          <w:tcPr>
            <w:tcW w:w="3564" w:type="dxa"/>
            <w:gridSpan w:val="2"/>
            <w:vMerge w:val="restart"/>
            <w:shd w:val="clear" w:color="auto" w:fill="FFFFFF"/>
          </w:tcPr>
          <w:p w:rsidR="002115BE" w:rsidRPr="008177F3" w:rsidRDefault="002115BE" w:rsidP="00297438">
            <w:pPr>
              <w:autoSpaceDE w:val="0"/>
              <w:autoSpaceDN w:val="0"/>
              <w:adjustRightInd w:val="0"/>
              <w:spacing w:line="320" w:lineRule="atLeast"/>
              <w:ind w:left="60" w:right="60"/>
              <w:rPr>
                <w:rFonts w:ascii="Arial" w:hAnsi="Arial" w:cs="Arial"/>
                <w:color w:val="000000"/>
                <w:sz w:val="18"/>
                <w:szCs w:val="18"/>
              </w:rPr>
            </w:pPr>
          </w:p>
        </w:tc>
        <w:tc>
          <w:tcPr>
            <w:tcW w:w="2410" w:type="dxa"/>
            <w:gridSpan w:val="2"/>
            <w:shd w:val="clear" w:color="auto" w:fill="FFFFFF"/>
          </w:tcPr>
          <w:p w:rsidR="002115BE" w:rsidRPr="008177F3" w:rsidRDefault="002115BE" w:rsidP="00297438">
            <w:pPr>
              <w:autoSpaceDE w:val="0"/>
              <w:autoSpaceDN w:val="0"/>
              <w:adjustRightInd w:val="0"/>
              <w:spacing w:line="320" w:lineRule="atLeast"/>
              <w:ind w:left="60" w:right="60"/>
              <w:jc w:val="center"/>
              <w:rPr>
                <w:rFonts w:ascii="Arial" w:hAnsi="Arial" w:cs="Arial"/>
                <w:color w:val="000000"/>
                <w:sz w:val="18"/>
                <w:szCs w:val="18"/>
              </w:rPr>
            </w:pPr>
            <w:r w:rsidRPr="008177F3">
              <w:rPr>
                <w:rFonts w:ascii="Arial" w:hAnsi="Arial" w:cs="Arial"/>
                <w:color w:val="000000"/>
                <w:sz w:val="18"/>
                <w:szCs w:val="18"/>
              </w:rPr>
              <w:t>Levene's Test for Equality of Variances</w:t>
            </w:r>
          </w:p>
        </w:tc>
        <w:tc>
          <w:tcPr>
            <w:tcW w:w="2693" w:type="dxa"/>
            <w:gridSpan w:val="3"/>
            <w:shd w:val="clear" w:color="auto" w:fill="FFFFFF"/>
          </w:tcPr>
          <w:p w:rsidR="002115BE" w:rsidRPr="008177F3" w:rsidRDefault="002115BE" w:rsidP="00297438">
            <w:pPr>
              <w:autoSpaceDE w:val="0"/>
              <w:autoSpaceDN w:val="0"/>
              <w:adjustRightInd w:val="0"/>
              <w:spacing w:line="320" w:lineRule="atLeast"/>
              <w:ind w:left="60" w:right="60"/>
              <w:jc w:val="center"/>
              <w:rPr>
                <w:rFonts w:ascii="Arial" w:hAnsi="Arial" w:cs="Arial"/>
                <w:color w:val="000000"/>
                <w:sz w:val="18"/>
                <w:szCs w:val="18"/>
              </w:rPr>
            </w:pPr>
            <w:r w:rsidRPr="008177F3">
              <w:rPr>
                <w:rFonts w:ascii="Arial" w:hAnsi="Arial" w:cs="Arial"/>
                <w:color w:val="000000"/>
                <w:sz w:val="18"/>
                <w:szCs w:val="18"/>
              </w:rPr>
              <w:t>t-test for Equality of Means</w:t>
            </w:r>
          </w:p>
        </w:tc>
      </w:tr>
      <w:tr w:rsidR="002115BE" w:rsidRPr="008177F3" w:rsidTr="002115BE">
        <w:trPr>
          <w:cantSplit/>
          <w:trHeight w:val="207"/>
        </w:trPr>
        <w:tc>
          <w:tcPr>
            <w:tcW w:w="3564" w:type="dxa"/>
            <w:gridSpan w:val="2"/>
            <w:vMerge/>
            <w:shd w:val="clear" w:color="auto" w:fill="FFFFFF"/>
          </w:tcPr>
          <w:p w:rsidR="002115BE" w:rsidRPr="008177F3" w:rsidRDefault="002115BE" w:rsidP="00297438">
            <w:pPr>
              <w:autoSpaceDE w:val="0"/>
              <w:autoSpaceDN w:val="0"/>
              <w:adjustRightInd w:val="0"/>
              <w:spacing w:line="240" w:lineRule="auto"/>
              <w:rPr>
                <w:rFonts w:ascii="Arial" w:hAnsi="Arial" w:cs="Arial"/>
                <w:color w:val="000000"/>
                <w:sz w:val="18"/>
                <w:szCs w:val="18"/>
              </w:rPr>
            </w:pPr>
          </w:p>
        </w:tc>
        <w:tc>
          <w:tcPr>
            <w:tcW w:w="1134" w:type="dxa"/>
            <w:vMerge w:val="restart"/>
            <w:shd w:val="clear" w:color="auto" w:fill="FFFFFF"/>
          </w:tcPr>
          <w:p w:rsidR="002115BE" w:rsidRPr="008177F3" w:rsidRDefault="002115BE" w:rsidP="00297438">
            <w:pPr>
              <w:autoSpaceDE w:val="0"/>
              <w:autoSpaceDN w:val="0"/>
              <w:adjustRightInd w:val="0"/>
              <w:spacing w:line="320" w:lineRule="atLeast"/>
              <w:ind w:left="60" w:right="60"/>
              <w:jc w:val="center"/>
              <w:rPr>
                <w:rFonts w:ascii="Arial" w:hAnsi="Arial" w:cs="Arial"/>
                <w:color w:val="000000"/>
                <w:sz w:val="18"/>
                <w:szCs w:val="18"/>
              </w:rPr>
            </w:pPr>
            <w:r w:rsidRPr="008177F3">
              <w:rPr>
                <w:rFonts w:ascii="Arial" w:hAnsi="Arial" w:cs="Arial"/>
                <w:color w:val="000000"/>
                <w:sz w:val="18"/>
                <w:szCs w:val="18"/>
              </w:rPr>
              <w:t>F</w:t>
            </w:r>
          </w:p>
        </w:tc>
        <w:tc>
          <w:tcPr>
            <w:tcW w:w="1276" w:type="dxa"/>
            <w:vMerge w:val="restart"/>
            <w:shd w:val="clear" w:color="auto" w:fill="FFFFFF"/>
          </w:tcPr>
          <w:p w:rsidR="002115BE" w:rsidRPr="008177F3" w:rsidRDefault="002115BE" w:rsidP="00297438">
            <w:pPr>
              <w:autoSpaceDE w:val="0"/>
              <w:autoSpaceDN w:val="0"/>
              <w:adjustRightInd w:val="0"/>
              <w:spacing w:line="320" w:lineRule="atLeast"/>
              <w:ind w:left="60" w:right="60"/>
              <w:jc w:val="center"/>
              <w:rPr>
                <w:rFonts w:ascii="Arial" w:hAnsi="Arial" w:cs="Arial"/>
                <w:color w:val="000000"/>
                <w:sz w:val="18"/>
                <w:szCs w:val="18"/>
              </w:rPr>
            </w:pPr>
            <w:r w:rsidRPr="008177F3">
              <w:rPr>
                <w:rFonts w:ascii="Arial" w:hAnsi="Arial" w:cs="Arial"/>
                <w:color w:val="000000"/>
                <w:sz w:val="18"/>
                <w:szCs w:val="18"/>
              </w:rPr>
              <w:t>Sig.</w:t>
            </w:r>
          </w:p>
        </w:tc>
        <w:tc>
          <w:tcPr>
            <w:tcW w:w="709" w:type="dxa"/>
            <w:vMerge w:val="restart"/>
            <w:shd w:val="clear" w:color="auto" w:fill="FFFFFF"/>
          </w:tcPr>
          <w:p w:rsidR="002115BE" w:rsidRPr="008177F3" w:rsidRDefault="002115BE" w:rsidP="00297438">
            <w:pPr>
              <w:autoSpaceDE w:val="0"/>
              <w:autoSpaceDN w:val="0"/>
              <w:adjustRightInd w:val="0"/>
              <w:spacing w:line="320" w:lineRule="atLeast"/>
              <w:ind w:left="60" w:right="60"/>
              <w:jc w:val="center"/>
              <w:rPr>
                <w:rFonts w:ascii="Arial" w:hAnsi="Arial" w:cs="Arial"/>
                <w:color w:val="000000"/>
                <w:sz w:val="18"/>
                <w:szCs w:val="18"/>
              </w:rPr>
            </w:pPr>
            <w:r w:rsidRPr="008177F3">
              <w:rPr>
                <w:rFonts w:ascii="Arial" w:hAnsi="Arial" w:cs="Arial"/>
                <w:color w:val="000000"/>
                <w:sz w:val="18"/>
                <w:szCs w:val="18"/>
              </w:rPr>
              <w:t>t</w:t>
            </w:r>
          </w:p>
        </w:tc>
        <w:tc>
          <w:tcPr>
            <w:tcW w:w="850" w:type="dxa"/>
            <w:vMerge w:val="restart"/>
            <w:shd w:val="clear" w:color="auto" w:fill="FFFFFF"/>
          </w:tcPr>
          <w:p w:rsidR="002115BE" w:rsidRPr="008177F3" w:rsidRDefault="002115BE" w:rsidP="00297438">
            <w:pPr>
              <w:autoSpaceDE w:val="0"/>
              <w:autoSpaceDN w:val="0"/>
              <w:adjustRightInd w:val="0"/>
              <w:spacing w:line="320" w:lineRule="atLeast"/>
              <w:ind w:left="60" w:right="60"/>
              <w:jc w:val="center"/>
              <w:rPr>
                <w:rFonts w:ascii="Arial" w:hAnsi="Arial" w:cs="Arial"/>
                <w:color w:val="000000"/>
                <w:sz w:val="18"/>
                <w:szCs w:val="18"/>
              </w:rPr>
            </w:pPr>
            <w:r w:rsidRPr="008177F3">
              <w:rPr>
                <w:rFonts w:ascii="Arial" w:hAnsi="Arial" w:cs="Arial"/>
                <w:color w:val="000000"/>
                <w:sz w:val="18"/>
                <w:szCs w:val="18"/>
              </w:rPr>
              <w:t>df</w:t>
            </w:r>
          </w:p>
        </w:tc>
        <w:tc>
          <w:tcPr>
            <w:tcW w:w="1134" w:type="dxa"/>
            <w:vMerge w:val="restart"/>
            <w:shd w:val="clear" w:color="auto" w:fill="FFFFFF"/>
          </w:tcPr>
          <w:p w:rsidR="002115BE" w:rsidRPr="008177F3" w:rsidRDefault="002115BE" w:rsidP="00297438">
            <w:pPr>
              <w:autoSpaceDE w:val="0"/>
              <w:autoSpaceDN w:val="0"/>
              <w:adjustRightInd w:val="0"/>
              <w:spacing w:line="320" w:lineRule="atLeast"/>
              <w:ind w:left="60" w:right="60"/>
              <w:jc w:val="center"/>
              <w:rPr>
                <w:rFonts w:ascii="Arial" w:hAnsi="Arial" w:cs="Arial"/>
                <w:color w:val="000000"/>
                <w:sz w:val="18"/>
                <w:szCs w:val="18"/>
              </w:rPr>
            </w:pPr>
            <w:r w:rsidRPr="008177F3">
              <w:rPr>
                <w:rFonts w:ascii="Arial" w:hAnsi="Arial" w:cs="Arial"/>
                <w:color w:val="000000"/>
                <w:sz w:val="18"/>
                <w:szCs w:val="18"/>
              </w:rPr>
              <w:t>Sig. (2-tailed)</w:t>
            </w:r>
          </w:p>
        </w:tc>
      </w:tr>
      <w:tr w:rsidR="002115BE" w:rsidRPr="008177F3" w:rsidTr="002115BE">
        <w:trPr>
          <w:cantSplit/>
          <w:trHeight w:val="207"/>
        </w:trPr>
        <w:tc>
          <w:tcPr>
            <w:tcW w:w="3564" w:type="dxa"/>
            <w:gridSpan w:val="2"/>
            <w:vMerge/>
            <w:shd w:val="clear" w:color="auto" w:fill="FFFFFF"/>
          </w:tcPr>
          <w:p w:rsidR="002115BE" w:rsidRPr="008177F3" w:rsidRDefault="002115BE" w:rsidP="00297438">
            <w:pPr>
              <w:autoSpaceDE w:val="0"/>
              <w:autoSpaceDN w:val="0"/>
              <w:adjustRightInd w:val="0"/>
              <w:spacing w:line="240" w:lineRule="auto"/>
              <w:rPr>
                <w:rFonts w:ascii="Arial" w:hAnsi="Arial" w:cs="Arial"/>
                <w:color w:val="000000"/>
                <w:sz w:val="18"/>
                <w:szCs w:val="18"/>
              </w:rPr>
            </w:pPr>
          </w:p>
        </w:tc>
        <w:tc>
          <w:tcPr>
            <w:tcW w:w="1134" w:type="dxa"/>
            <w:vMerge/>
            <w:shd w:val="clear" w:color="auto" w:fill="FFFFFF"/>
          </w:tcPr>
          <w:p w:rsidR="002115BE" w:rsidRPr="008177F3" w:rsidRDefault="002115BE" w:rsidP="00297438">
            <w:pPr>
              <w:autoSpaceDE w:val="0"/>
              <w:autoSpaceDN w:val="0"/>
              <w:adjustRightInd w:val="0"/>
              <w:spacing w:line="240" w:lineRule="auto"/>
              <w:rPr>
                <w:rFonts w:ascii="Arial" w:hAnsi="Arial" w:cs="Arial"/>
                <w:color w:val="000000"/>
                <w:sz w:val="18"/>
                <w:szCs w:val="18"/>
              </w:rPr>
            </w:pPr>
          </w:p>
        </w:tc>
        <w:tc>
          <w:tcPr>
            <w:tcW w:w="1276" w:type="dxa"/>
            <w:vMerge/>
            <w:shd w:val="clear" w:color="auto" w:fill="FFFFFF"/>
          </w:tcPr>
          <w:p w:rsidR="002115BE" w:rsidRPr="008177F3" w:rsidRDefault="002115BE" w:rsidP="00297438">
            <w:pPr>
              <w:autoSpaceDE w:val="0"/>
              <w:autoSpaceDN w:val="0"/>
              <w:adjustRightInd w:val="0"/>
              <w:spacing w:line="240" w:lineRule="auto"/>
              <w:rPr>
                <w:rFonts w:ascii="Arial" w:hAnsi="Arial" w:cs="Arial"/>
                <w:color w:val="000000"/>
                <w:sz w:val="18"/>
                <w:szCs w:val="18"/>
              </w:rPr>
            </w:pPr>
          </w:p>
        </w:tc>
        <w:tc>
          <w:tcPr>
            <w:tcW w:w="709" w:type="dxa"/>
            <w:vMerge/>
            <w:shd w:val="clear" w:color="auto" w:fill="FFFFFF"/>
          </w:tcPr>
          <w:p w:rsidR="002115BE" w:rsidRPr="008177F3" w:rsidRDefault="002115BE" w:rsidP="00297438">
            <w:pPr>
              <w:autoSpaceDE w:val="0"/>
              <w:autoSpaceDN w:val="0"/>
              <w:adjustRightInd w:val="0"/>
              <w:spacing w:line="240" w:lineRule="auto"/>
              <w:rPr>
                <w:rFonts w:ascii="Arial" w:hAnsi="Arial" w:cs="Arial"/>
                <w:color w:val="000000"/>
                <w:sz w:val="18"/>
                <w:szCs w:val="18"/>
              </w:rPr>
            </w:pPr>
          </w:p>
        </w:tc>
        <w:tc>
          <w:tcPr>
            <w:tcW w:w="850" w:type="dxa"/>
            <w:vMerge/>
            <w:shd w:val="clear" w:color="auto" w:fill="FFFFFF"/>
          </w:tcPr>
          <w:p w:rsidR="002115BE" w:rsidRPr="008177F3" w:rsidRDefault="002115BE" w:rsidP="00297438">
            <w:pPr>
              <w:autoSpaceDE w:val="0"/>
              <w:autoSpaceDN w:val="0"/>
              <w:adjustRightInd w:val="0"/>
              <w:spacing w:line="240" w:lineRule="auto"/>
              <w:rPr>
                <w:rFonts w:ascii="Arial" w:hAnsi="Arial" w:cs="Arial"/>
                <w:color w:val="000000"/>
                <w:sz w:val="18"/>
                <w:szCs w:val="18"/>
              </w:rPr>
            </w:pPr>
          </w:p>
        </w:tc>
        <w:tc>
          <w:tcPr>
            <w:tcW w:w="1134" w:type="dxa"/>
            <w:vMerge/>
            <w:shd w:val="clear" w:color="auto" w:fill="FFFFFF"/>
          </w:tcPr>
          <w:p w:rsidR="002115BE" w:rsidRPr="008177F3" w:rsidRDefault="002115BE" w:rsidP="00297438">
            <w:pPr>
              <w:autoSpaceDE w:val="0"/>
              <w:autoSpaceDN w:val="0"/>
              <w:adjustRightInd w:val="0"/>
              <w:spacing w:line="240" w:lineRule="auto"/>
              <w:rPr>
                <w:rFonts w:ascii="Arial" w:hAnsi="Arial" w:cs="Arial"/>
                <w:color w:val="000000"/>
                <w:sz w:val="18"/>
                <w:szCs w:val="18"/>
              </w:rPr>
            </w:pPr>
          </w:p>
        </w:tc>
      </w:tr>
      <w:tr w:rsidR="002115BE" w:rsidRPr="008177F3" w:rsidTr="002115BE">
        <w:trPr>
          <w:cantSplit/>
          <w:trHeight w:val="442"/>
        </w:trPr>
        <w:tc>
          <w:tcPr>
            <w:tcW w:w="967" w:type="dxa"/>
            <w:vMerge w:val="restart"/>
            <w:shd w:val="clear" w:color="auto" w:fill="FFFFFF"/>
            <w:vAlign w:val="center"/>
          </w:tcPr>
          <w:p w:rsidR="002115BE" w:rsidRPr="008177F3" w:rsidRDefault="002115BE" w:rsidP="00297438">
            <w:pPr>
              <w:autoSpaceDE w:val="0"/>
              <w:autoSpaceDN w:val="0"/>
              <w:adjustRightInd w:val="0"/>
              <w:spacing w:line="320" w:lineRule="atLeast"/>
              <w:ind w:left="60" w:right="60"/>
              <w:rPr>
                <w:rFonts w:ascii="Arial" w:hAnsi="Arial" w:cs="Arial"/>
                <w:color w:val="000000"/>
                <w:sz w:val="18"/>
                <w:szCs w:val="18"/>
              </w:rPr>
            </w:pPr>
            <w:r w:rsidRPr="008177F3">
              <w:rPr>
                <w:rFonts w:ascii="Arial" w:hAnsi="Arial" w:cs="Arial"/>
                <w:color w:val="000000"/>
                <w:sz w:val="18"/>
                <w:szCs w:val="18"/>
              </w:rPr>
              <w:t>Penalaran</w:t>
            </w:r>
          </w:p>
        </w:tc>
        <w:tc>
          <w:tcPr>
            <w:tcW w:w="2597" w:type="dxa"/>
            <w:shd w:val="clear" w:color="auto" w:fill="FFFFFF"/>
            <w:vAlign w:val="center"/>
          </w:tcPr>
          <w:p w:rsidR="002115BE" w:rsidRPr="008177F3" w:rsidRDefault="002115BE" w:rsidP="00297438">
            <w:pPr>
              <w:autoSpaceDE w:val="0"/>
              <w:autoSpaceDN w:val="0"/>
              <w:adjustRightInd w:val="0"/>
              <w:spacing w:line="320" w:lineRule="atLeast"/>
              <w:ind w:left="60" w:right="60"/>
              <w:rPr>
                <w:rFonts w:ascii="Arial" w:hAnsi="Arial" w:cs="Arial"/>
                <w:color w:val="000000"/>
                <w:sz w:val="18"/>
                <w:szCs w:val="18"/>
              </w:rPr>
            </w:pPr>
            <w:r w:rsidRPr="008177F3">
              <w:rPr>
                <w:rFonts w:ascii="Arial" w:hAnsi="Arial" w:cs="Arial"/>
                <w:color w:val="000000"/>
                <w:sz w:val="18"/>
                <w:szCs w:val="18"/>
              </w:rPr>
              <w:t>Equal variances assumed</w:t>
            </w:r>
          </w:p>
        </w:tc>
        <w:tc>
          <w:tcPr>
            <w:tcW w:w="1134" w:type="dxa"/>
            <w:shd w:val="clear" w:color="auto" w:fill="FFFFFF"/>
            <w:vAlign w:val="center"/>
          </w:tcPr>
          <w:p w:rsidR="002115BE" w:rsidRPr="008177F3" w:rsidRDefault="002115BE" w:rsidP="00297438">
            <w:pPr>
              <w:autoSpaceDE w:val="0"/>
              <w:autoSpaceDN w:val="0"/>
              <w:adjustRightInd w:val="0"/>
              <w:spacing w:line="320" w:lineRule="atLeast"/>
              <w:ind w:left="60" w:right="60"/>
              <w:jc w:val="right"/>
              <w:rPr>
                <w:rFonts w:ascii="Arial" w:hAnsi="Arial" w:cs="Arial"/>
                <w:color w:val="000000"/>
                <w:sz w:val="18"/>
                <w:szCs w:val="18"/>
              </w:rPr>
            </w:pPr>
            <w:r w:rsidRPr="008177F3">
              <w:rPr>
                <w:rFonts w:ascii="Arial" w:hAnsi="Arial" w:cs="Arial"/>
                <w:color w:val="000000"/>
                <w:sz w:val="18"/>
                <w:szCs w:val="18"/>
              </w:rPr>
              <w:t>,620</w:t>
            </w:r>
          </w:p>
        </w:tc>
        <w:tc>
          <w:tcPr>
            <w:tcW w:w="1276" w:type="dxa"/>
            <w:shd w:val="clear" w:color="auto" w:fill="FFFFFF"/>
            <w:vAlign w:val="center"/>
          </w:tcPr>
          <w:p w:rsidR="002115BE" w:rsidRPr="008177F3" w:rsidRDefault="002115BE" w:rsidP="00297438">
            <w:pPr>
              <w:autoSpaceDE w:val="0"/>
              <w:autoSpaceDN w:val="0"/>
              <w:adjustRightInd w:val="0"/>
              <w:spacing w:line="320" w:lineRule="atLeast"/>
              <w:ind w:left="60" w:right="60"/>
              <w:jc w:val="right"/>
              <w:rPr>
                <w:rFonts w:ascii="Arial" w:hAnsi="Arial" w:cs="Arial"/>
                <w:color w:val="000000"/>
                <w:sz w:val="18"/>
                <w:szCs w:val="18"/>
              </w:rPr>
            </w:pPr>
            <w:r w:rsidRPr="008177F3">
              <w:rPr>
                <w:rFonts w:ascii="Arial" w:hAnsi="Arial" w:cs="Arial"/>
                <w:color w:val="000000"/>
                <w:sz w:val="18"/>
                <w:szCs w:val="18"/>
              </w:rPr>
              <w:t>,434</w:t>
            </w:r>
          </w:p>
        </w:tc>
        <w:tc>
          <w:tcPr>
            <w:tcW w:w="709" w:type="dxa"/>
            <w:shd w:val="clear" w:color="auto" w:fill="FFFFFF"/>
            <w:vAlign w:val="center"/>
          </w:tcPr>
          <w:p w:rsidR="002115BE" w:rsidRPr="008177F3" w:rsidRDefault="002115BE" w:rsidP="00297438">
            <w:pPr>
              <w:autoSpaceDE w:val="0"/>
              <w:autoSpaceDN w:val="0"/>
              <w:adjustRightInd w:val="0"/>
              <w:spacing w:line="320" w:lineRule="atLeast"/>
              <w:ind w:left="60" w:right="60"/>
              <w:jc w:val="right"/>
              <w:rPr>
                <w:rFonts w:ascii="Arial" w:hAnsi="Arial" w:cs="Arial"/>
                <w:color w:val="000000"/>
                <w:sz w:val="18"/>
                <w:szCs w:val="18"/>
              </w:rPr>
            </w:pPr>
            <w:r w:rsidRPr="008177F3">
              <w:rPr>
                <w:rFonts w:ascii="Arial" w:hAnsi="Arial" w:cs="Arial"/>
                <w:color w:val="000000"/>
                <w:sz w:val="18"/>
                <w:szCs w:val="18"/>
              </w:rPr>
              <w:t>3,074</w:t>
            </w:r>
          </w:p>
        </w:tc>
        <w:tc>
          <w:tcPr>
            <w:tcW w:w="850" w:type="dxa"/>
            <w:shd w:val="clear" w:color="auto" w:fill="FFFFFF"/>
            <w:vAlign w:val="center"/>
          </w:tcPr>
          <w:p w:rsidR="002115BE" w:rsidRPr="008177F3" w:rsidRDefault="002115BE" w:rsidP="00297438">
            <w:pPr>
              <w:autoSpaceDE w:val="0"/>
              <w:autoSpaceDN w:val="0"/>
              <w:adjustRightInd w:val="0"/>
              <w:spacing w:line="320" w:lineRule="atLeast"/>
              <w:ind w:left="60" w:right="60"/>
              <w:jc w:val="right"/>
              <w:rPr>
                <w:rFonts w:ascii="Arial" w:hAnsi="Arial" w:cs="Arial"/>
                <w:color w:val="000000"/>
                <w:sz w:val="18"/>
                <w:szCs w:val="18"/>
              </w:rPr>
            </w:pPr>
            <w:r w:rsidRPr="008177F3">
              <w:rPr>
                <w:rFonts w:ascii="Arial" w:hAnsi="Arial" w:cs="Arial"/>
                <w:color w:val="000000"/>
                <w:sz w:val="18"/>
                <w:szCs w:val="18"/>
              </w:rPr>
              <w:t>54</w:t>
            </w:r>
          </w:p>
        </w:tc>
        <w:tc>
          <w:tcPr>
            <w:tcW w:w="1134" w:type="dxa"/>
            <w:shd w:val="clear" w:color="auto" w:fill="FFFFFF"/>
            <w:vAlign w:val="center"/>
          </w:tcPr>
          <w:p w:rsidR="002115BE" w:rsidRPr="008177F3" w:rsidRDefault="002115BE" w:rsidP="00297438">
            <w:pPr>
              <w:autoSpaceDE w:val="0"/>
              <w:autoSpaceDN w:val="0"/>
              <w:adjustRightInd w:val="0"/>
              <w:spacing w:line="320" w:lineRule="atLeast"/>
              <w:ind w:left="60" w:right="60"/>
              <w:jc w:val="right"/>
              <w:rPr>
                <w:rFonts w:ascii="Arial" w:hAnsi="Arial" w:cs="Arial"/>
                <w:color w:val="000000"/>
                <w:sz w:val="18"/>
                <w:szCs w:val="18"/>
              </w:rPr>
            </w:pPr>
            <w:r w:rsidRPr="008177F3">
              <w:rPr>
                <w:rFonts w:ascii="Arial" w:hAnsi="Arial" w:cs="Arial"/>
                <w:color w:val="000000"/>
                <w:sz w:val="18"/>
                <w:szCs w:val="18"/>
              </w:rPr>
              <w:t>,003</w:t>
            </w:r>
          </w:p>
        </w:tc>
      </w:tr>
      <w:tr w:rsidR="002115BE" w:rsidRPr="008177F3" w:rsidTr="002115BE">
        <w:trPr>
          <w:cantSplit/>
          <w:trHeight w:val="197"/>
        </w:trPr>
        <w:tc>
          <w:tcPr>
            <w:tcW w:w="967" w:type="dxa"/>
            <w:vMerge/>
            <w:shd w:val="clear" w:color="auto" w:fill="FFFFFF"/>
            <w:vAlign w:val="center"/>
          </w:tcPr>
          <w:p w:rsidR="002115BE" w:rsidRPr="008177F3" w:rsidRDefault="002115BE" w:rsidP="00297438">
            <w:pPr>
              <w:autoSpaceDE w:val="0"/>
              <w:autoSpaceDN w:val="0"/>
              <w:adjustRightInd w:val="0"/>
              <w:spacing w:line="240" w:lineRule="auto"/>
              <w:rPr>
                <w:rFonts w:ascii="Arial" w:hAnsi="Arial" w:cs="Arial"/>
                <w:color w:val="000000"/>
                <w:sz w:val="18"/>
                <w:szCs w:val="18"/>
              </w:rPr>
            </w:pPr>
          </w:p>
        </w:tc>
        <w:tc>
          <w:tcPr>
            <w:tcW w:w="2597" w:type="dxa"/>
            <w:shd w:val="clear" w:color="auto" w:fill="FFFFFF"/>
            <w:vAlign w:val="center"/>
          </w:tcPr>
          <w:p w:rsidR="002115BE" w:rsidRPr="008177F3" w:rsidRDefault="002115BE" w:rsidP="00297438">
            <w:pPr>
              <w:autoSpaceDE w:val="0"/>
              <w:autoSpaceDN w:val="0"/>
              <w:adjustRightInd w:val="0"/>
              <w:spacing w:line="320" w:lineRule="atLeast"/>
              <w:ind w:left="60" w:right="60"/>
              <w:rPr>
                <w:rFonts w:ascii="Arial" w:hAnsi="Arial" w:cs="Arial"/>
                <w:color w:val="000000"/>
                <w:sz w:val="18"/>
                <w:szCs w:val="18"/>
              </w:rPr>
            </w:pPr>
            <w:r w:rsidRPr="008177F3">
              <w:rPr>
                <w:rFonts w:ascii="Arial" w:hAnsi="Arial" w:cs="Arial"/>
                <w:color w:val="000000"/>
                <w:sz w:val="18"/>
                <w:szCs w:val="18"/>
              </w:rPr>
              <w:t>Equal variances not assumed</w:t>
            </w:r>
          </w:p>
        </w:tc>
        <w:tc>
          <w:tcPr>
            <w:tcW w:w="1134" w:type="dxa"/>
            <w:shd w:val="clear" w:color="auto" w:fill="FFFFFF"/>
          </w:tcPr>
          <w:p w:rsidR="002115BE" w:rsidRPr="008177F3" w:rsidRDefault="002115BE" w:rsidP="00297438">
            <w:pPr>
              <w:autoSpaceDE w:val="0"/>
              <w:autoSpaceDN w:val="0"/>
              <w:adjustRightInd w:val="0"/>
              <w:spacing w:line="240" w:lineRule="auto"/>
              <w:rPr>
                <w:rFonts w:ascii="Times New Roman" w:hAnsi="Times New Roman" w:cs="Times New Roman"/>
                <w:sz w:val="24"/>
                <w:szCs w:val="24"/>
              </w:rPr>
            </w:pPr>
          </w:p>
        </w:tc>
        <w:tc>
          <w:tcPr>
            <w:tcW w:w="1276" w:type="dxa"/>
            <w:shd w:val="clear" w:color="auto" w:fill="FFFFFF"/>
          </w:tcPr>
          <w:p w:rsidR="002115BE" w:rsidRPr="008177F3" w:rsidRDefault="002115BE" w:rsidP="00297438">
            <w:pPr>
              <w:autoSpaceDE w:val="0"/>
              <w:autoSpaceDN w:val="0"/>
              <w:adjustRightInd w:val="0"/>
              <w:spacing w:line="240" w:lineRule="auto"/>
              <w:rPr>
                <w:rFonts w:ascii="Times New Roman" w:hAnsi="Times New Roman" w:cs="Times New Roman"/>
                <w:sz w:val="24"/>
                <w:szCs w:val="24"/>
              </w:rPr>
            </w:pPr>
          </w:p>
        </w:tc>
        <w:tc>
          <w:tcPr>
            <w:tcW w:w="709" w:type="dxa"/>
            <w:shd w:val="clear" w:color="auto" w:fill="FFFFFF"/>
            <w:vAlign w:val="center"/>
          </w:tcPr>
          <w:p w:rsidR="002115BE" w:rsidRPr="008177F3" w:rsidRDefault="002115BE" w:rsidP="00297438">
            <w:pPr>
              <w:autoSpaceDE w:val="0"/>
              <w:autoSpaceDN w:val="0"/>
              <w:adjustRightInd w:val="0"/>
              <w:spacing w:line="320" w:lineRule="atLeast"/>
              <w:ind w:left="60" w:right="60"/>
              <w:jc w:val="right"/>
              <w:rPr>
                <w:rFonts w:ascii="Arial" w:hAnsi="Arial" w:cs="Arial"/>
                <w:color w:val="000000"/>
                <w:sz w:val="18"/>
                <w:szCs w:val="18"/>
              </w:rPr>
            </w:pPr>
            <w:r w:rsidRPr="008177F3">
              <w:rPr>
                <w:rFonts w:ascii="Arial" w:hAnsi="Arial" w:cs="Arial"/>
                <w:color w:val="000000"/>
                <w:sz w:val="18"/>
                <w:szCs w:val="18"/>
              </w:rPr>
              <w:t>3,074</w:t>
            </w:r>
          </w:p>
        </w:tc>
        <w:tc>
          <w:tcPr>
            <w:tcW w:w="850" w:type="dxa"/>
            <w:shd w:val="clear" w:color="auto" w:fill="FFFFFF"/>
            <w:vAlign w:val="center"/>
          </w:tcPr>
          <w:p w:rsidR="002115BE" w:rsidRPr="008177F3" w:rsidRDefault="002115BE" w:rsidP="00297438">
            <w:pPr>
              <w:autoSpaceDE w:val="0"/>
              <w:autoSpaceDN w:val="0"/>
              <w:adjustRightInd w:val="0"/>
              <w:spacing w:line="320" w:lineRule="atLeast"/>
              <w:ind w:left="60" w:right="60"/>
              <w:jc w:val="right"/>
              <w:rPr>
                <w:rFonts w:ascii="Arial" w:hAnsi="Arial" w:cs="Arial"/>
                <w:color w:val="000000"/>
                <w:sz w:val="18"/>
                <w:szCs w:val="18"/>
              </w:rPr>
            </w:pPr>
            <w:r w:rsidRPr="008177F3">
              <w:rPr>
                <w:rFonts w:ascii="Arial" w:hAnsi="Arial" w:cs="Arial"/>
                <w:color w:val="000000"/>
                <w:sz w:val="18"/>
                <w:szCs w:val="18"/>
              </w:rPr>
              <w:t>49,584</w:t>
            </w:r>
          </w:p>
        </w:tc>
        <w:tc>
          <w:tcPr>
            <w:tcW w:w="1134" w:type="dxa"/>
            <w:shd w:val="clear" w:color="auto" w:fill="FFFFFF"/>
            <w:vAlign w:val="center"/>
          </w:tcPr>
          <w:p w:rsidR="002115BE" w:rsidRPr="008177F3" w:rsidRDefault="002115BE" w:rsidP="00297438">
            <w:pPr>
              <w:autoSpaceDE w:val="0"/>
              <w:autoSpaceDN w:val="0"/>
              <w:adjustRightInd w:val="0"/>
              <w:spacing w:line="320" w:lineRule="atLeast"/>
              <w:ind w:left="60" w:right="60"/>
              <w:jc w:val="right"/>
              <w:rPr>
                <w:rFonts w:ascii="Arial" w:hAnsi="Arial" w:cs="Arial"/>
                <w:color w:val="000000"/>
                <w:sz w:val="18"/>
                <w:szCs w:val="18"/>
              </w:rPr>
            </w:pPr>
            <w:r w:rsidRPr="008177F3">
              <w:rPr>
                <w:rFonts w:ascii="Arial" w:hAnsi="Arial" w:cs="Arial"/>
                <w:color w:val="000000"/>
                <w:sz w:val="18"/>
                <w:szCs w:val="18"/>
              </w:rPr>
              <w:t>,003</w:t>
            </w:r>
          </w:p>
        </w:tc>
      </w:tr>
    </w:tbl>
    <w:p w:rsidR="00D82C2A" w:rsidRDefault="002115BE" w:rsidP="00A80956">
      <w:pPr>
        <w:autoSpaceDE w:val="0"/>
        <w:autoSpaceDN w:val="0"/>
        <w:adjustRightInd w:val="0"/>
        <w:spacing w:before="240"/>
        <w:ind w:left="284" w:firstLine="720"/>
        <w:jc w:val="left"/>
        <w:rPr>
          <w:rFonts w:ascii="Times New Roman" w:hAnsi="Times New Roman" w:cs="Times New Roman"/>
          <w:sz w:val="24"/>
          <w:szCs w:val="24"/>
        </w:rPr>
      </w:pPr>
      <w:r>
        <w:rPr>
          <w:rFonts w:ascii="Times New Roman" w:hAnsi="Times New Roman" w:cs="Times New Roman"/>
          <w:iCs/>
          <w:sz w:val="24"/>
          <w:szCs w:val="24"/>
        </w:rPr>
        <w:t xml:space="preserve">Berdasarkan hasil uji hipotesis dua pihak pada tabel di atas </w:t>
      </w:r>
      <w:r w:rsidR="00D82C2A">
        <w:rPr>
          <w:rFonts w:ascii="Times New Roman" w:hAnsi="Times New Roman" w:cs="Times New Roman"/>
          <w:iCs/>
          <w:sz w:val="24"/>
          <w:szCs w:val="24"/>
        </w:rPr>
        <w:t>m</w:t>
      </w:r>
      <w:r w:rsidR="00D82C2A" w:rsidRPr="005E3A47">
        <w:rPr>
          <w:rFonts w:ascii="Times New Roman" w:hAnsi="Times New Roman" w:cs="Times New Roman"/>
          <w:sz w:val="24"/>
          <w:szCs w:val="24"/>
        </w:rPr>
        <w:t xml:space="preserve">enggunakan </w:t>
      </w:r>
      <w:r w:rsidR="00D82C2A">
        <w:rPr>
          <w:rFonts w:ascii="Times New Roman" w:hAnsi="Times New Roman" w:cs="Times New Roman"/>
          <w:i/>
          <w:iCs/>
          <w:sz w:val="24"/>
          <w:szCs w:val="24"/>
        </w:rPr>
        <w:t xml:space="preserve">software </w:t>
      </w:r>
      <w:r w:rsidR="00D82C2A" w:rsidRPr="00674C69">
        <w:rPr>
          <w:rFonts w:ascii="Times New Roman" w:hAnsi="Times New Roman" w:cs="Times New Roman"/>
          <w:i/>
          <w:iCs/>
          <w:sz w:val="24"/>
          <w:szCs w:val="24"/>
        </w:rPr>
        <w:t>SPSS 20</w:t>
      </w:r>
      <w:r w:rsidR="00D82C2A" w:rsidRPr="00D82C2A">
        <w:rPr>
          <w:rFonts w:ascii="Times New Roman" w:hAnsi="Times New Roman" w:cs="Times New Roman"/>
          <w:i/>
          <w:iCs/>
          <w:sz w:val="24"/>
          <w:szCs w:val="24"/>
        </w:rPr>
        <w:t xml:space="preserve"> </w:t>
      </w:r>
      <w:r w:rsidR="00D82C2A" w:rsidRPr="00674C69">
        <w:rPr>
          <w:rFonts w:ascii="Times New Roman" w:hAnsi="Times New Roman" w:cs="Times New Roman"/>
          <w:sz w:val="24"/>
          <w:szCs w:val="24"/>
        </w:rPr>
        <w:t xml:space="preserve">diperoleh nilai </w:t>
      </w:r>
      <w:r w:rsidR="00D82C2A" w:rsidRPr="00674C69">
        <w:rPr>
          <w:rFonts w:ascii="Times New Roman" w:hAnsi="Times New Roman" w:cs="Times New Roman"/>
          <w:i/>
          <w:iCs/>
          <w:sz w:val="24"/>
          <w:szCs w:val="24"/>
        </w:rPr>
        <w:t>Sig 2-tailed</w:t>
      </w:r>
      <w:r w:rsidR="00D82C2A" w:rsidRPr="00D82C2A">
        <w:rPr>
          <w:rFonts w:ascii="Times New Roman" w:hAnsi="Times New Roman" w:cs="Times New Roman"/>
          <w:i/>
          <w:iCs/>
          <w:sz w:val="24"/>
          <w:szCs w:val="24"/>
        </w:rPr>
        <w:t xml:space="preserve"> </w:t>
      </w:r>
      <w:r w:rsidR="00D82C2A" w:rsidRPr="00674C69">
        <w:rPr>
          <w:rFonts w:ascii="Times New Roman" w:hAnsi="Times New Roman" w:cs="Times New Roman"/>
          <w:sz w:val="24"/>
          <w:szCs w:val="24"/>
        </w:rPr>
        <w:t>= 0,</w:t>
      </w:r>
      <w:r w:rsidR="00D82C2A">
        <w:rPr>
          <w:rFonts w:ascii="Times New Roman" w:hAnsi="Times New Roman" w:cs="Times New Roman"/>
          <w:sz w:val="24"/>
          <w:szCs w:val="24"/>
        </w:rPr>
        <w:t>001</w:t>
      </w:r>
      <w:r w:rsidR="00D82C2A" w:rsidRPr="00D82C2A">
        <w:rPr>
          <w:rFonts w:ascii="Times New Roman" w:hAnsi="Times New Roman" w:cs="Times New Roman"/>
          <w:sz w:val="24"/>
          <w:szCs w:val="24"/>
        </w:rPr>
        <w:t xml:space="preserve"> </w:t>
      </w:r>
      <w:r w:rsidR="00D82C2A" w:rsidRPr="00674C69">
        <w:rPr>
          <w:rFonts w:ascii="Times New Roman" w:hAnsi="Times New Roman" w:cs="Times New Roman"/>
          <w:sz w:val="24"/>
          <w:szCs w:val="24"/>
        </w:rPr>
        <w:t>&lt; 0,0</w:t>
      </w:r>
      <w:r w:rsidR="00D82C2A">
        <w:rPr>
          <w:rFonts w:ascii="Times New Roman" w:hAnsi="Times New Roman" w:cs="Times New Roman"/>
          <w:sz w:val="24"/>
          <w:szCs w:val="24"/>
        </w:rPr>
        <w:t>5 dan 0,003</w:t>
      </w:r>
      <w:r w:rsidR="00D82C2A" w:rsidRPr="00D82C2A">
        <w:rPr>
          <w:rFonts w:ascii="Times New Roman" w:hAnsi="Times New Roman" w:cs="Times New Roman"/>
          <w:sz w:val="24"/>
          <w:szCs w:val="24"/>
        </w:rPr>
        <w:t xml:space="preserve"> </w:t>
      </w:r>
      <w:r w:rsidR="00D82C2A" w:rsidRPr="00674C69">
        <w:rPr>
          <w:rFonts w:ascii="Times New Roman" w:hAnsi="Times New Roman" w:cs="Times New Roman"/>
          <w:sz w:val="24"/>
          <w:szCs w:val="24"/>
        </w:rPr>
        <w:t>&lt; 0,0</w:t>
      </w:r>
      <w:r w:rsidR="00D82C2A" w:rsidRPr="00D82C2A">
        <w:rPr>
          <w:rFonts w:ascii="Times New Roman" w:hAnsi="Times New Roman" w:cs="Times New Roman"/>
          <w:sz w:val="24"/>
          <w:szCs w:val="24"/>
        </w:rPr>
        <w:t xml:space="preserve">5 </w:t>
      </w:r>
      <w:r w:rsidR="00D82C2A" w:rsidRPr="00674C69">
        <w:rPr>
          <w:rFonts w:ascii="Times New Roman" w:hAnsi="Times New Roman" w:cs="Times New Roman"/>
          <w:sz w:val="24"/>
          <w:szCs w:val="24"/>
        </w:rPr>
        <w:t xml:space="preserve">sehingga </w:t>
      </w:r>
      <w:r w:rsidR="00D82C2A" w:rsidRPr="00674C69">
        <w:rPr>
          <w:rFonts w:ascii="Cambria Math" w:hAnsi="Cambria Math" w:cs="Cambria Math"/>
          <w:sz w:val="24"/>
          <w:szCs w:val="24"/>
        </w:rPr>
        <w:t>𝐻</w:t>
      </w:r>
      <w:r w:rsidR="00D82C2A" w:rsidRPr="00674C69">
        <w:rPr>
          <w:rFonts w:ascii="Times New Roman" w:hAnsi="Times New Roman" w:cs="Times New Roman"/>
          <w:sz w:val="24"/>
          <w:szCs w:val="24"/>
          <w:vertAlign w:val="subscript"/>
        </w:rPr>
        <w:t>0</w:t>
      </w:r>
      <w:r w:rsidR="00D82C2A" w:rsidRPr="00674C69">
        <w:rPr>
          <w:rFonts w:ascii="Times New Roman" w:hAnsi="Times New Roman" w:cs="Times New Roman"/>
          <w:sz w:val="24"/>
          <w:szCs w:val="24"/>
        </w:rPr>
        <w:t xml:space="preserve"> ditolak</w:t>
      </w:r>
      <w:r w:rsidR="00D82C2A" w:rsidRPr="00D82C2A">
        <w:rPr>
          <w:rFonts w:ascii="Times New Roman" w:hAnsi="Times New Roman" w:cs="Times New Roman"/>
          <w:sz w:val="24"/>
          <w:szCs w:val="24"/>
        </w:rPr>
        <w:t xml:space="preserve"> dengan kata lain </w:t>
      </w:r>
      <w:r w:rsidR="00D82C2A" w:rsidRPr="00674C69">
        <w:rPr>
          <w:rFonts w:ascii="Cambria Math" w:hAnsi="Cambria Math" w:cs="Cambria Math"/>
          <w:sz w:val="24"/>
          <w:szCs w:val="24"/>
        </w:rPr>
        <w:t>𝐻</w:t>
      </w:r>
      <w:r w:rsidR="00D82C2A" w:rsidRPr="00D82C2A">
        <w:rPr>
          <w:rFonts w:ascii="Times New Roman" w:hAnsi="Times New Roman" w:cs="Times New Roman"/>
          <w:sz w:val="24"/>
          <w:szCs w:val="24"/>
          <w:vertAlign w:val="subscript"/>
        </w:rPr>
        <w:t xml:space="preserve">1 </w:t>
      </w:r>
      <w:r w:rsidR="00D82C2A" w:rsidRPr="00D82C2A">
        <w:rPr>
          <w:rFonts w:ascii="Times New Roman" w:hAnsi="Times New Roman" w:cs="Times New Roman"/>
          <w:sz w:val="24"/>
          <w:szCs w:val="24"/>
        </w:rPr>
        <w:t>diterima</w:t>
      </w:r>
      <w:r w:rsidR="00D82C2A">
        <w:rPr>
          <w:rFonts w:ascii="Times New Roman" w:hAnsi="Times New Roman" w:cs="Times New Roman"/>
          <w:sz w:val="24"/>
          <w:szCs w:val="24"/>
        </w:rPr>
        <w:t>.</w:t>
      </w:r>
      <w:r w:rsidR="00D82C2A" w:rsidRPr="00D82C2A">
        <w:rPr>
          <w:rFonts w:ascii="Times New Roman" w:hAnsi="Times New Roman" w:cs="Times New Roman"/>
          <w:sz w:val="24"/>
          <w:szCs w:val="24"/>
        </w:rPr>
        <w:t xml:space="preserve"> </w:t>
      </w:r>
      <w:r w:rsidR="00D82C2A">
        <w:rPr>
          <w:rFonts w:ascii="Times New Roman" w:hAnsi="Times New Roman" w:cs="Times New Roman"/>
          <w:sz w:val="24"/>
          <w:szCs w:val="24"/>
        </w:rPr>
        <w:t xml:space="preserve">Dengan </w:t>
      </w:r>
      <w:r w:rsidR="00D82C2A" w:rsidRPr="00674C69">
        <w:rPr>
          <w:rFonts w:ascii="Times New Roman" w:hAnsi="Times New Roman" w:cs="Times New Roman"/>
          <w:sz w:val="24"/>
          <w:szCs w:val="24"/>
        </w:rPr>
        <w:t>ada</w:t>
      </w:r>
      <w:r w:rsidR="00D82C2A">
        <w:rPr>
          <w:rFonts w:ascii="Times New Roman" w:hAnsi="Times New Roman" w:cs="Times New Roman"/>
          <w:sz w:val="24"/>
          <w:szCs w:val="24"/>
        </w:rPr>
        <w:t>nya</w:t>
      </w:r>
      <w:r w:rsidR="00D82C2A" w:rsidRPr="00674C69">
        <w:rPr>
          <w:rFonts w:ascii="Times New Roman" w:hAnsi="Times New Roman" w:cs="Times New Roman"/>
          <w:sz w:val="24"/>
          <w:szCs w:val="24"/>
        </w:rPr>
        <w:t xml:space="preserve"> perbedaan </w:t>
      </w:r>
      <w:r w:rsidR="00D82C2A">
        <w:rPr>
          <w:rFonts w:ascii="Times New Roman" w:hAnsi="Times New Roman" w:cs="Times New Roman"/>
          <w:sz w:val="24"/>
          <w:szCs w:val="24"/>
        </w:rPr>
        <w:t>pemahaman konsep</w:t>
      </w:r>
      <w:r w:rsidR="00D82C2A" w:rsidRPr="00674C69">
        <w:rPr>
          <w:rFonts w:ascii="Times New Roman" w:hAnsi="Times New Roman" w:cs="Times New Roman"/>
          <w:sz w:val="24"/>
          <w:szCs w:val="24"/>
        </w:rPr>
        <w:t xml:space="preserve"> dan </w:t>
      </w:r>
      <w:r w:rsidR="00D82C2A">
        <w:rPr>
          <w:rFonts w:ascii="Times New Roman" w:hAnsi="Times New Roman" w:cs="Times New Roman"/>
          <w:sz w:val="24"/>
          <w:szCs w:val="24"/>
        </w:rPr>
        <w:t>kemampuan penalaran</w:t>
      </w:r>
      <w:r w:rsidR="00D82C2A" w:rsidRPr="00674C69">
        <w:rPr>
          <w:rFonts w:ascii="Times New Roman" w:hAnsi="Times New Roman" w:cs="Times New Roman"/>
          <w:sz w:val="24"/>
          <w:szCs w:val="24"/>
        </w:rPr>
        <w:t xml:space="preserve"> matematika peserta didik yang signifikan antara ke</w:t>
      </w:r>
      <w:r w:rsidR="00D82C2A">
        <w:rPr>
          <w:rFonts w:ascii="Times New Roman" w:hAnsi="Times New Roman" w:cs="Times New Roman"/>
          <w:sz w:val="24"/>
          <w:szCs w:val="24"/>
        </w:rPr>
        <w:t>las eksperimen dan kelas kontrol, dapat</w:t>
      </w:r>
      <w:r w:rsidR="00D82C2A" w:rsidRPr="00293515">
        <w:rPr>
          <w:rFonts w:ascii="Times New Roman" w:hAnsi="Times New Roman" w:cs="Times New Roman"/>
          <w:sz w:val="24"/>
          <w:szCs w:val="24"/>
        </w:rPr>
        <w:t xml:space="preserve"> disimpulkan bahwa </w:t>
      </w:r>
      <w:proofErr w:type="spellStart"/>
      <w:r w:rsidR="00D82C2A">
        <w:rPr>
          <w:rFonts w:ascii="Times New Roman" w:hAnsi="Times New Roman" w:cs="Times New Roman"/>
          <w:sz w:val="24"/>
          <w:szCs w:val="24"/>
          <w:lang w:val="en-US"/>
        </w:rPr>
        <w:t>terdapat</w:t>
      </w:r>
      <w:proofErr w:type="spellEnd"/>
      <w:r w:rsidR="00D82C2A">
        <w:rPr>
          <w:rFonts w:ascii="Times New Roman" w:hAnsi="Times New Roman" w:cs="Times New Roman"/>
          <w:sz w:val="24"/>
          <w:szCs w:val="24"/>
          <w:lang w:val="en-US"/>
        </w:rPr>
        <w:t xml:space="preserve"> </w:t>
      </w:r>
      <w:proofErr w:type="spellStart"/>
      <w:r w:rsidR="00D82C2A">
        <w:rPr>
          <w:rFonts w:ascii="Times New Roman" w:hAnsi="Times New Roman" w:cs="Times New Roman"/>
          <w:sz w:val="24"/>
          <w:szCs w:val="24"/>
          <w:lang w:val="en-US"/>
        </w:rPr>
        <w:t>pengaruh</w:t>
      </w:r>
      <w:proofErr w:type="spellEnd"/>
      <w:r w:rsidR="00D82C2A">
        <w:rPr>
          <w:rFonts w:ascii="Times New Roman" w:hAnsi="Times New Roman" w:cs="Times New Roman"/>
          <w:sz w:val="24"/>
          <w:szCs w:val="24"/>
          <w:lang w:val="en-US"/>
        </w:rPr>
        <w:t xml:space="preserve"> </w:t>
      </w:r>
      <w:r w:rsidR="00D82C2A" w:rsidRPr="00293515">
        <w:rPr>
          <w:rFonts w:ascii="Times New Roman" w:hAnsi="Times New Roman" w:cs="Times New Roman"/>
          <w:sz w:val="24"/>
          <w:szCs w:val="24"/>
        </w:rPr>
        <w:t>pembelajaran kooperatif MURDER (</w:t>
      </w:r>
      <w:r w:rsidR="00D82C2A" w:rsidRPr="00293515">
        <w:rPr>
          <w:rFonts w:ascii="Times New Roman" w:hAnsi="Times New Roman" w:cs="Times New Roman"/>
          <w:i/>
          <w:sz w:val="24"/>
          <w:szCs w:val="24"/>
        </w:rPr>
        <w:t>Mood-Understand-Recall-Detect-Elaborate-Review</w:t>
      </w:r>
      <w:r w:rsidR="00D82C2A" w:rsidRPr="00293515">
        <w:rPr>
          <w:rFonts w:ascii="Times New Roman" w:hAnsi="Times New Roman" w:cs="Times New Roman"/>
          <w:sz w:val="24"/>
          <w:szCs w:val="24"/>
        </w:rPr>
        <w:t>) terhadap</w:t>
      </w:r>
      <w:r w:rsidR="00D82C2A">
        <w:rPr>
          <w:rFonts w:ascii="Times New Roman" w:hAnsi="Times New Roman" w:cs="Times New Roman"/>
          <w:sz w:val="24"/>
          <w:szCs w:val="24"/>
        </w:rPr>
        <w:t xml:space="preserve"> pemahaman konsep dan kemampuan penalaran </w:t>
      </w:r>
      <w:r w:rsidR="00D82C2A" w:rsidRPr="00177427">
        <w:rPr>
          <w:rFonts w:ascii="Times New Roman" w:hAnsi="Times New Roman" w:cs="Times New Roman"/>
          <w:sz w:val="24"/>
          <w:szCs w:val="24"/>
        </w:rPr>
        <w:t xml:space="preserve">matematika pada materi </w:t>
      </w:r>
      <w:r w:rsidR="00D82C2A">
        <w:rPr>
          <w:rFonts w:ascii="Times New Roman" w:hAnsi="Times New Roman" w:cs="Times New Roman"/>
          <w:sz w:val="24"/>
          <w:szCs w:val="24"/>
        </w:rPr>
        <w:t>himpunan peserta didik</w:t>
      </w:r>
      <w:r w:rsidR="00D82C2A" w:rsidRPr="00177427">
        <w:rPr>
          <w:rFonts w:ascii="Times New Roman" w:hAnsi="Times New Roman" w:cs="Times New Roman"/>
          <w:sz w:val="24"/>
          <w:szCs w:val="24"/>
        </w:rPr>
        <w:t xml:space="preserve"> kelas VII </w:t>
      </w:r>
      <w:r w:rsidR="00D82C2A">
        <w:rPr>
          <w:rFonts w:ascii="Times New Roman" w:hAnsi="Times New Roman" w:cs="Times New Roman"/>
          <w:sz w:val="24"/>
          <w:szCs w:val="24"/>
        </w:rPr>
        <w:t>MTs Mambaul Falah</w:t>
      </w:r>
      <w:r w:rsidR="00D82C2A" w:rsidRPr="00177427">
        <w:rPr>
          <w:rFonts w:ascii="Times New Roman" w:hAnsi="Times New Roman" w:cs="Times New Roman"/>
          <w:sz w:val="24"/>
          <w:szCs w:val="24"/>
        </w:rPr>
        <w:t xml:space="preserve"> tahun </w:t>
      </w:r>
      <w:r w:rsidR="00D82C2A">
        <w:rPr>
          <w:rFonts w:ascii="Times New Roman" w:hAnsi="Times New Roman" w:cs="Times New Roman"/>
          <w:sz w:val="24"/>
          <w:szCs w:val="24"/>
        </w:rPr>
        <w:t>pel</w:t>
      </w:r>
      <w:r w:rsidR="00D82C2A" w:rsidRPr="00177427">
        <w:rPr>
          <w:rFonts w:ascii="Times New Roman" w:hAnsi="Times New Roman" w:cs="Times New Roman"/>
          <w:sz w:val="24"/>
          <w:szCs w:val="24"/>
        </w:rPr>
        <w:t xml:space="preserve">ajaran </w:t>
      </w:r>
      <w:r w:rsidR="00D82C2A">
        <w:rPr>
          <w:rFonts w:ascii="Times New Roman" w:hAnsi="Times New Roman" w:cs="Times New Roman"/>
          <w:sz w:val="24"/>
          <w:szCs w:val="24"/>
        </w:rPr>
        <w:t>2018/2019.</w:t>
      </w:r>
    </w:p>
    <w:p w:rsidR="008E56F3" w:rsidRDefault="008E56F3" w:rsidP="00D82C2A">
      <w:pPr>
        <w:autoSpaceDE w:val="0"/>
        <w:autoSpaceDN w:val="0"/>
        <w:adjustRightInd w:val="0"/>
        <w:spacing w:before="240"/>
        <w:jc w:val="left"/>
        <w:rPr>
          <w:rFonts w:ascii="Times New Roman" w:hAnsi="Times New Roman" w:cs="Times New Roman"/>
          <w:b/>
          <w:bCs/>
          <w:sz w:val="24"/>
          <w:szCs w:val="24"/>
          <w:lang w:val="en-US"/>
        </w:rPr>
      </w:pPr>
      <w:r>
        <w:rPr>
          <w:rFonts w:ascii="Times New Roman" w:hAnsi="Times New Roman" w:cs="Times New Roman"/>
          <w:b/>
          <w:bCs/>
          <w:sz w:val="24"/>
          <w:szCs w:val="24"/>
          <w:lang w:val="en-US"/>
        </w:rPr>
        <w:t>PENUTUP</w:t>
      </w:r>
    </w:p>
    <w:p w:rsidR="00FB54E5" w:rsidRPr="00D93E66" w:rsidRDefault="00FB54E5" w:rsidP="002B15B8">
      <w:pPr>
        <w:ind w:firstLine="720"/>
        <w:jc w:val="left"/>
        <w:rPr>
          <w:rFonts w:ascii="Times New Roman" w:hAnsi="Times New Roman" w:cs="Times New Roman"/>
          <w:i/>
          <w:sz w:val="24"/>
          <w:szCs w:val="24"/>
        </w:rPr>
      </w:pPr>
      <w:r w:rsidRPr="004877EF">
        <w:rPr>
          <w:rFonts w:ascii="Times New Roman" w:hAnsi="Times New Roman" w:cs="Times New Roman"/>
          <w:sz w:val="24"/>
          <w:szCs w:val="24"/>
        </w:rPr>
        <w:t xml:space="preserve">Berdasarkan </w:t>
      </w:r>
      <w:r>
        <w:rPr>
          <w:rFonts w:ascii="Times New Roman" w:hAnsi="Times New Roman" w:cs="Times New Roman"/>
          <w:sz w:val="24"/>
          <w:szCs w:val="24"/>
        </w:rPr>
        <w:t>hasil analisis data pemahaman konsep dan penalaran matematika peserta didik kelas VII MTs Mambaul Falah pada materi Konsep Himpunan melalui model pembelajaran kooperatif MURDER (</w:t>
      </w:r>
      <w:r>
        <w:rPr>
          <w:rFonts w:ascii="Times New Roman" w:hAnsi="Times New Roman" w:cs="Times New Roman"/>
          <w:i/>
          <w:sz w:val="24"/>
          <w:szCs w:val="24"/>
        </w:rPr>
        <w:t>Mood-Understand-Recall-Detect-Elaborate-Review</w:t>
      </w:r>
      <w:r>
        <w:rPr>
          <w:rFonts w:ascii="Times New Roman" w:hAnsi="Times New Roman" w:cs="Times New Roman"/>
          <w:sz w:val="24"/>
          <w:szCs w:val="24"/>
        </w:rPr>
        <w:t>), diperoleh kesimpulan sebagai berikut: (1) h</w:t>
      </w:r>
      <w:r w:rsidRPr="00FB54E5">
        <w:rPr>
          <w:rFonts w:ascii="Times New Roman" w:hAnsi="Times New Roman" w:cs="Times New Roman"/>
          <w:sz w:val="24"/>
          <w:szCs w:val="24"/>
        </w:rPr>
        <w:t xml:space="preserve">asil analisis data dengan uji hipotesis dua pihak menggunakan </w:t>
      </w:r>
      <w:r w:rsidRPr="00FB54E5">
        <w:rPr>
          <w:rFonts w:ascii="Times New Roman" w:hAnsi="Times New Roman" w:cs="Times New Roman"/>
          <w:i/>
          <w:sz w:val="24"/>
          <w:szCs w:val="24"/>
        </w:rPr>
        <w:t xml:space="preserve">software SPSS 20 </w:t>
      </w:r>
      <w:r w:rsidRPr="00FB54E5">
        <w:rPr>
          <w:rFonts w:ascii="Times New Roman" w:hAnsi="Times New Roman" w:cs="Times New Roman"/>
          <w:sz w:val="24"/>
          <w:szCs w:val="24"/>
        </w:rPr>
        <w:t xml:space="preserve">yang berkaitan dengan pemahaman konsep matematika peserta didik menunjukkan bahwa nilai </w:t>
      </w:r>
      <w:r w:rsidRPr="00FB54E5">
        <w:rPr>
          <w:rFonts w:ascii="Times New Roman" w:hAnsi="Times New Roman" w:cs="Times New Roman"/>
          <w:i/>
          <w:sz w:val="24"/>
          <w:szCs w:val="24"/>
        </w:rPr>
        <w:t xml:space="preserve">Sig 2-tailed = </w:t>
      </w:r>
      <w:r w:rsidRPr="00FB54E5">
        <w:rPr>
          <w:rFonts w:ascii="Times New Roman" w:hAnsi="Times New Roman" w:cs="Times New Roman"/>
          <w:sz w:val="24"/>
          <w:szCs w:val="24"/>
        </w:rPr>
        <w:t xml:space="preserve">0,001 &lt; 0,05 yang berarti bahwa </w:t>
      </w:r>
      <w:r w:rsidRPr="00FB54E5">
        <w:rPr>
          <w:rFonts w:ascii="Times New Roman" w:hAnsi="Times New Roman" w:cs="Times New Roman"/>
          <w:i/>
          <w:sz w:val="24"/>
          <w:szCs w:val="24"/>
        </w:rPr>
        <w:t>H</w:t>
      </w:r>
      <w:r w:rsidRPr="00FB54E5">
        <w:rPr>
          <w:rFonts w:ascii="Times New Roman" w:hAnsi="Times New Roman" w:cs="Times New Roman"/>
          <w:i/>
          <w:sz w:val="24"/>
          <w:szCs w:val="24"/>
          <w:vertAlign w:val="subscript"/>
        </w:rPr>
        <w:t xml:space="preserve">0 </w:t>
      </w:r>
      <w:r w:rsidRPr="00FB54E5">
        <w:rPr>
          <w:rFonts w:ascii="Times New Roman" w:hAnsi="Times New Roman" w:cs="Times New Roman"/>
          <w:sz w:val="24"/>
          <w:szCs w:val="24"/>
        </w:rPr>
        <w:t xml:space="preserve">ditolak atau </w:t>
      </w:r>
      <w:r w:rsidRPr="00FB54E5">
        <w:rPr>
          <w:rFonts w:ascii="Times New Roman" w:hAnsi="Times New Roman" w:cs="Times New Roman"/>
          <w:i/>
          <w:sz w:val="24"/>
          <w:szCs w:val="24"/>
        </w:rPr>
        <w:t>H</w:t>
      </w:r>
      <w:r w:rsidRPr="00FB54E5">
        <w:rPr>
          <w:rFonts w:ascii="Times New Roman" w:hAnsi="Times New Roman" w:cs="Times New Roman"/>
          <w:i/>
          <w:sz w:val="24"/>
          <w:szCs w:val="24"/>
          <w:vertAlign w:val="subscript"/>
        </w:rPr>
        <w:t xml:space="preserve">1 </w:t>
      </w:r>
      <w:r w:rsidRPr="00FB54E5">
        <w:rPr>
          <w:rFonts w:ascii="Times New Roman" w:hAnsi="Times New Roman" w:cs="Times New Roman"/>
          <w:sz w:val="24"/>
          <w:szCs w:val="24"/>
        </w:rPr>
        <w:t>diterima. Dengan demikian, dapat disimpulkan bahwa ada pengaruh pengaruh model pembelajaran kooperatif MURDER (</w:t>
      </w:r>
      <w:r w:rsidRPr="00FB54E5">
        <w:rPr>
          <w:rFonts w:ascii="Times New Roman" w:hAnsi="Times New Roman" w:cs="Times New Roman"/>
          <w:i/>
          <w:sz w:val="24"/>
          <w:szCs w:val="24"/>
        </w:rPr>
        <w:t>Mood-Understand-Recall-Detect-Elaborate-Review</w:t>
      </w:r>
      <w:r w:rsidRPr="00FB54E5">
        <w:rPr>
          <w:rFonts w:ascii="Times New Roman" w:hAnsi="Times New Roman" w:cs="Times New Roman"/>
          <w:sz w:val="24"/>
          <w:szCs w:val="24"/>
        </w:rPr>
        <w:t xml:space="preserve">) terhadap pemahaman konsep matematika peserta didik pada materi himpunan peserta didik kelas VII MTs Mambaul Falah tahun pelajaran </w:t>
      </w:r>
      <w:r>
        <w:rPr>
          <w:rFonts w:ascii="Times New Roman" w:hAnsi="Times New Roman" w:cs="Times New Roman"/>
          <w:sz w:val="24"/>
          <w:szCs w:val="24"/>
        </w:rPr>
        <w:t>2018/2019; (2) h</w:t>
      </w:r>
      <w:r w:rsidRPr="00FB54E5">
        <w:rPr>
          <w:rFonts w:ascii="Times New Roman" w:hAnsi="Times New Roman" w:cs="Times New Roman"/>
          <w:sz w:val="24"/>
          <w:szCs w:val="24"/>
        </w:rPr>
        <w:t xml:space="preserve">asil analisis data dengan uji hipotesis dua pihak menggunakan </w:t>
      </w:r>
      <w:r w:rsidRPr="00FB54E5">
        <w:rPr>
          <w:rFonts w:ascii="Times New Roman" w:hAnsi="Times New Roman" w:cs="Times New Roman"/>
          <w:i/>
          <w:sz w:val="24"/>
          <w:szCs w:val="24"/>
        </w:rPr>
        <w:t xml:space="preserve">software SPSS 20 </w:t>
      </w:r>
      <w:r w:rsidRPr="00FB54E5">
        <w:rPr>
          <w:rFonts w:ascii="Times New Roman" w:hAnsi="Times New Roman" w:cs="Times New Roman"/>
          <w:sz w:val="24"/>
          <w:szCs w:val="24"/>
        </w:rPr>
        <w:t xml:space="preserve">yang berkaitan dengan </w:t>
      </w:r>
      <w:r w:rsidRPr="00FB54E5">
        <w:rPr>
          <w:rFonts w:ascii="Times New Roman" w:hAnsi="Times New Roman" w:cs="Times New Roman"/>
          <w:sz w:val="24"/>
          <w:szCs w:val="24"/>
        </w:rPr>
        <w:lastRenderedPageBreak/>
        <w:t xml:space="preserve">kemampuan penalaran matematika peserta didik menunjukkan bahwa nilai </w:t>
      </w:r>
      <w:r w:rsidRPr="00FB54E5">
        <w:rPr>
          <w:rFonts w:ascii="Times New Roman" w:hAnsi="Times New Roman" w:cs="Times New Roman"/>
          <w:i/>
          <w:sz w:val="24"/>
          <w:szCs w:val="24"/>
        </w:rPr>
        <w:t xml:space="preserve">Sig 2-tailed = </w:t>
      </w:r>
      <w:r w:rsidRPr="00FB54E5">
        <w:rPr>
          <w:rFonts w:ascii="Times New Roman" w:hAnsi="Times New Roman" w:cs="Times New Roman"/>
          <w:sz w:val="24"/>
          <w:szCs w:val="24"/>
        </w:rPr>
        <w:t xml:space="preserve">0,003 &lt; 0,05 yang berarti bahwa </w:t>
      </w:r>
      <w:r w:rsidRPr="00FB54E5">
        <w:rPr>
          <w:rFonts w:ascii="Times New Roman" w:hAnsi="Times New Roman" w:cs="Times New Roman"/>
          <w:i/>
          <w:sz w:val="24"/>
          <w:szCs w:val="24"/>
        </w:rPr>
        <w:t>H</w:t>
      </w:r>
      <w:r w:rsidRPr="00FB54E5">
        <w:rPr>
          <w:rFonts w:ascii="Times New Roman" w:hAnsi="Times New Roman" w:cs="Times New Roman"/>
          <w:i/>
          <w:sz w:val="24"/>
          <w:szCs w:val="24"/>
          <w:vertAlign w:val="subscript"/>
        </w:rPr>
        <w:t xml:space="preserve">0 </w:t>
      </w:r>
      <w:r w:rsidRPr="00FB54E5">
        <w:rPr>
          <w:rFonts w:ascii="Times New Roman" w:hAnsi="Times New Roman" w:cs="Times New Roman"/>
          <w:sz w:val="24"/>
          <w:szCs w:val="24"/>
        </w:rPr>
        <w:t xml:space="preserve">ditolak atau </w:t>
      </w:r>
      <w:r w:rsidRPr="00FB54E5">
        <w:rPr>
          <w:rFonts w:ascii="Times New Roman" w:hAnsi="Times New Roman" w:cs="Times New Roman"/>
          <w:i/>
          <w:sz w:val="24"/>
          <w:szCs w:val="24"/>
        </w:rPr>
        <w:t>H</w:t>
      </w:r>
      <w:r w:rsidRPr="00FB54E5">
        <w:rPr>
          <w:rFonts w:ascii="Times New Roman" w:hAnsi="Times New Roman" w:cs="Times New Roman"/>
          <w:i/>
          <w:sz w:val="24"/>
          <w:szCs w:val="24"/>
          <w:vertAlign w:val="subscript"/>
        </w:rPr>
        <w:t xml:space="preserve">1 </w:t>
      </w:r>
      <w:r w:rsidRPr="00FB54E5">
        <w:rPr>
          <w:rFonts w:ascii="Times New Roman" w:hAnsi="Times New Roman" w:cs="Times New Roman"/>
          <w:sz w:val="24"/>
          <w:szCs w:val="24"/>
        </w:rPr>
        <w:t>diterima. Dengan demikian, dapat disimpulkan bahwa ada pengaruh model pembelajaran kooperatif MURDER (</w:t>
      </w:r>
      <w:r w:rsidRPr="00FB54E5">
        <w:rPr>
          <w:rFonts w:ascii="Times New Roman" w:hAnsi="Times New Roman" w:cs="Times New Roman"/>
          <w:i/>
          <w:sz w:val="24"/>
          <w:szCs w:val="24"/>
        </w:rPr>
        <w:t>Mood-Understand-Recall-Detect-Elaborate-Review</w:t>
      </w:r>
      <w:r w:rsidRPr="00FB54E5">
        <w:rPr>
          <w:rFonts w:ascii="Times New Roman" w:hAnsi="Times New Roman" w:cs="Times New Roman"/>
          <w:sz w:val="24"/>
          <w:szCs w:val="24"/>
        </w:rPr>
        <w:t xml:space="preserve">) terhadap kemampuan penalaran matematika peserta </w:t>
      </w:r>
      <w:r>
        <w:rPr>
          <w:rFonts w:ascii="Times New Roman" w:hAnsi="Times New Roman" w:cs="Times New Roman"/>
          <w:sz w:val="24"/>
          <w:szCs w:val="24"/>
        </w:rPr>
        <w:t>didik</w:t>
      </w:r>
      <w:r w:rsidRPr="00177427">
        <w:rPr>
          <w:rFonts w:ascii="Times New Roman" w:hAnsi="Times New Roman" w:cs="Times New Roman"/>
          <w:sz w:val="24"/>
          <w:szCs w:val="24"/>
        </w:rPr>
        <w:t xml:space="preserve"> pada materi </w:t>
      </w:r>
      <w:r>
        <w:rPr>
          <w:rFonts w:ascii="Times New Roman" w:hAnsi="Times New Roman" w:cs="Times New Roman"/>
          <w:sz w:val="24"/>
          <w:szCs w:val="24"/>
        </w:rPr>
        <w:t>himpunan peserta didik</w:t>
      </w:r>
      <w:r w:rsidRPr="00177427">
        <w:rPr>
          <w:rFonts w:ascii="Times New Roman" w:hAnsi="Times New Roman" w:cs="Times New Roman"/>
          <w:sz w:val="24"/>
          <w:szCs w:val="24"/>
        </w:rPr>
        <w:t xml:space="preserve"> kelas VII </w:t>
      </w:r>
      <w:r>
        <w:rPr>
          <w:rFonts w:ascii="Times New Roman" w:hAnsi="Times New Roman" w:cs="Times New Roman"/>
          <w:sz w:val="24"/>
          <w:szCs w:val="24"/>
        </w:rPr>
        <w:t>MTs Mambaul Falah</w:t>
      </w:r>
      <w:r w:rsidRPr="00177427">
        <w:rPr>
          <w:rFonts w:ascii="Times New Roman" w:hAnsi="Times New Roman" w:cs="Times New Roman"/>
          <w:sz w:val="24"/>
          <w:szCs w:val="24"/>
        </w:rPr>
        <w:t xml:space="preserve"> tahun </w:t>
      </w:r>
      <w:r>
        <w:rPr>
          <w:rFonts w:ascii="Times New Roman" w:hAnsi="Times New Roman" w:cs="Times New Roman"/>
          <w:sz w:val="24"/>
          <w:szCs w:val="24"/>
        </w:rPr>
        <w:t>pel</w:t>
      </w:r>
      <w:r w:rsidRPr="00177427">
        <w:rPr>
          <w:rFonts w:ascii="Times New Roman" w:hAnsi="Times New Roman" w:cs="Times New Roman"/>
          <w:sz w:val="24"/>
          <w:szCs w:val="24"/>
        </w:rPr>
        <w:t xml:space="preserve">ajaran </w:t>
      </w:r>
      <w:r>
        <w:rPr>
          <w:rFonts w:ascii="Times New Roman" w:hAnsi="Times New Roman" w:cs="Times New Roman"/>
          <w:sz w:val="24"/>
          <w:szCs w:val="24"/>
        </w:rPr>
        <w:t>2018/2019.</w:t>
      </w:r>
    </w:p>
    <w:p w:rsidR="00FB54E5" w:rsidRPr="00FB54E5" w:rsidRDefault="00FB54E5" w:rsidP="002B15B8">
      <w:pPr>
        <w:ind w:firstLine="720"/>
        <w:jc w:val="left"/>
        <w:rPr>
          <w:rFonts w:ascii="Times New Roman" w:hAnsi="Times New Roman" w:cs="Times New Roman"/>
          <w:sz w:val="24"/>
          <w:szCs w:val="24"/>
        </w:rPr>
      </w:pPr>
      <w:r>
        <w:rPr>
          <w:rFonts w:ascii="Times New Roman" w:hAnsi="Times New Roman" w:cs="Times New Roman"/>
          <w:sz w:val="24"/>
          <w:szCs w:val="24"/>
        </w:rPr>
        <w:t xml:space="preserve">Dari hasil penelitian ini diharapkan dapat memberikan sumbangan ide-ide dalam upaya meningkatkan pembelajaran matematika, khususnya dalam melatih kemmapuan pemahaman konsep dan penalaran matematika peserta didik. Oleh </w:t>
      </w:r>
      <w:r w:rsidRPr="001070DB">
        <w:rPr>
          <w:rFonts w:ascii="Times New Roman" w:hAnsi="Times New Roman" w:cs="Times New Roman"/>
          <w:sz w:val="24"/>
          <w:szCs w:val="24"/>
        </w:rPr>
        <w:t xml:space="preserve">karena itu, </w:t>
      </w:r>
      <w:r>
        <w:rPr>
          <w:rFonts w:ascii="Times New Roman" w:hAnsi="Times New Roman" w:cs="Times New Roman"/>
          <w:sz w:val="24"/>
          <w:szCs w:val="24"/>
        </w:rPr>
        <w:t>diberikan saran sebagai berikut: (1) g</w:t>
      </w:r>
      <w:r w:rsidRPr="00FB54E5">
        <w:rPr>
          <w:rFonts w:ascii="Times New Roman" w:hAnsi="Times New Roman" w:cs="Times New Roman"/>
          <w:sz w:val="24"/>
          <w:szCs w:val="24"/>
        </w:rPr>
        <w:t>uru sebaiknya lebih banyak memberikan LKPD atau soal-soal latihan yang berhubungan dengan kehidupan nyata untuk meningkatkan pemahaman konsep dan penalaran matematika peserta didik sehingga dapat menyelesaik</w:t>
      </w:r>
      <w:r>
        <w:rPr>
          <w:rFonts w:ascii="Times New Roman" w:hAnsi="Times New Roman" w:cs="Times New Roman"/>
          <w:sz w:val="24"/>
          <w:szCs w:val="24"/>
        </w:rPr>
        <w:t>an permasalahan yang diberikan. G</w:t>
      </w:r>
      <w:r w:rsidRPr="00FB54E5">
        <w:rPr>
          <w:rFonts w:ascii="Times New Roman" w:hAnsi="Times New Roman" w:cs="Times New Roman"/>
          <w:sz w:val="24"/>
          <w:szCs w:val="24"/>
        </w:rPr>
        <w:t>uru sebaiknya tidak memberikan pembelajaran konvensional karena pembelajaran tersebut kurang mengasah pemahaman konsep dan penalaran matematika peserta didik, sebagai alternatif guru dapat menggunakan model pembelajaran kooperatif  MURDER (</w:t>
      </w:r>
      <w:r w:rsidRPr="00FB54E5">
        <w:rPr>
          <w:rFonts w:ascii="Times New Roman" w:hAnsi="Times New Roman" w:cs="Times New Roman"/>
          <w:i/>
          <w:sz w:val="24"/>
          <w:szCs w:val="24"/>
        </w:rPr>
        <w:t>Mood-Understand-Recall-Detect-Elaborate-Review</w:t>
      </w:r>
      <w:r w:rsidRPr="00FB54E5">
        <w:rPr>
          <w:rFonts w:ascii="Times New Roman" w:hAnsi="Times New Roman" w:cs="Times New Roman"/>
          <w:sz w:val="24"/>
          <w:szCs w:val="24"/>
        </w:rPr>
        <w:t>) yang lebih melatih kemmapuan pemahaman konsep dan penalaran matematika peserta didik sehingga pembelajaran lebih bermakna; (2) bagi peneliti selanjutnya disarankan penelitian ini dapat dilengkapi dengan meneliti aspek yang belum terjangkau seperti meneliti kemampuan matematika lain, dan diharapkan menggunakan pada materi yang lain serta pada jenjang pendidikan yang berbeda.</w:t>
      </w:r>
    </w:p>
    <w:p w:rsidR="00A16672" w:rsidRDefault="00A16672" w:rsidP="00A16672">
      <w:pPr>
        <w:spacing w:before="240"/>
        <w:rPr>
          <w:rFonts w:ascii="Times New Roman" w:hAnsi="Times New Roman" w:cs="Times New Roman"/>
          <w:b/>
          <w:sz w:val="24"/>
          <w:szCs w:val="24"/>
        </w:rPr>
      </w:pPr>
      <w:r w:rsidRPr="008538FD">
        <w:rPr>
          <w:rFonts w:ascii="Times New Roman" w:hAnsi="Times New Roman" w:cs="Times New Roman"/>
          <w:b/>
          <w:sz w:val="24"/>
          <w:szCs w:val="24"/>
        </w:rPr>
        <w:t>UCAPAN TERIMAKASIH</w:t>
      </w:r>
    </w:p>
    <w:p w:rsidR="00602D19" w:rsidRPr="00DA3D70" w:rsidRDefault="00A16672" w:rsidP="00DA3D70">
      <w:pPr>
        <w:jc w:val="left"/>
        <w:rPr>
          <w:rFonts w:ascii="Times New Roman" w:hAnsi="Times New Roman" w:cs="Times New Roman"/>
          <w:sz w:val="24"/>
          <w:szCs w:val="24"/>
          <w:lang w:val="en-US"/>
        </w:rPr>
      </w:pPr>
      <w:r>
        <w:rPr>
          <w:rFonts w:ascii="Times New Roman" w:hAnsi="Times New Roman" w:cs="Times New Roman"/>
          <w:b/>
          <w:sz w:val="24"/>
          <w:szCs w:val="24"/>
        </w:rPr>
        <w:tab/>
      </w:r>
      <w:r>
        <w:rPr>
          <w:rFonts w:ascii="Times New Roman" w:hAnsi="Times New Roman" w:cs="Times New Roman"/>
          <w:sz w:val="24"/>
          <w:szCs w:val="24"/>
        </w:rPr>
        <w:t xml:space="preserve">Ucapan terimakasih saya sampaikan kepada Dosen Pembimbing Skripsi, kedua orang tua, saudara, sahabat, dan teman-teman </w:t>
      </w:r>
      <w:proofErr w:type="spellStart"/>
      <w:r w:rsidR="005B24BD">
        <w:rPr>
          <w:rFonts w:ascii="Times New Roman" w:hAnsi="Times New Roman" w:cs="Times New Roman"/>
          <w:sz w:val="24"/>
          <w:szCs w:val="24"/>
          <w:lang w:val="en-US"/>
        </w:rPr>
        <w:t>Progran</w:t>
      </w:r>
      <w:proofErr w:type="spellEnd"/>
      <w:r w:rsidR="005B24BD">
        <w:rPr>
          <w:rFonts w:ascii="Times New Roman" w:hAnsi="Times New Roman" w:cs="Times New Roman"/>
          <w:sz w:val="24"/>
          <w:szCs w:val="24"/>
          <w:lang w:val="en-US"/>
        </w:rPr>
        <w:t xml:space="preserve"> </w:t>
      </w:r>
      <w:proofErr w:type="spellStart"/>
      <w:r w:rsidR="005B24BD">
        <w:rPr>
          <w:rFonts w:ascii="Times New Roman" w:hAnsi="Times New Roman" w:cs="Times New Roman"/>
          <w:sz w:val="24"/>
          <w:szCs w:val="24"/>
          <w:lang w:val="en-US"/>
        </w:rPr>
        <w:t>Studi</w:t>
      </w:r>
      <w:proofErr w:type="spellEnd"/>
      <w:r w:rsidR="005B24BD" w:rsidRPr="00D0362E">
        <w:rPr>
          <w:rFonts w:ascii="Times New Roman" w:hAnsi="Times New Roman" w:cs="Times New Roman"/>
          <w:sz w:val="24"/>
          <w:szCs w:val="24"/>
        </w:rPr>
        <w:t xml:space="preserve"> Pendidikan Matematika FKIP UNISMA</w:t>
      </w:r>
      <w:r w:rsidR="005B24BD" w:rsidRPr="00D0362E">
        <w:rPr>
          <w:rFonts w:ascii="Times New Roman" w:hAnsi="Times New Roman" w:cs="Times New Roman"/>
          <w:sz w:val="24"/>
          <w:szCs w:val="24"/>
          <w:lang w:val="en-US"/>
        </w:rPr>
        <w:t xml:space="preserve"> </w:t>
      </w:r>
      <w:proofErr w:type="spellStart"/>
      <w:r w:rsidR="005B24BD" w:rsidRPr="00D0362E">
        <w:rPr>
          <w:rFonts w:ascii="Times New Roman" w:hAnsi="Times New Roman" w:cs="Times New Roman"/>
          <w:sz w:val="24"/>
          <w:szCs w:val="24"/>
          <w:lang w:val="en-US"/>
        </w:rPr>
        <w:t>terkhusus</w:t>
      </w:r>
      <w:proofErr w:type="spellEnd"/>
      <w:r w:rsidR="005B24BD" w:rsidRPr="00D0362E">
        <w:rPr>
          <w:rFonts w:ascii="Times New Roman" w:hAnsi="Times New Roman" w:cs="Times New Roman"/>
          <w:sz w:val="24"/>
          <w:szCs w:val="24"/>
          <w:lang w:val="en-US"/>
        </w:rPr>
        <w:t xml:space="preserve"> </w:t>
      </w:r>
      <w:proofErr w:type="spellStart"/>
      <w:r w:rsidR="005B24BD" w:rsidRPr="00D0362E">
        <w:rPr>
          <w:rFonts w:ascii="Times New Roman" w:hAnsi="Times New Roman" w:cs="Times New Roman"/>
          <w:sz w:val="24"/>
          <w:szCs w:val="24"/>
          <w:lang w:val="en-US"/>
        </w:rPr>
        <w:t>Matematika</w:t>
      </w:r>
      <w:proofErr w:type="spellEnd"/>
      <w:r w:rsidR="005B24BD" w:rsidRPr="00D0362E">
        <w:rPr>
          <w:rFonts w:ascii="Times New Roman" w:hAnsi="Times New Roman" w:cs="Times New Roman"/>
          <w:sz w:val="24"/>
          <w:szCs w:val="24"/>
          <w:lang w:val="en-US"/>
        </w:rPr>
        <w:t xml:space="preserve"> C</w:t>
      </w:r>
      <w:r>
        <w:rPr>
          <w:rFonts w:ascii="Times New Roman" w:hAnsi="Times New Roman" w:cs="Times New Roman"/>
          <w:sz w:val="24"/>
          <w:szCs w:val="24"/>
        </w:rPr>
        <w:t>, serta pihak-pihak yang ikut serta membantu penyusunan artikel ini.</w:t>
      </w:r>
    </w:p>
    <w:p w:rsidR="00A16672" w:rsidRDefault="00A16672" w:rsidP="00DB3E85">
      <w:pPr>
        <w:spacing w:before="240"/>
        <w:rPr>
          <w:rFonts w:ascii="Times New Roman" w:hAnsi="Times New Roman" w:cs="Times New Roman"/>
          <w:b/>
          <w:sz w:val="24"/>
          <w:szCs w:val="24"/>
          <w:lang w:val="en-US"/>
        </w:rPr>
      </w:pPr>
      <w:r w:rsidRPr="00CB5AA9">
        <w:rPr>
          <w:rFonts w:ascii="Times New Roman" w:hAnsi="Times New Roman" w:cs="Times New Roman"/>
          <w:b/>
          <w:sz w:val="24"/>
          <w:szCs w:val="24"/>
        </w:rPr>
        <w:t>DAFTAR RUJUKAN</w:t>
      </w:r>
    </w:p>
    <w:p w:rsidR="002660EF" w:rsidRPr="00151EAD" w:rsidRDefault="002660EF" w:rsidP="002660EF">
      <w:pPr>
        <w:autoSpaceDE w:val="0"/>
        <w:autoSpaceDN w:val="0"/>
        <w:adjustRightInd w:val="0"/>
        <w:ind w:left="567" w:hanging="567"/>
        <w:rPr>
          <w:rFonts w:asciiTheme="majorBidi" w:hAnsiTheme="majorBidi" w:cstheme="majorBidi"/>
          <w:sz w:val="24"/>
          <w:szCs w:val="24"/>
        </w:rPr>
      </w:pPr>
      <w:r w:rsidRPr="00151EAD">
        <w:rPr>
          <w:rFonts w:asciiTheme="majorBidi" w:hAnsiTheme="majorBidi" w:cstheme="majorBidi"/>
          <w:sz w:val="24"/>
          <w:szCs w:val="24"/>
        </w:rPr>
        <w:t>Hamruni</w:t>
      </w:r>
      <w:r w:rsidRPr="00151EAD">
        <w:rPr>
          <w:rFonts w:asciiTheme="majorBidi" w:hAnsiTheme="majorBidi" w:cstheme="majorBidi"/>
          <w:sz w:val="24"/>
          <w:szCs w:val="24"/>
          <w:lang w:val="en-US"/>
        </w:rPr>
        <w:t>. 201</w:t>
      </w:r>
      <w:r w:rsidRPr="00151EAD">
        <w:rPr>
          <w:rFonts w:asciiTheme="majorBidi" w:hAnsiTheme="majorBidi" w:cstheme="majorBidi"/>
          <w:sz w:val="24"/>
          <w:szCs w:val="24"/>
        </w:rPr>
        <w:t>2</w:t>
      </w:r>
      <w:r w:rsidRPr="00151EAD">
        <w:rPr>
          <w:rFonts w:asciiTheme="majorBidi" w:hAnsiTheme="majorBidi" w:cstheme="majorBidi"/>
          <w:sz w:val="24"/>
          <w:szCs w:val="24"/>
          <w:lang w:val="en-US"/>
        </w:rPr>
        <w:t xml:space="preserve">. </w:t>
      </w:r>
      <w:r w:rsidRPr="00151EAD">
        <w:rPr>
          <w:rFonts w:asciiTheme="majorBidi" w:hAnsiTheme="majorBidi" w:cstheme="majorBidi"/>
          <w:i/>
          <w:iCs/>
          <w:sz w:val="24"/>
          <w:szCs w:val="24"/>
        </w:rPr>
        <w:t xml:space="preserve">Strategi Pembelajaran. </w:t>
      </w:r>
      <w:r w:rsidRPr="00151EAD">
        <w:rPr>
          <w:rFonts w:asciiTheme="majorBidi" w:hAnsiTheme="majorBidi" w:cstheme="majorBidi"/>
          <w:iCs/>
          <w:sz w:val="24"/>
          <w:szCs w:val="24"/>
        </w:rPr>
        <w:t>Yogyakarta</w:t>
      </w:r>
      <w:r w:rsidRPr="00151EAD">
        <w:rPr>
          <w:rFonts w:asciiTheme="majorBidi" w:hAnsiTheme="majorBidi" w:cstheme="majorBidi"/>
          <w:sz w:val="24"/>
          <w:szCs w:val="24"/>
          <w:lang w:val="en-US"/>
        </w:rPr>
        <w:t xml:space="preserve">: </w:t>
      </w:r>
      <w:r w:rsidRPr="00151EAD">
        <w:rPr>
          <w:rFonts w:asciiTheme="majorBidi" w:hAnsiTheme="majorBidi" w:cstheme="majorBidi"/>
          <w:sz w:val="24"/>
          <w:szCs w:val="24"/>
        </w:rPr>
        <w:t>Insan Madani.</w:t>
      </w:r>
    </w:p>
    <w:p w:rsidR="002660EF" w:rsidRPr="00151EAD" w:rsidRDefault="002660EF" w:rsidP="002660EF">
      <w:pPr>
        <w:autoSpaceDE w:val="0"/>
        <w:autoSpaceDN w:val="0"/>
        <w:adjustRightInd w:val="0"/>
        <w:spacing w:before="240"/>
        <w:ind w:left="567" w:hanging="567"/>
        <w:rPr>
          <w:rFonts w:asciiTheme="majorBidi" w:hAnsiTheme="majorBidi" w:cstheme="majorBidi"/>
          <w:iCs/>
          <w:sz w:val="24"/>
          <w:szCs w:val="24"/>
        </w:rPr>
      </w:pPr>
      <w:r w:rsidRPr="00151EAD">
        <w:rPr>
          <w:rFonts w:asciiTheme="majorBidi" w:hAnsiTheme="majorBidi" w:cstheme="majorBidi"/>
          <w:sz w:val="24"/>
          <w:szCs w:val="24"/>
        </w:rPr>
        <w:t>Irawan</w:t>
      </w:r>
      <w:r w:rsidRPr="00151EAD">
        <w:rPr>
          <w:rFonts w:asciiTheme="majorBidi" w:hAnsiTheme="majorBidi" w:cstheme="majorBidi"/>
          <w:sz w:val="24"/>
          <w:szCs w:val="24"/>
          <w:lang w:val="en-US"/>
        </w:rPr>
        <w:t xml:space="preserve">, </w:t>
      </w:r>
      <w:r w:rsidRPr="00151EAD">
        <w:rPr>
          <w:rFonts w:asciiTheme="majorBidi" w:hAnsiTheme="majorBidi" w:cstheme="majorBidi"/>
          <w:sz w:val="24"/>
          <w:szCs w:val="24"/>
        </w:rPr>
        <w:t>Febri</w:t>
      </w:r>
      <w:r w:rsidRPr="00151EAD">
        <w:rPr>
          <w:rFonts w:asciiTheme="majorBidi" w:hAnsiTheme="majorBidi" w:cstheme="majorBidi"/>
          <w:sz w:val="24"/>
          <w:szCs w:val="24"/>
          <w:lang w:val="en-US"/>
        </w:rPr>
        <w:t>. 201</w:t>
      </w:r>
      <w:r w:rsidRPr="00151EAD">
        <w:rPr>
          <w:rFonts w:asciiTheme="majorBidi" w:hAnsiTheme="majorBidi" w:cstheme="majorBidi"/>
          <w:sz w:val="24"/>
          <w:szCs w:val="24"/>
        </w:rPr>
        <w:t>3</w:t>
      </w:r>
      <w:r w:rsidRPr="00151EAD">
        <w:rPr>
          <w:rFonts w:asciiTheme="majorBidi" w:hAnsiTheme="majorBidi" w:cstheme="majorBidi"/>
          <w:sz w:val="24"/>
          <w:szCs w:val="24"/>
          <w:lang w:val="en-US"/>
        </w:rPr>
        <w:t xml:space="preserve">. </w:t>
      </w:r>
      <w:r w:rsidRPr="00151EAD">
        <w:rPr>
          <w:rFonts w:asciiTheme="majorBidi" w:hAnsiTheme="majorBidi" w:cstheme="majorBidi"/>
          <w:iCs/>
          <w:sz w:val="24"/>
          <w:szCs w:val="24"/>
        </w:rPr>
        <w:t>Pengaruh Model Pembelajaran Kooperatif Tipe Think Pair Share Terhadap Pemahaman Konsep Matematis Siswa</w:t>
      </w:r>
      <w:r w:rsidRPr="00151EAD">
        <w:rPr>
          <w:rFonts w:asciiTheme="majorBidi" w:hAnsiTheme="majorBidi" w:cstheme="majorBidi"/>
          <w:i/>
          <w:iCs/>
          <w:sz w:val="24"/>
          <w:szCs w:val="24"/>
        </w:rPr>
        <w:t xml:space="preserve">, Jurnal Pendidikan Matematika Unila. </w:t>
      </w:r>
      <w:r w:rsidRPr="00151EAD">
        <w:rPr>
          <w:rFonts w:asciiTheme="majorBidi" w:hAnsiTheme="majorBidi" w:cstheme="majorBidi"/>
          <w:iCs/>
          <w:sz w:val="24"/>
          <w:szCs w:val="24"/>
        </w:rPr>
        <w:t>Vol. 1 No. 8</w:t>
      </w:r>
    </w:p>
    <w:p w:rsidR="002660EF" w:rsidRPr="00151EAD" w:rsidRDefault="002660EF" w:rsidP="002660EF">
      <w:pPr>
        <w:autoSpaceDE w:val="0"/>
        <w:autoSpaceDN w:val="0"/>
        <w:adjustRightInd w:val="0"/>
        <w:ind w:left="567" w:hanging="567"/>
        <w:rPr>
          <w:rFonts w:asciiTheme="majorBidi" w:hAnsiTheme="majorBidi" w:cstheme="majorBidi"/>
          <w:sz w:val="24"/>
          <w:szCs w:val="24"/>
        </w:rPr>
      </w:pPr>
    </w:p>
    <w:p w:rsidR="002660EF" w:rsidRPr="00151EAD" w:rsidRDefault="002660EF" w:rsidP="002660EF">
      <w:pPr>
        <w:autoSpaceDE w:val="0"/>
        <w:autoSpaceDN w:val="0"/>
        <w:adjustRightInd w:val="0"/>
        <w:spacing w:before="240"/>
        <w:ind w:left="567" w:hanging="567"/>
        <w:rPr>
          <w:rFonts w:asciiTheme="majorBidi" w:hAnsiTheme="majorBidi" w:cstheme="majorBidi"/>
          <w:sz w:val="24"/>
          <w:szCs w:val="24"/>
        </w:rPr>
      </w:pPr>
      <w:r w:rsidRPr="00151EAD">
        <w:rPr>
          <w:rFonts w:asciiTheme="majorBidi" w:hAnsiTheme="majorBidi" w:cstheme="majorBidi"/>
          <w:sz w:val="24"/>
          <w:szCs w:val="24"/>
        </w:rPr>
        <w:t xml:space="preserve">Mullis, I. V. S., Martin, M.O., Foy, P., &amp; Arora, A. 2011. </w:t>
      </w:r>
      <w:r w:rsidRPr="00151EAD">
        <w:rPr>
          <w:rFonts w:asciiTheme="majorBidi" w:hAnsiTheme="majorBidi" w:cstheme="majorBidi"/>
          <w:i/>
          <w:iCs/>
          <w:sz w:val="24"/>
          <w:szCs w:val="24"/>
        </w:rPr>
        <w:t>TIMSS 2011 International Result in Mathematics</w:t>
      </w:r>
      <w:r w:rsidRPr="00151EAD">
        <w:rPr>
          <w:rFonts w:asciiTheme="majorBidi" w:hAnsiTheme="majorBidi" w:cstheme="majorBidi"/>
          <w:sz w:val="24"/>
          <w:szCs w:val="24"/>
          <w:lang w:val="en-US"/>
        </w:rPr>
        <w:t>.</w:t>
      </w:r>
      <w:r w:rsidRPr="00151EAD">
        <w:rPr>
          <w:rFonts w:asciiTheme="majorBidi" w:hAnsiTheme="majorBidi" w:cstheme="majorBidi"/>
          <w:sz w:val="24"/>
          <w:szCs w:val="24"/>
        </w:rPr>
        <w:t xml:space="preserve"> Chestnut Hill, MA: TIMSS &amp; PIRLS International Study Center, Boston College.</w:t>
      </w:r>
    </w:p>
    <w:p w:rsidR="002660EF" w:rsidRPr="00151EAD" w:rsidRDefault="002660EF" w:rsidP="002660EF">
      <w:pPr>
        <w:autoSpaceDE w:val="0"/>
        <w:autoSpaceDN w:val="0"/>
        <w:adjustRightInd w:val="0"/>
        <w:spacing w:before="240"/>
        <w:ind w:left="567" w:hanging="567"/>
        <w:rPr>
          <w:rFonts w:asciiTheme="majorBidi" w:hAnsiTheme="majorBidi" w:cstheme="majorBidi"/>
          <w:sz w:val="24"/>
          <w:szCs w:val="24"/>
        </w:rPr>
      </w:pPr>
      <w:r w:rsidRPr="00151EAD">
        <w:rPr>
          <w:rFonts w:asciiTheme="majorBidi" w:hAnsiTheme="majorBidi" w:cstheme="majorBidi"/>
          <w:sz w:val="24"/>
          <w:szCs w:val="24"/>
        </w:rPr>
        <w:t>Nugroho</w:t>
      </w:r>
      <w:r w:rsidRPr="00151EAD">
        <w:rPr>
          <w:rFonts w:asciiTheme="majorBidi" w:hAnsiTheme="majorBidi" w:cstheme="majorBidi"/>
          <w:sz w:val="24"/>
          <w:szCs w:val="24"/>
          <w:lang w:val="en-US"/>
        </w:rPr>
        <w:t xml:space="preserve">, </w:t>
      </w:r>
      <w:r w:rsidRPr="00151EAD">
        <w:rPr>
          <w:rFonts w:asciiTheme="majorBidi" w:hAnsiTheme="majorBidi" w:cstheme="majorBidi"/>
          <w:sz w:val="24"/>
          <w:szCs w:val="24"/>
        </w:rPr>
        <w:t xml:space="preserve">Tulus Tri. 2017. </w:t>
      </w:r>
      <w:r w:rsidRPr="00151EAD">
        <w:rPr>
          <w:rFonts w:asciiTheme="majorBidi" w:hAnsiTheme="majorBidi" w:cstheme="majorBidi"/>
          <w:i/>
          <w:sz w:val="24"/>
          <w:szCs w:val="24"/>
        </w:rPr>
        <w:t>Implementasi Model Pembelajaran MURDER Dalam Meningkatkan Kemampuan Pemahaman Materi Pendidikan Agama Islam Siswa Kelas X SMK Trisula 1 Sleman</w:t>
      </w:r>
      <w:r w:rsidRPr="00151EAD">
        <w:rPr>
          <w:rFonts w:asciiTheme="majorBidi" w:hAnsiTheme="majorBidi" w:cstheme="majorBidi"/>
          <w:i/>
          <w:iCs/>
          <w:sz w:val="24"/>
          <w:szCs w:val="24"/>
        </w:rPr>
        <w:t>.</w:t>
      </w:r>
      <w:r w:rsidRPr="00151EAD">
        <w:rPr>
          <w:rFonts w:asciiTheme="majorBidi" w:hAnsiTheme="majorBidi" w:cstheme="majorBidi"/>
          <w:i/>
          <w:iCs/>
          <w:sz w:val="24"/>
          <w:szCs w:val="24"/>
          <w:lang w:val="en-US"/>
        </w:rPr>
        <w:t xml:space="preserve"> </w:t>
      </w:r>
      <w:r w:rsidRPr="00151EAD">
        <w:rPr>
          <w:rFonts w:asciiTheme="majorBidi" w:hAnsiTheme="majorBidi" w:cstheme="majorBidi"/>
          <w:iCs/>
          <w:sz w:val="24"/>
          <w:szCs w:val="24"/>
        </w:rPr>
        <w:t>Skripsi tidak diterbitkan</w:t>
      </w:r>
      <w:r w:rsidRPr="00151EAD">
        <w:rPr>
          <w:rFonts w:asciiTheme="majorBidi" w:hAnsiTheme="majorBidi" w:cstheme="majorBidi"/>
          <w:sz w:val="24"/>
          <w:szCs w:val="24"/>
        </w:rPr>
        <w:t>.Yogyakarta: Universitas Islam Negeri Sunan Kalijaga</w:t>
      </w:r>
      <w:r w:rsidRPr="00151EAD">
        <w:rPr>
          <w:rFonts w:asciiTheme="majorBidi" w:hAnsiTheme="majorBidi" w:cstheme="majorBidi"/>
          <w:sz w:val="24"/>
          <w:szCs w:val="24"/>
          <w:lang w:val="en-US"/>
        </w:rPr>
        <w:t>.</w:t>
      </w:r>
    </w:p>
    <w:p w:rsidR="002660EF" w:rsidRPr="00151EAD" w:rsidRDefault="002660EF" w:rsidP="002660EF">
      <w:pPr>
        <w:autoSpaceDE w:val="0"/>
        <w:autoSpaceDN w:val="0"/>
        <w:adjustRightInd w:val="0"/>
        <w:spacing w:before="240"/>
        <w:ind w:left="567" w:hanging="567"/>
        <w:rPr>
          <w:rFonts w:asciiTheme="majorBidi" w:hAnsiTheme="majorBidi" w:cstheme="majorBidi"/>
          <w:sz w:val="24"/>
          <w:szCs w:val="24"/>
        </w:rPr>
      </w:pPr>
      <w:r w:rsidRPr="00151EAD">
        <w:rPr>
          <w:rFonts w:asciiTheme="majorBidi" w:hAnsiTheme="majorBidi" w:cstheme="majorBidi"/>
          <w:sz w:val="24"/>
          <w:szCs w:val="24"/>
        </w:rPr>
        <w:t>Saija</w:t>
      </w:r>
      <w:r w:rsidRPr="00151EAD">
        <w:rPr>
          <w:rFonts w:asciiTheme="majorBidi" w:hAnsiTheme="majorBidi" w:cstheme="majorBidi"/>
          <w:sz w:val="24"/>
          <w:szCs w:val="24"/>
          <w:lang w:val="en-US"/>
        </w:rPr>
        <w:t xml:space="preserve">, </w:t>
      </w:r>
      <w:r w:rsidRPr="00151EAD">
        <w:rPr>
          <w:rFonts w:asciiTheme="majorBidi" w:hAnsiTheme="majorBidi" w:cstheme="majorBidi"/>
          <w:sz w:val="24"/>
          <w:szCs w:val="24"/>
        </w:rPr>
        <w:t xml:space="preserve">Louise M. 2010. </w:t>
      </w:r>
      <w:r w:rsidRPr="00151EAD">
        <w:rPr>
          <w:rFonts w:asciiTheme="majorBidi" w:hAnsiTheme="majorBidi" w:cstheme="majorBidi"/>
          <w:i/>
          <w:sz w:val="24"/>
          <w:szCs w:val="24"/>
        </w:rPr>
        <w:t>Pembelajaran Berbasis Masalah dengan Model Kooperatif MURDER untuk Meningkatkan Kemampuan Pemecahanan Masalah Matematis Siswa SMA</w:t>
      </w:r>
      <w:r w:rsidRPr="00151EAD">
        <w:rPr>
          <w:rFonts w:asciiTheme="majorBidi" w:hAnsiTheme="majorBidi" w:cstheme="majorBidi"/>
          <w:i/>
          <w:iCs/>
          <w:sz w:val="24"/>
          <w:szCs w:val="24"/>
        </w:rPr>
        <w:t xml:space="preserve">. </w:t>
      </w:r>
      <w:r w:rsidRPr="00151EAD">
        <w:rPr>
          <w:rFonts w:asciiTheme="majorBidi" w:hAnsiTheme="majorBidi" w:cstheme="majorBidi"/>
          <w:iCs/>
          <w:sz w:val="24"/>
          <w:szCs w:val="24"/>
        </w:rPr>
        <w:t>Tesis tidak diterbitkan</w:t>
      </w:r>
      <w:r w:rsidRPr="00151EAD">
        <w:rPr>
          <w:rFonts w:asciiTheme="majorBidi" w:hAnsiTheme="majorBidi" w:cstheme="majorBidi"/>
          <w:sz w:val="24"/>
          <w:szCs w:val="24"/>
        </w:rPr>
        <w:t>. Bandung: Universitas Pendidikan Indonesia</w:t>
      </w:r>
      <w:r w:rsidRPr="00151EAD">
        <w:rPr>
          <w:rFonts w:asciiTheme="majorBidi" w:hAnsiTheme="majorBidi" w:cstheme="majorBidi"/>
          <w:sz w:val="24"/>
          <w:szCs w:val="24"/>
          <w:lang w:val="en-US"/>
        </w:rPr>
        <w:t>.</w:t>
      </w:r>
    </w:p>
    <w:p w:rsidR="002660EF" w:rsidRPr="00151EAD" w:rsidRDefault="002660EF" w:rsidP="002660EF">
      <w:pPr>
        <w:spacing w:before="240"/>
        <w:ind w:left="567" w:hanging="567"/>
        <w:rPr>
          <w:rFonts w:ascii="Times New Roman" w:hAnsi="Times New Roman" w:cs="Times New Roman"/>
          <w:color w:val="000000"/>
          <w:sz w:val="24"/>
          <w:szCs w:val="24"/>
        </w:rPr>
      </w:pPr>
      <w:proofErr w:type="spellStart"/>
      <w:proofErr w:type="gramStart"/>
      <w:r w:rsidRPr="00151EAD">
        <w:rPr>
          <w:rFonts w:ascii="Times New Roman" w:hAnsi="Times New Roman" w:cs="Times New Roman"/>
          <w:color w:val="000000"/>
          <w:sz w:val="24"/>
          <w:szCs w:val="24"/>
          <w:lang w:val="en-US"/>
        </w:rPr>
        <w:t>Sudjana</w:t>
      </w:r>
      <w:proofErr w:type="spellEnd"/>
      <w:r w:rsidRPr="00151EAD">
        <w:rPr>
          <w:rFonts w:ascii="Times New Roman" w:hAnsi="Times New Roman" w:cs="Times New Roman"/>
          <w:color w:val="000000"/>
          <w:sz w:val="24"/>
          <w:szCs w:val="24"/>
          <w:lang w:val="en-US"/>
        </w:rPr>
        <w:t>.</w:t>
      </w:r>
      <w:proofErr w:type="gramEnd"/>
      <w:r w:rsidRPr="00151EAD">
        <w:rPr>
          <w:rFonts w:ascii="Times New Roman" w:hAnsi="Times New Roman" w:cs="Times New Roman"/>
          <w:color w:val="000000"/>
          <w:sz w:val="24"/>
          <w:szCs w:val="24"/>
          <w:lang w:val="en-US"/>
        </w:rPr>
        <w:t xml:space="preserve"> 2013. </w:t>
      </w:r>
      <w:proofErr w:type="spellStart"/>
      <w:r w:rsidRPr="00151EAD">
        <w:rPr>
          <w:rFonts w:ascii="Times New Roman" w:hAnsi="Times New Roman" w:cs="Times New Roman"/>
          <w:i/>
          <w:iCs/>
          <w:color w:val="000000"/>
          <w:sz w:val="24"/>
          <w:szCs w:val="24"/>
          <w:lang w:val="en-US"/>
        </w:rPr>
        <w:t>Metoda</w:t>
      </w:r>
      <w:proofErr w:type="spellEnd"/>
      <w:r w:rsidRPr="00151EAD">
        <w:rPr>
          <w:rFonts w:ascii="Times New Roman" w:hAnsi="Times New Roman" w:cs="Times New Roman"/>
          <w:i/>
          <w:iCs/>
          <w:color w:val="000000"/>
          <w:sz w:val="24"/>
          <w:szCs w:val="24"/>
          <w:lang w:val="en-US"/>
        </w:rPr>
        <w:t xml:space="preserve"> </w:t>
      </w:r>
      <w:proofErr w:type="spellStart"/>
      <w:r w:rsidRPr="00151EAD">
        <w:rPr>
          <w:rFonts w:ascii="Times New Roman" w:hAnsi="Times New Roman" w:cs="Times New Roman"/>
          <w:i/>
          <w:iCs/>
          <w:color w:val="000000"/>
          <w:sz w:val="24"/>
          <w:szCs w:val="24"/>
          <w:lang w:val="en-US"/>
        </w:rPr>
        <w:t>Statistika</w:t>
      </w:r>
      <w:proofErr w:type="spellEnd"/>
      <w:r w:rsidRPr="00151EAD">
        <w:rPr>
          <w:rFonts w:ascii="Times New Roman" w:hAnsi="Times New Roman" w:cs="Times New Roman"/>
          <w:i/>
          <w:iCs/>
          <w:color w:val="000000"/>
          <w:sz w:val="24"/>
          <w:szCs w:val="24"/>
          <w:lang w:val="en-US"/>
        </w:rPr>
        <w:t xml:space="preserve">. </w:t>
      </w:r>
      <w:r w:rsidRPr="00151EAD">
        <w:rPr>
          <w:rFonts w:ascii="Times New Roman" w:hAnsi="Times New Roman" w:cs="Times New Roman"/>
          <w:color w:val="000000"/>
          <w:sz w:val="24"/>
          <w:szCs w:val="24"/>
          <w:lang w:val="en-US"/>
        </w:rPr>
        <w:t xml:space="preserve">Bandung: </w:t>
      </w:r>
      <w:proofErr w:type="spellStart"/>
      <w:r w:rsidRPr="00151EAD">
        <w:rPr>
          <w:rFonts w:ascii="Times New Roman" w:hAnsi="Times New Roman" w:cs="Times New Roman"/>
          <w:color w:val="000000"/>
          <w:sz w:val="24"/>
          <w:szCs w:val="24"/>
          <w:lang w:val="en-US"/>
        </w:rPr>
        <w:t>Tarsito</w:t>
      </w:r>
      <w:proofErr w:type="spellEnd"/>
      <w:r w:rsidRPr="00151EAD">
        <w:rPr>
          <w:rFonts w:ascii="Times New Roman" w:hAnsi="Times New Roman" w:cs="Times New Roman"/>
          <w:color w:val="000000"/>
          <w:sz w:val="24"/>
          <w:szCs w:val="24"/>
          <w:lang w:val="en-US"/>
        </w:rPr>
        <w:t>.</w:t>
      </w:r>
    </w:p>
    <w:p w:rsidR="002660EF" w:rsidRDefault="002660EF" w:rsidP="002660EF">
      <w:pPr>
        <w:autoSpaceDE w:val="0"/>
        <w:autoSpaceDN w:val="0"/>
        <w:adjustRightInd w:val="0"/>
        <w:spacing w:before="240"/>
        <w:ind w:left="567" w:hanging="567"/>
        <w:rPr>
          <w:rFonts w:ascii="Times New Roman" w:hAnsi="Times New Roman" w:cs="Times New Roman"/>
          <w:sz w:val="24"/>
          <w:szCs w:val="24"/>
        </w:rPr>
      </w:pPr>
      <w:r w:rsidRPr="00151EAD">
        <w:rPr>
          <w:rFonts w:ascii="Times New Roman" w:hAnsi="Times New Roman" w:cs="Times New Roman"/>
          <w:sz w:val="24"/>
          <w:szCs w:val="24"/>
        </w:rPr>
        <w:t xml:space="preserve">Sugiyono. 2013. </w:t>
      </w:r>
      <w:r w:rsidRPr="00151EAD">
        <w:rPr>
          <w:rFonts w:ascii="Times New Roman" w:hAnsi="Times New Roman" w:cs="Times New Roman"/>
          <w:i/>
          <w:iCs/>
          <w:sz w:val="24"/>
          <w:szCs w:val="24"/>
        </w:rPr>
        <w:t>Metode Penelitian Pendidikan Pendekatan Kuantitatif, Kualitatif Dan R&amp;D</w:t>
      </w:r>
      <w:r w:rsidRPr="00151EAD">
        <w:rPr>
          <w:rFonts w:ascii="Times New Roman" w:hAnsi="Times New Roman" w:cs="Times New Roman"/>
          <w:sz w:val="24"/>
          <w:szCs w:val="24"/>
        </w:rPr>
        <w:t>. Bandung: Alfabeta.</w:t>
      </w:r>
    </w:p>
    <w:p w:rsidR="00F27F6C" w:rsidRDefault="00F27F6C" w:rsidP="00F27F6C">
      <w:pPr>
        <w:autoSpaceDE w:val="0"/>
        <w:autoSpaceDN w:val="0"/>
        <w:adjustRightInd w:val="0"/>
        <w:ind w:left="567" w:hanging="567"/>
        <w:rPr>
          <w:rFonts w:asciiTheme="majorBidi" w:hAnsiTheme="majorBidi" w:cstheme="majorBidi"/>
          <w:sz w:val="24"/>
          <w:szCs w:val="24"/>
        </w:rPr>
      </w:pPr>
    </w:p>
    <w:p w:rsidR="00602D19" w:rsidRPr="00602D19" w:rsidRDefault="00602D19" w:rsidP="00602D19">
      <w:pPr>
        <w:spacing w:before="240"/>
        <w:rPr>
          <w:rFonts w:ascii="Times New Roman" w:hAnsi="Times New Roman" w:cs="Times New Roman"/>
          <w:b/>
          <w:sz w:val="24"/>
          <w:szCs w:val="24"/>
        </w:rPr>
      </w:pPr>
    </w:p>
    <w:p w:rsidR="00190021" w:rsidRDefault="00190021" w:rsidP="00C47EA4">
      <w:pPr>
        <w:autoSpaceDE w:val="0"/>
        <w:autoSpaceDN w:val="0"/>
        <w:adjustRightInd w:val="0"/>
        <w:spacing w:before="240" w:line="480" w:lineRule="auto"/>
        <w:rPr>
          <w:rFonts w:ascii="Times New Roman" w:hAnsi="Times New Roman" w:cs="Times New Roman"/>
          <w:sz w:val="24"/>
          <w:szCs w:val="24"/>
        </w:rPr>
      </w:pPr>
    </w:p>
    <w:p w:rsidR="00D0595A" w:rsidRDefault="00D0595A" w:rsidP="00C47EA4">
      <w:pPr>
        <w:autoSpaceDE w:val="0"/>
        <w:autoSpaceDN w:val="0"/>
        <w:adjustRightInd w:val="0"/>
        <w:spacing w:before="240" w:line="480" w:lineRule="auto"/>
        <w:rPr>
          <w:rFonts w:ascii="Times New Roman" w:hAnsi="Times New Roman" w:cs="Times New Roman"/>
          <w:sz w:val="24"/>
          <w:szCs w:val="24"/>
        </w:rPr>
      </w:pPr>
    </w:p>
    <w:p w:rsidR="00D0595A" w:rsidRDefault="00D0595A" w:rsidP="00C47EA4">
      <w:pPr>
        <w:autoSpaceDE w:val="0"/>
        <w:autoSpaceDN w:val="0"/>
        <w:adjustRightInd w:val="0"/>
        <w:spacing w:before="240" w:line="480" w:lineRule="auto"/>
        <w:rPr>
          <w:rFonts w:ascii="Times New Roman" w:hAnsi="Times New Roman" w:cs="Times New Roman"/>
          <w:sz w:val="24"/>
          <w:szCs w:val="24"/>
        </w:rPr>
      </w:pPr>
    </w:p>
    <w:p w:rsidR="00D0595A" w:rsidRDefault="00D0595A" w:rsidP="00C47EA4">
      <w:pPr>
        <w:autoSpaceDE w:val="0"/>
        <w:autoSpaceDN w:val="0"/>
        <w:adjustRightInd w:val="0"/>
        <w:spacing w:before="240" w:line="480" w:lineRule="auto"/>
        <w:rPr>
          <w:rFonts w:ascii="Times New Roman" w:hAnsi="Times New Roman" w:cs="Times New Roman"/>
          <w:sz w:val="24"/>
          <w:szCs w:val="24"/>
        </w:rPr>
      </w:pPr>
    </w:p>
    <w:p w:rsidR="00D0595A" w:rsidRDefault="00D0595A" w:rsidP="00C47EA4">
      <w:pPr>
        <w:autoSpaceDE w:val="0"/>
        <w:autoSpaceDN w:val="0"/>
        <w:adjustRightInd w:val="0"/>
        <w:spacing w:before="240" w:line="480" w:lineRule="auto"/>
        <w:rPr>
          <w:rFonts w:ascii="Times New Roman" w:hAnsi="Times New Roman" w:cs="Times New Roman"/>
          <w:sz w:val="24"/>
          <w:szCs w:val="24"/>
        </w:rPr>
      </w:pPr>
    </w:p>
    <w:p w:rsidR="00D0595A" w:rsidRDefault="00D0595A" w:rsidP="00C47EA4">
      <w:pPr>
        <w:autoSpaceDE w:val="0"/>
        <w:autoSpaceDN w:val="0"/>
        <w:adjustRightInd w:val="0"/>
        <w:spacing w:before="240" w:line="480" w:lineRule="auto"/>
        <w:rPr>
          <w:rFonts w:ascii="Times New Roman" w:hAnsi="Times New Roman" w:cs="Times New Roman"/>
          <w:sz w:val="24"/>
          <w:szCs w:val="24"/>
        </w:rPr>
      </w:pPr>
    </w:p>
    <w:p w:rsidR="00D0595A" w:rsidRDefault="00D0595A" w:rsidP="00C47EA4">
      <w:pPr>
        <w:autoSpaceDE w:val="0"/>
        <w:autoSpaceDN w:val="0"/>
        <w:adjustRightInd w:val="0"/>
        <w:spacing w:before="240" w:line="480" w:lineRule="auto"/>
        <w:rPr>
          <w:rFonts w:ascii="Times New Roman" w:hAnsi="Times New Roman" w:cs="Times New Roman"/>
          <w:sz w:val="24"/>
          <w:szCs w:val="24"/>
        </w:rPr>
      </w:pPr>
    </w:p>
    <w:p w:rsidR="00D0595A" w:rsidRDefault="00D0595A" w:rsidP="00D0595A">
      <w:pPr>
        <w:autoSpaceDE w:val="0"/>
        <w:autoSpaceDN w:val="0"/>
        <w:adjustRightInd w:val="0"/>
        <w:spacing w:before="24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LEMBAR PERSETUJUAN PEMBIMBING ARTIKEL</w:t>
      </w:r>
    </w:p>
    <w:p w:rsidR="00D0595A" w:rsidRDefault="00D0595A" w:rsidP="00D0595A">
      <w:pPr>
        <w:autoSpaceDE w:val="0"/>
        <w:autoSpaceDN w:val="0"/>
        <w:adjustRightInd w:val="0"/>
        <w:spacing w:before="240" w:line="480" w:lineRule="auto"/>
        <w:jc w:val="center"/>
        <w:rPr>
          <w:rFonts w:ascii="Times New Roman" w:hAnsi="Times New Roman" w:cs="Times New Roman"/>
          <w:b/>
          <w:bCs/>
          <w:sz w:val="24"/>
          <w:szCs w:val="24"/>
        </w:rPr>
      </w:pPr>
    </w:p>
    <w:p w:rsidR="00D0595A" w:rsidRDefault="00D0595A" w:rsidP="00D0595A">
      <w:pPr>
        <w:pStyle w:val="ListParagraph"/>
        <w:spacing w:after="0" w:line="360" w:lineRule="auto"/>
        <w:ind w:left="284"/>
        <w:rPr>
          <w:rFonts w:ascii="Times New Roman" w:hAnsi="Times New Roman" w:cs="Times New Roman"/>
          <w:sz w:val="24"/>
          <w:szCs w:val="24"/>
          <w:lang w:val="id-ID"/>
        </w:rPr>
      </w:pPr>
      <w:proofErr w:type="spellStart"/>
      <w:r w:rsidRPr="00D0595A">
        <w:rPr>
          <w:rFonts w:ascii="Times New Roman" w:hAnsi="Times New Roman" w:cs="Times New Roman"/>
          <w:sz w:val="24"/>
          <w:szCs w:val="24"/>
        </w:rPr>
        <w:t>Artikel</w:t>
      </w:r>
      <w:proofErr w:type="spellEnd"/>
      <w:r w:rsidRPr="00D0595A">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Maryamah yang </w:t>
      </w:r>
      <w:proofErr w:type="spellStart"/>
      <w:r>
        <w:rPr>
          <w:rFonts w:ascii="Times New Roman" w:hAnsi="Times New Roman" w:cs="Times New Roman"/>
          <w:sz w:val="24"/>
          <w:szCs w:val="24"/>
        </w:rPr>
        <w:t>berjudul</w:t>
      </w:r>
      <w:proofErr w:type="spellEnd"/>
      <w:r>
        <w:rPr>
          <w:rFonts w:ascii="Times New Roman" w:hAnsi="Times New Roman" w:cs="Times New Roman"/>
          <w:sz w:val="24"/>
          <w:szCs w:val="24"/>
        </w:rPr>
        <w:t xml:space="preserve"> “</w:t>
      </w:r>
      <w:proofErr w:type="spellStart"/>
      <w:r w:rsidRPr="00F87AF0">
        <w:rPr>
          <w:rFonts w:ascii="Times New Roman" w:hAnsi="Times New Roman" w:cs="Times New Roman"/>
          <w:bCs/>
          <w:sz w:val="24"/>
          <w:szCs w:val="24"/>
        </w:rPr>
        <w:t>Pengaruh</w:t>
      </w:r>
      <w:proofErr w:type="spellEnd"/>
      <w:r w:rsidRPr="00F87AF0">
        <w:rPr>
          <w:rFonts w:ascii="Times New Roman" w:hAnsi="Times New Roman" w:cs="Times New Roman"/>
          <w:bCs/>
          <w:sz w:val="24"/>
          <w:szCs w:val="24"/>
        </w:rPr>
        <w:t xml:space="preserve"> Model </w:t>
      </w:r>
      <w:proofErr w:type="spellStart"/>
      <w:r w:rsidRPr="00F87AF0">
        <w:rPr>
          <w:rFonts w:ascii="Times New Roman" w:hAnsi="Times New Roman" w:cs="Times New Roman"/>
          <w:bCs/>
          <w:sz w:val="24"/>
          <w:szCs w:val="24"/>
        </w:rPr>
        <w:t>Pembelajaran</w:t>
      </w:r>
      <w:proofErr w:type="spellEnd"/>
      <w:r w:rsidRPr="00F87AF0">
        <w:rPr>
          <w:rFonts w:ascii="Times New Roman" w:hAnsi="Times New Roman" w:cs="Times New Roman"/>
          <w:bCs/>
          <w:sz w:val="24"/>
          <w:szCs w:val="24"/>
        </w:rPr>
        <w:t xml:space="preserve"> MURDER </w:t>
      </w:r>
      <w:r>
        <w:rPr>
          <w:rFonts w:ascii="Times New Roman" w:hAnsi="Times New Roman" w:cs="Times New Roman"/>
          <w:bCs/>
          <w:sz w:val="24"/>
          <w:szCs w:val="24"/>
          <w:lang w:val="id-ID"/>
        </w:rPr>
        <w:t xml:space="preserve"> </w:t>
      </w:r>
      <w:r w:rsidRPr="00D0595A">
        <w:rPr>
          <w:rFonts w:ascii="Times New Roman" w:hAnsi="Times New Roman" w:cs="Times New Roman"/>
          <w:bCs/>
          <w:sz w:val="24"/>
          <w:szCs w:val="24"/>
        </w:rPr>
        <w:t>(</w:t>
      </w:r>
      <w:r w:rsidRPr="00D0595A">
        <w:rPr>
          <w:rFonts w:ascii="Times New Roman" w:hAnsi="Times New Roman" w:cs="Times New Roman"/>
          <w:i/>
          <w:sz w:val="24"/>
          <w:szCs w:val="24"/>
        </w:rPr>
        <w:t>Mood-Understand- Recall-Detect-Elaborate-Review</w:t>
      </w:r>
      <w:r w:rsidRPr="00D0595A">
        <w:rPr>
          <w:rFonts w:ascii="Times New Roman" w:hAnsi="Times New Roman" w:cs="Times New Roman"/>
          <w:bCs/>
          <w:sz w:val="24"/>
          <w:szCs w:val="24"/>
        </w:rPr>
        <w:t xml:space="preserve">) </w:t>
      </w:r>
      <w:proofErr w:type="spellStart"/>
      <w:r w:rsidRPr="00D0595A">
        <w:rPr>
          <w:rFonts w:ascii="Times New Roman" w:hAnsi="Times New Roman" w:cs="Times New Roman"/>
          <w:sz w:val="24"/>
          <w:szCs w:val="24"/>
        </w:rPr>
        <w:t>Terhadap</w:t>
      </w:r>
      <w:proofErr w:type="spellEnd"/>
      <w:r w:rsidRPr="00D0595A">
        <w:rPr>
          <w:rFonts w:ascii="Times New Roman" w:hAnsi="Times New Roman" w:cs="Times New Roman"/>
          <w:sz w:val="24"/>
          <w:szCs w:val="24"/>
        </w:rPr>
        <w:t xml:space="preserve"> </w:t>
      </w:r>
      <w:proofErr w:type="spellStart"/>
      <w:r w:rsidRPr="00D0595A">
        <w:rPr>
          <w:rFonts w:ascii="Times New Roman" w:hAnsi="Times New Roman" w:cs="Times New Roman"/>
          <w:sz w:val="24"/>
          <w:szCs w:val="24"/>
        </w:rPr>
        <w:t>Kemampuan</w:t>
      </w:r>
      <w:proofErr w:type="spellEnd"/>
      <w:r w:rsidRPr="00D0595A">
        <w:rPr>
          <w:rFonts w:ascii="Times New Roman" w:hAnsi="Times New Roman" w:cs="Times New Roman"/>
          <w:sz w:val="24"/>
          <w:szCs w:val="24"/>
        </w:rPr>
        <w:t xml:space="preserve"> </w:t>
      </w:r>
      <w:proofErr w:type="spellStart"/>
      <w:r w:rsidRPr="00D0595A">
        <w:rPr>
          <w:rFonts w:ascii="Times New Roman" w:hAnsi="Times New Roman" w:cs="Times New Roman"/>
          <w:sz w:val="24"/>
          <w:szCs w:val="24"/>
        </w:rPr>
        <w:t>Pemahaman</w:t>
      </w:r>
      <w:proofErr w:type="spellEnd"/>
      <w:r w:rsidRPr="00D0595A">
        <w:rPr>
          <w:rFonts w:ascii="Times New Roman" w:hAnsi="Times New Roman" w:cs="Times New Roman"/>
          <w:sz w:val="24"/>
          <w:szCs w:val="24"/>
        </w:rPr>
        <w:t xml:space="preserve"> </w:t>
      </w:r>
      <w:proofErr w:type="spellStart"/>
      <w:r w:rsidRPr="00D0595A">
        <w:rPr>
          <w:rFonts w:ascii="Times New Roman" w:hAnsi="Times New Roman" w:cs="Times New Roman"/>
          <w:sz w:val="24"/>
          <w:szCs w:val="24"/>
        </w:rPr>
        <w:t>Konsep</w:t>
      </w:r>
      <w:proofErr w:type="spellEnd"/>
      <w:r w:rsidRPr="00D0595A">
        <w:rPr>
          <w:rFonts w:ascii="Times New Roman" w:hAnsi="Times New Roman" w:cs="Times New Roman"/>
          <w:sz w:val="24"/>
          <w:szCs w:val="24"/>
        </w:rPr>
        <w:t xml:space="preserve"> </w:t>
      </w:r>
      <w:proofErr w:type="spellStart"/>
      <w:r w:rsidRPr="00D0595A">
        <w:rPr>
          <w:rFonts w:ascii="Times New Roman" w:hAnsi="Times New Roman" w:cs="Times New Roman"/>
          <w:sz w:val="24"/>
          <w:szCs w:val="24"/>
        </w:rPr>
        <w:t>dan</w:t>
      </w:r>
      <w:proofErr w:type="spellEnd"/>
      <w:r w:rsidRPr="00D0595A">
        <w:rPr>
          <w:rFonts w:ascii="Times New Roman" w:hAnsi="Times New Roman" w:cs="Times New Roman"/>
          <w:sz w:val="24"/>
          <w:szCs w:val="24"/>
        </w:rPr>
        <w:t xml:space="preserve"> </w:t>
      </w:r>
      <w:proofErr w:type="spellStart"/>
      <w:r w:rsidRPr="00D0595A">
        <w:rPr>
          <w:rFonts w:ascii="Times New Roman" w:hAnsi="Times New Roman" w:cs="Times New Roman"/>
          <w:sz w:val="24"/>
          <w:szCs w:val="24"/>
        </w:rPr>
        <w:t>Penalaran</w:t>
      </w:r>
      <w:proofErr w:type="spellEnd"/>
      <w:r w:rsidRPr="00D0595A">
        <w:rPr>
          <w:rFonts w:ascii="Times New Roman" w:hAnsi="Times New Roman" w:cs="Times New Roman"/>
          <w:sz w:val="24"/>
          <w:szCs w:val="24"/>
        </w:rPr>
        <w:t xml:space="preserve"> </w:t>
      </w:r>
      <w:proofErr w:type="spellStart"/>
      <w:r w:rsidRPr="00D0595A">
        <w:rPr>
          <w:rFonts w:ascii="Times New Roman" w:hAnsi="Times New Roman" w:cs="Times New Roman"/>
          <w:sz w:val="24"/>
          <w:szCs w:val="24"/>
        </w:rPr>
        <w:t>Matematika</w:t>
      </w:r>
      <w:proofErr w:type="spellEnd"/>
      <w:r w:rsidRPr="00D0595A">
        <w:rPr>
          <w:rFonts w:ascii="Times New Roman" w:hAnsi="Times New Roman" w:cs="Times New Roman"/>
          <w:sz w:val="24"/>
          <w:szCs w:val="24"/>
        </w:rPr>
        <w:t xml:space="preserve"> </w:t>
      </w:r>
      <w:proofErr w:type="spellStart"/>
      <w:r w:rsidRPr="00D0595A">
        <w:rPr>
          <w:rFonts w:ascii="Times New Roman" w:hAnsi="Times New Roman" w:cs="Times New Roman"/>
          <w:sz w:val="24"/>
          <w:szCs w:val="24"/>
        </w:rPr>
        <w:t>Peserta</w:t>
      </w:r>
      <w:proofErr w:type="spellEnd"/>
      <w:r w:rsidRPr="00D0595A">
        <w:rPr>
          <w:rFonts w:ascii="Times New Roman" w:hAnsi="Times New Roman" w:cs="Times New Roman"/>
          <w:sz w:val="24"/>
          <w:szCs w:val="24"/>
        </w:rPr>
        <w:t xml:space="preserve"> </w:t>
      </w:r>
      <w:proofErr w:type="spellStart"/>
      <w:r w:rsidRPr="00D0595A">
        <w:rPr>
          <w:rFonts w:ascii="Times New Roman" w:hAnsi="Times New Roman" w:cs="Times New Roman"/>
          <w:sz w:val="24"/>
          <w:szCs w:val="24"/>
        </w:rPr>
        <w:t>Didik</w:t>
      </w:r>
      <w:proofErr w:type="spellEnd"/>
      <w:r w:rsidRPr="00D0595A">
        <w:rPr>
          <w:rFonts w:ascii="Times New Roman" w:hAnsi="Times New Roman" w:cs="Times New Roman"/>
          <w:sz w:val="24"/>
          <w:szCs w:val="24"/>
        </w:rPr>
        <w:t xml:space="preserve"> </w:t>
      </w:r>
      <w:proofErr w:type="spellStart"/>
      <w:r w:rsidRPr="00D0595A">
        <w:rPr>
          <w:rFonts w:ascii="Times New Roman" w:hAnsi="Times New Roman" w:cs="Times New Roman"/>
          <w:sz w:val="24"/>
          <w:szCs w:val="24"/>
        </w:rPr>
        <w:t>Pada</w:t>
      </w:r>
      <w:proofErr w:type="spellEnd"/>
      <w:r w:rsidRPr="00D0595A">
        <w:rPr>
          <w:rFonts w:ascii="Times New Roman" w:hAnsi="Times New Roman" w:cs="Times New Roman"/>
          <w:sz w:val="24"/>
          <w:szCs w:val="24"/>
        </w:rPr>
        <w:t xml:space="preserve"> </w:t>
      </w:r>
      <w:proofErr w:type="spellStart"/>
      <w:r w:rsidRPr="00D0595A">
        <w:rPr>
          <w:rFonts w:ascii="Times New Roman" w:hAnsi="Times New Roman" w:cs="Times New Roman"/>
          <w:sz w:val="24"/>
          <w:szCs w:val="24"/>
        </w:rPr>
        <w:t>Materi</w:t>
      </w:r>
      <w:proofErr w:type="spellEnd"/>
      <w:r w:rsidRPr="00D0595A">
        <w:rPr>
          <w:rFonts w:ascii="Times New Roman" w:hAnsi="Times New Roman" w:cs="Times New Roman"/>
          <w:sz w:val="24"/>
          <w:szCs w:val="24"/>
        </w:rPr>
        <w:t xml:space="preserve"> </w:t>
      </w:r>
      <w:proofErr w:type="spellStart"/>
      <w:r w:rsidRPr="00D0595A">
        <w:rPr>
          <w:rFonts w:ascii="Times New Roman" w:hAnsi="Times New Roman" w:cs="Times New Roman"/>
          <w:sz w:val="24"/>
          <w:szCs w:val="24"/>
        </w:rPr>
        <w:t>Himpunan</w:t>
      </w:r>
      <w:proofErr w:type="spellEnd"/>
      <w:r w:rsidRPr="00D0595A">
        <w:rPr>
          <w:rFonts w:ascii="Times New Roman" w:hAnsi="Times New Roman" w:cs="Times New Roman"/>
          <w:sz w:val="24"/>
          <w:szCs w:val="24"/>
        </w:rPr>
        <w:t xml:space="preserve"> </w:t>
      </w:r>
      <w:proofErr w:type="spellStart"/>
      <w:r w:rsidRPr="00D0595A">
        <w:rPr>
          <w:rFonts w:ascii="Times New Roman" w:hAnsi="Times New Roman" w:cs="Times New Roman"/>
          <w:sz w:val="24"/>
          <w:szCs w:val="24"/>
        </w:rPr>
        <w:t>Kelas</w:t>
      </w:r>
      <w:proofErr w:type="spellEnd"/>
      <w:r w:rsidRPr="00D0595A">
        <w:rPr>
          <w:rFonts w:ascii="Times New Roman" w:hAnsi="Times New Roman" w:cs="Times New Roman"/>
          <w:sz w:val="24"/>
          <w:szCs w:val="24"/>
        </w:rPr>
        <w:t xml:space="preserve"> VII MTs </w:t>
      </w:r>
      <w:proofErr w:type="spellStart"/>
      <w:r w:rsidRPr="00D0595A">
        <w:rPr>
          <w:rFonts w:ascii="Times New Roman" w:hAnsi="Times New Roman" w:cs="Times New Roman"/>
          <w:sz w:val="24"/>
          <w:szCs w:val="24"/>
        </w:rPr>
        <w:t>Mambaul</w:t>
      </w:r>
      <w:proofErr w:type="spellEnd"/>
      <w:r w:rsidRPr="00D0595A">
        <w:rPr>
          <w:rFonts w:ascii="Times New Roman" w:hAnsi="Times New Roman" w:cs="Times New Roman"/>
          <w:sz w:val="24"/>
          <w:szCs w:val="24"/>
        </w:rPr>
        <w:t xml:space="preserve"> </w:t>
      </w:r>
      <w:proofErr w:type="spellStart"/>
      <w:r w:rsidRPr="00D0595A">
        <w:rPr>
          <w:rFonts w:ascii="Times New Roman" w:hAnsi="Times New Roman" w:cs="Times New Roman"/>
          <w:sz w:val="24"/>
          <w:szCs w:val="24"/>
        </w:rPr>
        <w:t>Falah</w:t>
      </w:r>
      <w:proofErr w:type="spellEnd"/>
      <w:r w:rsidRPr="00D0595A">
        <w:rPr>
          <w:rFonts w:ascii="Times New Roman" w:hAnsi="Times New Roman" w:cs="Times New Roman"/>
          <w:sz w:val="24"/>
          <w:szCs w:val="24"/>
        </w:rPr>
        <w:t xml:space="preserve"> </w:t>
      </w:r>
      <w:proofErr w:type="spellStart"/>
      <w:r w:rsidRPr="00D0595A">
        <w:rPr>
          <w:rFonts w:ascii="Times New Roman" w:hAnsi="Times New Roman" w:cs="Times New Roman"/>
          <w:sz w:val="24"/>
          <w:szCs w:val="24"/>
        </w:rPr>
        <w:t>Tahun</w:t>
      </w:r>
      <w:proofErr w:type="spellEnd"/>
      <w:r w:rsidRPr="00D0595A">
        <w:rPr>
          <w:rFonts w:ascii="Times New Roman" w:hAnsi="Times New Roman" w:cs="Times New Roman"/>
          <w:sz w:val="24"/>
          <w:szCs w:val="24"/>
        </w:rPr>
        <w:t xml:space="preserve"> </w:t>
      </w:r>
      <w:proofErr w:type="spellStart"/>
      <w:r w:rsidRPr="00D0595A">
        <w:rPr>
          <w:rFonts w:ascii="Times New Roman" w:hAnsi="Times New Roman" w:cs="Times New Roman"/>
          <w:sz w:val="24"/>
          <w:szCs w:val="24"/>
        </w:rPr>
        <w:t>Ajaran</w:t>
      </w:r>
      <w:proofErr w:type="spellEnd"/>
      <w:r w:rsidRPr="00D0595A">
        <w:rPr>
          <w:rFonts w:ascii="Times New Roman" w:hAnsi="Times New Roman" w:cs="Times New Roman"/>
          <w:sz w:val="24"/>
          <w:szCs w:val="24"/>
        </w:rPr>
        <w:t xml:space="preserve"> 2018/2019</w:t>
      </w:r>
      <w:r>
        <w:rPr>
          <w:rFonts w:ascii="Times New Roman" w:hAnsi="Times New Roman" w:cs="Times New Roman"/>
          <w:sz w:val="24"/>
          <w:szCs w:val="24"/>
          <w:lang w:val="id-ID"/>
        </w:rPr>
        <w:t>” ini telah diperiksa dan disetujui oleh:</w:t>
      </w:r>
    </w:p>
    <w:p w:rsidR="00D0595A" w:rsidRDefault="00D0595A" w:rsidP="00D0595A">
      <w:pPr>
        <w:pStyle w:val="ListParagraph"/>
        <w:spacing w:after="0" w:line="360" w:lineRule="auto"/>
        <w:ind w:left="284"/>
        <w:rPr>
          <w:rFonts w:ascii="Times New Roman" w:hAnsi="Times New Roman" w:cs="Times New Roman"/>
          <w:sz w:val="24"/>
          <w:szCs w:val="24"/>
          <w:lang w:val="id-ID"/>
        </w:rPr>
      </w:pPr>
    </w:p>
    <w:p w:rsidR="00D0595A" w:rsidRDefault="00D0595A" w:rsidP="00D0595A">
      <w:pPr>
        <w:pStyle w:val="ListParagraph"/>
        <w:spacing w:after="0" w:line="360" w:lineRule="auto"/>
        <w:ind w:left="284"/>
        <w:rPr>
          <w:rFonts w:ascii="Times New Roman" w:hAnsi="Times New Roman" w:cs="Times New Roman"/>
          <w:sz w:val="24"/>
          <w:szCs w:val="24"/>
          <w:lang w:val="id-ID"/>
        </w:rPr>
      </w:pPr>
    </w:p>
    <w:p w:rsidR="00D0595A" w:rsidRDefault="00D0595A" w:rsidP="00D0595A">
      <w:pPr>
        <w:pStyle w:val="ListParagraph"/>
        <w:spacing w:after="0" w:line="360" w:lineRule="auto"/>
        <w:ind w:left="284"/>
        <w:rPr>
          <w:rFonts w:ascii="Times New Roman" w:hAnsi="Times New Roman" w:cs="Times New Roman"/>
          <w:sz w:val="24"/>
          <w:szCs w:val="24"/>
          <w:lang w:val="id-ID"/>
        </w:rPr>
      </w:pPr>
    </w:p>
    <w:p w:rsidR="009348F0" w:rsidRDefault="009348F0" w:rsidP="00D0595A">
      <w:pPr>
        <w:spacing w:line="240" w:lineRule="auto"/>
        <w:rPr>
          <w:rFonts w:asciiTheme="majorBidi" w:hAnsiTheme="majorBidi" w:cstheme="majorBidi"/>
          <w:sz w:val="24"/>
          <w:szCs w:val="24"/>
        </w:rPr>
      </w:pPr>
      <w:r>
        <w:rPr>
          <w:rFonts w:asciiTheme="majorBidi" w:hAnsiTheme="majorBidi" w:cstheme="majorBidi"/>
          <w:sz w:val="24"/>
          <w:szCs w:val="24"/>
        </w:rPr>
        <w:t>Malang, 31 Januari 2019</w:t>
      </w:r>
    </w:p>
    <w:p w:rsidR="00D0595A" w:rsidRDefault="00D0595A" w:rsidP="00D0595A">
      <w:pPr>
        <w:spacing w:line="240" w:lineRule="auto"/>
        <w:rPr>
          <w:rFonts w:asciiTheme="majorBidi" w:hAnsiTheme="majorBidi" w:cstheme="majorBidi"/>
          <w:sz w:val="24"/>
          <w:szCs w:val="24"/>
          <w:lang w:val="en-US"/>
        </w:rPr>
      </w:pPr>
      <w:r>
        <w:rPr>
          <w:rFonts w:asciiTheme="majorBidi" w:hAnsiTheme="majorBidi" w:cstheme="majorBidi"/>
          <w:sz w:val="24"/>
          <w:szCs w:val="24"/>
        </w:rPr>
        <w:t>Pembimbing I,</w:t>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r>
    </w:p>
    <w:p w:rsidR="00D0595A" w:rsidRDefault="00D0595A" w:rsidP="00D0595A">
      <w:pPr>
        <w:spacing w:line="240" w:lineRule="auto"/>
        <w:rPr>
          <w:rFonts w:asciiTheme="majorBidi" w:hAnsiTheme="majorBidi" w:cstheme="majorBidi"/>
          <w:sz w:val="24"/>
          <w:szCs w:val="24"/>
          <w:lang w:val="en-US"/>
        </w:rPr>
      </w:pPr>
    </w:p>
    <w:p w:rsidR="00D0595A" w:rsidRDefault="00D0595A" w:rsidP="00D0595A">
      <w:pPr>
        <w:spacing w:line="240" w:lineRule="auto"/>
        <w:rPr>
          <w:rFonts w:asciiTheme="majorBidi" w:hAnsiTheme="majorBidi" w:cstheme="majorBidi"/>
          <w:sz w:val="24"/>
          <w:szCs w:val="24"/>
          <w:lang w:val="en-US"/>
        </w:rPr>
      </w:pPr>
    </w:p>
    <w:p w:rsidR="00D0595A" w:rsidRDefault="00D0595A" w:rsidP="00D0595A">
      <w:pPr>
        <w:spacing w:line="240" w:lineRule="auto"/>
        <w:rPr>
          <w:rFonts w:asciiTheme="majorBidi" w:hAnsiTheme="majorBidi" w:cstheme="majorBidi"/>
          <w:sz w:val="24"/>
          <w:szCs w:val="24"/>
          <w:lang w:val="en-US"/>
        </w:rPr>
      </w:pPr>
    </w:p>
    <w:p w:rsidR="00D0595A" w:rsidRDefault="00D0595A" w:rsidP="00D0595A">
      <w:pPr>
        <w:spacing w:line="240" w:lineRule="auto"/>
        <w:rPr>
          <w:rFonts w:asciiTheme="majorBidi" w:hAnsiTheme="majorBidi" w:cstheme="majorBidi"/>
          <w:sz w:val="24"/>
          <w:szCs w:val="24"/>
        </w:rPr>
      </w:pPr>
    </w:p>
    <w:p w:rsidR="009348F0" w:rsidRPr="009348F0" w:rsidRDefault="009348F0" w:rsidP="00D0595A">
      <w:pPr>
        <w:spacing w:line="240" w:lineRule="auto"/>
        <w:rPr>
          <w:rFonts w:asciiTheme="majorBidi" w:hAnsiTheme="majorBidi" w:cstheme="majorBidi"/>
          <w:sz w:val="24"/>
          <w:szCs w:val="24"/>
        </w:rPr>
      </w:pPr>
    </w:p>
    <w:p w:rsidR="009348F0" w:rsidRDefault="00D0595A" w:rsidP="00D0595A">
      <w:pPr>
        <w:spacing w:line="240" w:lineRule="auto"/>
        <w:rPr>
          <w:rFonts w:ascii="Times New Roman" w:hAnsi="Times New Roman" w:cs="Times New Roman"/>
          <w:bCs/>
          <w:sz w:val="24"/>
          <w:szCs w:val="24"/>
        </w:rPr>
      </w:pPr>
      <w:r w:rsidRPr="00F57E95">
        <w:rPr>
          <w:rFonts w:ascii="Times New Roman" w:hAnsi="Times New Roman" w:cs="Times New Roman"/>
          <w:bCs/>
          <w:sz w:val="24"/>
          <w:szCs w:val="24"/>
          <w:u w:val="single"/>
        </w:rPr>
        <w:t>Prof. Dr. Drs. H. Surahmat, M.Si</w:t>
      </w:r>
      <w:r w:rsidR="009348F0">
        <w:rPr>
          <w:rFonts w:ascii="Times New Roman" w:hAnsi="Times New Roman" w:cs="Times New Roman"/>
          <w:bCs/>
          <w:sz w:val="24"/>
          <w:szCs w:val="24"/>
        </w:rPr>
        <w:t xml:space="preserve"> </w:t>
      </w:r>
    </w:p>
    <w:p w:rsidR="00D0595A" w:rsidRDefault="00D0595A" w:rsidP="009348F0">
      <w:pPr>
        <w:spacing w:line="240" w:lineRule="auto"/>
        <w:rPr>
          <w:rFonts w:ascii="Times New Roman" w:hAnsi="Times New Roman" w:cs="Times New Roman"/>
          <w:bCs/>
          <w:sz w:val="24"/>
          <w:szCs w:val="24"/>
        </w:rPr>
      </w:pPr>
      <w:r w:rsidRPr="00F57E95">
        <w:rPr>
          <w:rFonts w:ascii="Times New Roman" w:hAnsi="Times New Roman" w:cs="Times New Roman"/>
          <w:bCs/>
          <w:sz w:val="24"/>
          <w:szCs w:val="24"/>
          <w:lang w:val="en-US"/>
        </w:rPr>
        <w:t xml:space="preserve">NIP. </w:t>
      </w:r>
      <w:r w:rsidRPr="00F57E95">
        <w:rPr>
          <w:rFonts w:ascii="Times New Roman" w:hAnsi="Times New Roman" w:cs="Times New Roman"/>
          <w:bCs/>
          <w:sz w:val="24"/>
          <w:szCs w:val="24"/>
        </w:rPr>
        <w:t>196511111991021001</w:t>
      </w:r>
      <w:r w:rsidRPr="00F57E95">
        <w:rPr>
          <w:rFonts w:ascii="Times New Roman" w:hAnsi="Times New Roman" w:cs="Times New Roman"/>
          <w:bCs/>
          <w:sz w:val="24"/>
          <w:szCs w:val="24"/>
        </w:rPr>
        <w:tab/>
      </w:r>
      <w:r w:rsidRPr="00F57E95">
        <w:rPr>
          <w:rFonts w:ascii="Times New Roman" w:hAnsi="Times New Roman" w:cs="Times New Roman"/>
          <w:bCs/>
          <w:sz w:val="24"/>
          <w:szCs w:val="24"/>
        </w:rPr>
        <w:tab/>
      </w:r>
      <w:r w:rsidRPr="00F57E95">
        <w:rPr>
          <w:rFonts w:ascii="Times New Roman" w:hAnsi="Times New Roman" w:cs="Times New Roman"/>
          <w:bCs/>
          <w:sz w:val="24"/>
          <w:szCs w:val="24"/>
        </w:rPr>
        <w:tab/>
      </w:r>
      <w:r w:rsidRPr="00F57E95">
        <w:rPr>
          <w:rFonts w:ascii="Times New Roman" w:hAnsi="Times New Roman" w:cs="Times New Roman"/>
          <w:bCs/>
          <w:sz w:val="24"/>
          <w:szCs w:val="24"/>
        </w:rPr>
        <w:tab/>
      </w:r>
      <w:r w:rsidRPr="00F57E95">
        <w:rPr>
          <w:rFonts w:ascii="Times New Roman" w:hAnsi="Times New Roman" w:cs="Times New Roman"/>
          <w:bCs/>
          <w:sz w:val="24"/>
          <w:szCs w:val="24"/>
        </w:rPr>
        <w:tab/>
      </w:r>
    </w:p>
    <w:p w:rsidR="00D0595A" w:rsidRPr="00D0595A" w:rsidRDefault="00D0595A" w:rsidP="00D0595A">
      <w:pPr>
        <w:pStyle w:val="ListParagraph"/>
        <w:spacing w:after="0" w:line="360" w:lineRule="auto"/>
        <w:ind w:left="284"/>
        <w:rPr>
          <w:rFonts w:ascii="Times New Roman" w:hAnsi="Times New Roman" w:cs="Times New Roman"/>
          <w:sz w:val="24"/>
          <w:szCs w:val="24"/>
          <w:lang w:val="id-ID"/>
        </w:rPr>
      </w:pPr>
    </w:p>
    <w:p w:rsidR="00D0595A" w:rsidRPr="00D0595A" w:rsidRDefault="00D0595A" w:rsidP="00D0595A">
      <w:pPr>
        <w:autoSpaceDE w:val="0"/>
        <w:autoSpaceDN w:val="0"/>
        <w:adjustRightInd w:val="0"/>
        <w:spacing w:before="240" w:line="480" w:lineRule="auto"/>
        <w:rPr>
          <w:rFonts w:ascii="Times New Roman" w:hAnsi="Times New Roman" w:cs="Times New Roman"/>
          <w:sz w:val="24"/>
          <w:szCs w:val="24"/>
          <w:lang w:val="en-US"/>
        </w:rPr>
      </w:pPr>
    </w:p>
    <w:sectPr w:rsidR="00D0595A" w:rsidRPr="00D0595A" w:rsidSect="00924011">
      <w:headerReference w:type="default" r:id="rId8"/>
      <w:footerReference w:type="default" r:id="rId9"/>
      <w:pgSz w:w="11906" w:h="16838"/>
      <w:pgMar w:top="1701"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775" w:rsidRDefault="00F51775" w:rsidP="00C16D9F">
      <w:pPr>
        <w:spacing w:line="240" w:lineRule="auto"/>
      </w:pPr>
      <w:r>
        <w:separator/>
      </w:r>
    </w:p>
  </w:endnote>
  <w:endnote w:type="continuationSeparator" w:id="0">
    <w:p w:rsidR="00F51775" w:rsidRDefault="00F51775" w:rsidP="00C16D9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6807"/>
      <w:docPartObj>
        <w:docPartGallery w:val="Page Numbers (Bottom of Page)"/>
        <w:docPartUnique/>
      </w:docPartObj>
    </w:sdtPr>
    <w:sdtContent>
      <w:p w:rsidR="00297438" w:rsidRDefault="00252925">
        <w:pPr>
          <w:pStyle w:val="Footer"/>
          <w:jc w:val="center"/>
        </w:pPr>
        <w:r w:rsidRPr="00044330">
          <w:rPr>
            <w:rFonts w:asciiTheme="majorBidi" w:hAnsiTheme="majorBidi" w:cstheme="majorBidi"/>
          </w:rPr>
          <w:fldChar w:fldCharType="begin"/>
        </w:r>
        <w:r w:rsidR="00297438" w:rsidRPr="00044330">
          <w:rPr>
            <w:rFonts w:asciiTheme="majorBidi" w:hAnsiTheme="majorBidi" w:cstheme="majorBidi"/>
          </w:rPr>
          <w:instrText xml:space="preserve"> PAGE   \* MERGEFORMAT </w:instrText>
        </w:r>
        <w:r w:rsidRPr="00044330">
          <w:rPr>
            <w:rFonts w:asciiTheme="majorBidi" w:hAnsiTheme="majorBidi" w:cstheme="majorBidi"/>
          </w:rPr>
          <w:fldChar w:fldCharType="separate"/>
        </w:r>
        <w:r w:rsidR="00F25CD0">
          <w:rPr>
            <w:rFonts w:asciiTheme="majorBidi" w:hAnsiTheme="majorBidi" w:cstheme="majorBidi"/>
            <w:noProof/>
          </w:rPr>
          <w:t>7</w:t>
        </w:r>
        <w:r w:rsidRPr="00044330">
          <w:rPr>
            <w:rFonts w:asciiTheme="majorBidi" w:hAnsiTheme="majorBidi" w:cstheme="majorBidi"/>
          </w:rPr>
          <w:fldChar w:fldCharType="end"/>
        </w:r>
      </w:p>
    </w:sdtContent>
  </w:sdt>
  <w:p w:rsidR="00297438" w:rsidRDefault="002974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775" w:rsidRDefault="00F51775" w:rsidP="00C16D9F">
      <w:pPr>
        <w:spacing w:line="240" w:lineRule="auto"/>
      </w:pPr>
      <w:r>
        <w:separator/>
      </w:r>
    </w:p>
  </w:footnote>
  <w:footnote w:type="continuationSeparator" w:id="0">
    <w:p w:rsidR="00F51775" w:rsidRDefault="00F51775" w:rsidP="00C16D9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8065"/>
      <w:gridCol w:w="1191"/>
    </w:tblGrid>
    <w:tr w:rsidR="00F25CD0" w:rsidRPr="00285075" w:rsidTr="003972D7">
      <w:trPr>
        <w:trHeight w:val="288"/>
      </w:trPr>
      <w:tc>
        <w:tcPr>
          <w:tcW w:w="8640" w:type="dxa"/>
        </w:tcPr>
        <w:p w:rsidR="00F25CD0" w:rsidRPr="00285075" w:rsidRDefault="00F25CD0" w:rsidP="00F25CD0">
          <w:pPr>
            <w:widowControl w:val="0"/>
            <w:tabs>
              <w:tab w:val="center" w:pos="4513"/>
              <w:tab w:val="left" w:pos="5103"/>
              <w:tab w:val="right" w:pos="9026"/>
            </w:tabs>
            <w:spacing w:line="240" w:lineRule="auto"/>
            <w:rPr>
              <w:rFonts w:ascii="Arial" w:eastAsia="Calibri" w:hAnsi="Arial" w:cs="Arial"/>
              <w:b/>
              <w:bCs/>
              <w:lang w:eastAsia="ja-JP"/>
            </w:rPr>
          </w:pPr>
          <w:r w:rsidRPr="00285075">
            <w:rPr>
              <w:rFonts w:ascii="Arial" w:eastAsia="Calibri" w:hAnsi="Arial" w:cs="Arial"/>
              <w:b/>
              <w:bCs/>
              <w:lang w:eastAsia="ja-JP"/>
            </w:rPr>
            <w:t xml:space="preserve">ISSN 2337-6384                     </w:t>
          </w:r>
          <w:r>
            <w:rPr>
              <w:rFonts w:ascii="Arial" w:eastAsia="Calibri" w:hAnsi="Arial" w:cs="Arial"/>
              <w:b/>
              <w:bCs/>
              <w:lang w:eastAsia="ja-JP"/>
            </w:rPr>
            <w:t xml:space="preserve">                             </w:t>
          </w:r>
          <w:r w:rsidRPr="00285075">
            <w:rPr>
              <w:rFonts w:ascii="Arial" w:eastAsia="Calibri" w:hAnsi="Arial" w:cs="Arial"/>
              <w:b/>
              <w:bCs/>
              <w:lang w:eastAsia="ja-JP"/>
            </w:rPr>
            <w:t xml:space="preserve">JP3, Volume </w:t>
          </w:r>
          <w:r>
            <w:rPr>
              <w:rFonts w:ascii="Arial" w:eastAsia="Calibri" w:hAnsi="Arial" w:cs="Arial"/>
              <w:b/>
              <w:bCs/>
              <w:lang w:eastAsia="ja-JP"/>
            </w:rPr>
            <w:t>13</w:t>
          </w:r>
          <w:r w:rsidRPr="00285075">
            <w:rPr>
              <w:rFonts w:ascii="Arial" w:eastAsia="Calibri" w:hAnsi="Arial" w:cs="Arial"/>
              <w:b/>
              <w:bCs/>
              <w:lang w:eastAsia="ja-JP"/>
            </w:rPr>
            <w:t>, No.</w:t>
          </w:r>
          <w:r>
            <w:rPr>
              <w:rFonts w:ascii="Arial" w:eastAsia="Calibri" w:hAnsi="Arial" w:cs="Arial"/>
              <w:b/>
              <w:bCs/>
              <w:lang w:eastAsia="ja-JP"/>
            </w:rPr>
            <w:t>x</w:t>
          </w:r>
          <w:r w:rsidRPr="00285075">
            <w:rPr>
              <w:rFonts w:ascii="Arial" w:eastAsia="Calibri" w:hAnsi="Arial" w:cs="Arial"/>
              <w:b/>
              <w:bCs/>
              <w:lang w:eastAsia="ja-JP"/>
            </w:rPr>
            <w:t xml:space="preserve">, </w:t>
          </w:r>
          <w:r>
            <w:rPr>
              <w:rFonts w:ascii="Arial" w:eastAsia="Calibri" w:hAnsi="Arial" w:cs="Arial"/>
              <w:b/>
              <w:bCs/>
              <w:lang w:eastAsia="ja-JP"/>
            </w:rPr>
            <w:t>Januari</w:t>
          </w:r>
        </w:p>
      </w:tc>
      <w:tc>
        <w:tcPr>
          <w:tcW w:w="1229" w:type="dxa"/>
        </w:tcPr>
        <w:p w:rsidR="00F25CD0" w:rsidRPr="00285075" w:rsidRDefault="00F25CD0" w:rsidP="003972D7">
          <w:pPr>
            <w:widowControl w:val="0"/>
            <w:tabs>
              <w:tab w:val="center" w:pos="4513"/>
              <w:tab w:val="right" w:pos="9026"/>
            </w:tabs>
            <w:spacing w:line="240" w:lineRule="auto"/>
            <w:rPr>
              <w:rFonts w:ascii="Arial" w:eastAsia="Calibri" w:hAnsi="Arial" w:cs="Arial"/>
              <w:b/>
              <w:bCs/>
              <w:color w:val="4F81BD"/>
              <w:lang w:eastAsia="ja-JP"/>
            </w:rPr>
          </w:pPr>
          <w:r w:rsidRPr="00285075">
            <w:rPr>
              <w:rFonts w:ascii="Arial" w:eastAsia="Calibri" w:hAnsi="Arial" w:cs="Arial"/>
              <w:b/>
              <w:bCs/>
              <w:lang w:eastAsia="ja-JP"/>
            </w:rPr>
            <w:t>201</w:t>
          </w:r>
          <w:r>
            <w:rPr>
              <w:rFonts w:ascii="Arial" w:eastAsia="Calibri" w:hAnsi="Arial" w:cs="Arial"/>
              <w:b/>
              <w:bCs/>
              <w:lang w:eastAsia="ja-JP"/>
            </w:rPr>
            <w:t>9</w:t>
          </w:r>
        </w:p>
      </w:tc>
    </w:tr>
  </w:tbl>
  <w:p w:rsidR="00297438" w:rsidRDefault="00297438" w:rsidP="00F25CD0">
    <w:pPr>
      <w:pStyle w:val="Header"/>
      <w:spacing w:line="360"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B072E"/>
    <w:multiLevelType w:val="hybridMultilevel"/>
    <w:tmpl w:val="7BFCF7B8"/>
    <w:lvl w:ilvl="0" w:tplc="0D026A50">
      <w:start w:val="1"/>
      <w:numFmt w:val="decimal"/>
      <w:lvlText w:val="%1)"/>
      <w:lvlJc w:val="left"/>
      <w:pPr>
        <w:ind w:left="720" w:hanging="360"/>
      </w:pPr>
      <w:rPr>
        <w:rFonts w:ascii="Times New Roman" w:eastAsiaTheme="minorHAnsi" w:hAnsi="Times New Roman" w:cs="Times New Roman"/>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C2032B0"/>
    <w:multiLevelType w:val="hybridMultilevel"/>
    <w:tmpl w:val="D71E4448"/>
    <w:lvl w:ilvl="0" w:tplc="F5963E14">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21BA0B7C"/>
    <w:multiLevelType w:val="hybridMultilevel"/>
    <w:tmpl w:val="A21800FC"/>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2EBB74AA"/>
    <w:multiLevelType w:val="hybridMultilevel"/>
    <w:tmpl w:val="2EE0AE06"/>
    <w:lvl w:ilvl="0" w:tplc="0421000F">
      <w:start w:val="1"/>
      <w:numFmt w:val="decimal"/>
      <w:lvlText w:val="%1."/>
      <w:lvlJc w:val="left"/>
      <w:pPr>
        <w:ind w:left="1080" w:hanging="360"/>
      </w:pPr>
      <w:rPr>
        <w:rFonts w:cs="Times New Roman" w:hint="default"/>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
    <w:nsid w:val="39116E82"/>
    <w:multiLevelType w:val="hybridMultilevel"/>
    <w:tmpl w:val="A614B7D2"/>
    <w:lvl w:ilvl="0" w:tplc="050285EE">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46196323"/>
    <w:multiLevelType w:val="hybridMultilevel"/>
    <w:tmpl w:val="EBAA5CB0"/>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nsid w:val="5768003F"/>
    <w:multiLevelType w:val="hybridMultilevel"/>
    <w:tmpl w:val="570CC69E"/>
    <w:lvl w:ilvl="0" w:tplc="04210011">
      <w:start w:val="1"/>
      <w:numFmt w:val="decimal"/>
      <w:lvlText w:val="%1)"/>
      <w:lvlJc w:val="left"/>
      <w:pPr>
        <w:ind w:left="1446" w:hanging="360"/>
      </w:pPr>
    </w:lvl>
    <w:lvl w:ilvl="1" w:tplc="04210019" w:tentative="1">
      <w:start w:val="1"/>
      <w:numFmt w:val="lowerLetter"/>
      <w:lvlText w:val="%2."/>
      <w:lvlJc w:val="left"/>
      <w:pPr>
        <w:ind w:left="2166" w:hanging="360"/>
      </w:pPr>
    </w:lvl>
    <w:lvl w:ilvl="2" w:tplc="0421001B" w:tentative="1">
      <w:start w:val="1"/>
      <w:numFmt w:val="lowerRoman"/>
      <w:lvlText w:val="%3."/>
      <w:lvlJc w:val="right"/>
      <w:pPr>
        <w:ind w:left="2886" w:hanging="180"/>
      </w:pPr>
    </w:lvl>
    <w:lvl w:ilvl="3" w:tplc="0421000F" w:tentative="1">
      <w:start w:val="1"/>
      <w:numFmt w:val="decimal"/>
      <w:lvlText w:val="%4."/>
      <w:lvlJc w:val="left"/>
      <w:pPr>
        <w:ind w:left="3606" w:hanging="360"/>
      </w:pPr>
    </w:lvl>
    <w:lvl w:ilvl="4" w:tplc="04210019" w:tentative="1">
      <w:start w:val="1"/>
      <w:numFmt w:val="lowerLetter"/>
      <w:lvlText w:val="%5."/>
      <w:lvlJc w:val="left"/>
      <w:pPr>
        <w:ind w:left="4326" w:hanging="360"/>
      </w:pPr>
    </w:lvl>
    <w:lvl w:ilvl="5" w:tplc="0421001B" w:tentative="1">
      <w:start w:val="1"/>
      <w:numFmt w:val="lowerRoman"/>
      <w:lvlText w:val="%6."/>
      <w:lvlJc w:val="right"/>
      <w:pPr>
        <w:ind w:left="5046" w:hanging="180"/>
      </w:pPr>
    </w:lvl>
    <w:lvl w:ilvl="6" w:tplc="0421000F" w:tentative="1">
      <w:start w:val="1"/>
      <w:numFmt w:val="decimal"/>
      <w:lvlText w:val="%7."/>
      <w:lvlJc w:val="left"/>
      <w:pPr>
        <w:ind w:left="5766" w:hanging="360"/>
      </w:pPr>
    </w:lvl>
    <w:lvl w:ilvl="7" w:tplc="04210019" w:tentative="1">
      <w:start w:val="1"/>
      <w:numFmt w:val="lowerLetter"/>
      <w:lvlText w:val="%8."/>
      <w:lvlJc w:val="left"/>
      <w:pPr>
        <w:ind w:left="6486" w:hanging="360"/>
      </w:pPr>
    </w:lvl>
    <w:lvl w:ilvl="8" w:tplc="0421001B" w:tentative="1">
      <w:start w:val="1"/>
      <w:numFmt w:val="lowerRoman"/>
      <w:lvlText w:val="%9."/>
      <w:lvlJc w:val="right"/>
      <w:pPr>
        <w:ind w:left="7206" w:hanging="180"/>
      </w:pPr>
    </w:lvl>
  </w:abstractNum>
  <w:abstractNum w:abstractNumId="7">
    <w:nsid w:val="687B7F0B"/>
    <w:multiLevelType w:val="multilevel"/>
    <w:tmpl w:val="23F25062"/>
    <w:lvl w:ilvl="0">
      <w:start w:val="1"/>
      <w:numFmt w:val="decimal"/>
      <w:lvlText w:val="%1)"/>
      <w:lvlJc w:val="left"/>
      <w:pPr>
        <w:ind w:left="720" w:hanging="360"/>
      </w:pPr>
      <w:rPr>
        <w:rFonts w:hint="default"/>
        <w:b w:val="0"/>
      </w:rPr>
    </w:lvl>
    <w:lvl w:ilvl="1">
      <w:start w:val="1"/>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71CB5386"/>
    <w:multiLevelType w:val="hybridMultilevel"/>
    <w:tmpl w:val="02F2380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3BB1C75"/>
    <w:multiLevelType w:val="hybridMultilevel"/>
    <w:tmpl w:val="E132CD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4"/>
  </w:num>
  <w:num w:numId="5">
    <w:abstractNumId w:val="5"/>
  </w:num>
  <w:num w:numId="6">
    <w:abstractNumId w:val="8"/>
  </w:num>
  <w:num w:numId="7">
    <w:abstractNumId w:val="6"/>
  </w:num>
  <w:num w:numId="8">
    <w:abstractNumId w:val="2"/>
  </w:num>
  <w:num w:numId="9">
    <w:abstractNumId w:val="9"/>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characterSpacingControl w:val="doNotCompress"/>
  <w:hdrShapeDefaults>
    <o:shapedefaults v:ext="edit" spidmax="12290"/>
  </w:hdrShapeDefaults>
  <w:footnotePr>
    <w:footnote w:id="-1"/>
    <w:footnote w:id="0"/>
  </w:footnotePr>
  <w:endnotePr>
    <w:endnote w:id="-1"/>
    <w:endnote w:id="0"/>
  </w:endnotePr>
  <w:compat/>
  <w:rsids>
    <w:rsidRoot w:val="00AD2D10"/>
    <w:rsid w:val="00001C97"/>
    <w:rsid w:val="00003929"/>
    <w:rsid w:val="00004238"/>
    <w:rsid w:val="00007746"/>
    <w:rsid w:val="00007F69"/>
    <w:rsid w:val="000106BA"/>
    <w:rsid w:val="00010CA0"/>
    <w:rsid w:val="00010CF1"/>
    <w:rsid w:val="00010D73"/>
    <w:rsid w:val="00010FB9"/>
    <w:rsid w:val="0001166E"/>
    <w:rsid w:val="00012256"/>
    <w:rsid w:val="00013922"/>
    <w:rsid w:val="00013E5D"/>
    <w:rsid w:val="00013FCB"/>
    <w:rsid w:val="00014ADC"/>
    <w:rsid w:val="00015408"/>
    <w:rsid w:val="00015789"/>
    <w:rsid w:val="000160C2"/>
    <w:rsid w:val="00016EEE"/>
    <w:rsid w:val="000170E3"/>
    <w:rsid w:val="00020967"/>
    <w:rsid w:val="0002099A"/>
    <w:rsid w:val="00021548"/>
    <w:rsid w:val="0002189D"/>
    <w:rsid w:val="00021D61"/>
    <w:rsid w:val="0002210E"/>
    <w:rsid w:val="00022538"/>
    <w:rsid w:val="00022A62"/>
    <w:rsid w:val="00023C4C"/>
    <w:rsid w:val="00025968"/>
    <w:rsid w:val="000265FB"/>
    <w:rsid w:val="000269BD"/>
    <w:rsid w:val="000302BA"/>
    <w:rsid w:val="0003062D"/>
    <w:rsid w:val="000307CC"/>
    <w:rsid w:val="000309E8"/>
    <w:rsid w:val="000310CE"/>
    <w:rsid w:val="00032979"/>
    <w:rsid w:val="00032C12"/>
    <w:rsid w:val="00032D97"/>
    <w:rsid w:val="0003687C"/>
    <w:rsid w:val="00036AF9"/>
    <w:rsid w:val="00037CAB"/>
    <w:rsid w:val="000400E3"/>
    <w:rsid w:val="000417B6"/>
    <w:rsid w:val="0004230F"/>
    <w:rsid w:val="00043416"/>
    <w:rsid w:val="00043BA6"/>
    <w:rsid w:val="00045C93"/>
    <w:rsid w:val="000479AB"/>
    <w:rsid w:val="00047F29"/>
    <w:rsid w:val="00050682"/>
    <w:rsid w:val="0005102B"/>
    <w:rsid w:val="00052C57"/>
    <w:rsid w:val="0005300B"/>
    <w:rsid w:val="000533C4"/>
    <w:rsid w:val="00053AA5"/>
    <w:rsid w:val="000544F4"/>
    <w:rsid w:val="00054573"/>
    <w:rsid w:val="00054A06"/>
    <w:rsid w:val="00056189"/>
    <w:rsid w:val="00060791"/>
    <w:rsid w:val="00062E74"/>
    <w:rsid w:val="000632EB"/>
    <w:rsid w:val="00064AD5"/>
    <w:rsid w:val="0006500F"/>
    <w:rsid w:val="00065861"/>
    <w:rsid w:val="00067D5A"/>
    <w:rsid w:val="00067EEA"/>
    <w:rsid w:val="00070B0F"/>
    <w:rsid w:val="00071CF0"/>
    <w:rsid w:val="00071D43"/>
    <w:rsid w:val="00072524"/>
    <w:rsid w:val="000728F1"/>
    <w:rsid w:val="000734EB"/>
    <w:rsid w:val="00073702"/>
    <w:rsid w:val="000763F1"/>
    <w:rsid w:val="00076704"/>
    <w:rsid w:val="000821AA"/>
    <w:rsid w:val="00083BEB"/>
    <w:rsid w:val="00084135"/>
    <w:rsid w:val="00085012"/>
    <w:rsid w:val="000853A6"/>
    <w:rsid w:val="00086593"/>
    <w:rsid w:val="00086C27"/>
    <w:rsid w:val="00087892"/>
    <w:rsid w:val="00087EC7"/>
    <w:rsid w:val="000919D9"/>
    <w:rsid w:val="00091A1B"/>
    <w:rsid w:val="00091A3D"/>
    <w:rsid w:val="00091E59"/>
    <w:rsid w:val="00094012"/>
    <w:rsid w:val="00094985"/>
    <w:rsid w:val="00094FBF"/>
    <w:rsid w:val="00095B56"/>
    <w:rsid w:val="00095BCE"/>
    <w:rsid w:val="00096F61"/>
    <w:rsid w:val="00097D0F"/>
    <w:rsid w:val="000A0CAA"/>
    <w:rsid w:val="000A11A8"/>
    <w:rsid w:val="000A1D34"/>
    <w:rsid w:val="000A2135"/>
    <w:rsid w:val="000A5814"/>
    <w:rsid w:val="000A6DD9"/>
    <w:rsid w:val="000B0124"/>
    <w:rsid w:val="000B0A28"/>
    <w:rsid w:val="000B2C35"/>
    <w:rsid w:val="000B32B9"/>
    <w:rsid w:val="000B3BC6"/>
    <w:rsid w:val="000B6458"/>
    <w:rsid w:val="000B654A"/>
    <w:rsid w:val="000B6C4A"/>
    <w:rsid w:val="000B7C09"/>
    <w:rsid w:val="000C0194"/>
    <w:rsid w:val="000C0CEC"/>
    <w:rsid w:val="000C1864"/>
    <w:rsid w:val="000C1AA3"/>
    <w:rsid w:val="000C2BCD"/>
    <w:rsid w:val="000C2D1B"/>
    <w:rsid w:val="000C58E3"/>
    <w:rsid w:val="000D0320"/>
    <w:rsid w:val="000D04EA"/>
    <w:rsid w:val="000D0A15"/>
    <w:rsid w:val="000D18C9"/>
    <w:rsid w:val="000D1D4A"/>
    <w:rsid w:val="000D20BB"/>
    <w:rsid w:val="000D26F5"/>
    <w:rsid w:val="000D3C6C"/>
    <w:rsid w:val="000D3D92"/>
    <w:rsid w:val="000D3ED0"/>
    <w:rsid w:val="000D447D"/>
    <w:rsid w:val="000D4619"/>
    <w:rsid w:val="000D46F3"/>
    <w:rsid w:val="000D4A98"/>
    <w:rsid w:val="000D5AE5"/>
    <w:rsid w:val="000D6EC9"/>
    <w:rsid w:val="000D74FD"/>
    <w:rsid w:val="000D778B"/>
    <w:rsid w:val="000E06D9"/>
    <w:rsid w:val="000E0C4C"/>
    <w:rsid w:val="000E1B2C"/>
    <w:rsid w:val="000E32E2"/>
    <w:rsid w:val="000E7A74"/>
    <w:rsid w:val="000F046C"/>
    <w:rsid w:val="000F0E92"/>
    <w:rsid w:val="000F120A"/>
    <w:rsid w:val="000F2062"/>
    <w:rsid w:val="000F3387"/>
    <w:rsid w:val="000F50B9"/>
    <w:rsid w:val="000F5CBA"/>
    <w:rsid w:val="000F6133"/>
    <w:rsid w:val="000F6AFE"/>
    <w:rsid w:val="000F708D"/>
    <w:rsid w:val="000F7211"/>
    <w:rsid w:val="000F7264"/>
    <w:rsid w:val="00100700"/>
    <w:rsid w:val="00100D94"/>
    <w:rsid w:val="001026B3"/>
    <w:rsid w:val="00102707"/>
    <w:rsid w:val="00102EAF"/>
    <w:rsid w:val="0010404E"/>
    <w:rsid w:val="00104C85"/>
    <w:rsid w:val="00104E3F"/>
    <w:rsid w:val="00104E73"/>
    <w:rsid w:val="001053B1"/>
    <w:rsid w:val="00105F72"/>
    <w:rsid w:val="001069BC"/>
    <w:rsid w:val="00106CE9"/>
    <w:rsid w:val="00106F99"/>
    <w:rsid w:val="001078D2"/>
    <w:rsid w:val="00107ADB"/>
    <w:rsid w:val="00107BDD"/>
    <w:rsid w:val="00110BFB"/>
    <w:rsid w:val="001114BD"/>
    <w:rsid w:val="00111E35"/>
    <w:rsid w:val="00111F35"/>
    <w:rsid w:val="00112222"/>
    <w:rsid w:val="001133DF"/>
    <w:rsid w:val="0011358E"/>
    <w:rsid w:val="00113BCA"/>
    <w:rsid w:val="00114011"/>
    <w:rsid w:val="00114F9A"/>
    <w:rsid w:val="0011524C"/>
    <w:rsid w:val="001160F1"/>
    <w:rsid w:val="0011633B"/>
    <w:rsid w:val="001167DD"/>
    <w:rsid w:val="00116ED0"/>
    <w:rsid w:val="00117BA6"/>
    <w:rsid w:val="00117BC7"/>
    <w:rsid w:val="00117EA8"/>
    <w:rsid w:val="00120C77"/>
    <w:rsid w:val="00121444"/>
    <w:rsid w:val="00122362"/>
    <w:rsid w:val="00123AB2"/>
    <w:rsid w:val="00123D25"/>
    <w:rsid w:val="0012449F"/>
    <w:rsid w:val="0012536B"/>
    <w:rsid w:val="001254D1"/>
    <w:rsid w:val="00125C90"/>
    <w:rsid w:val="0012648C"/>
    <w:rsid w:val="00126592"/>
    <w:rsid w:val="00126C3D"/>
    <w:rsid w:val="001312DD"/>
    <w:rsid w:val="00131746"/>
    <w:rsid w:val="00134912"/>
    <w:rsid w:val="00134BB2"/>
    <w:rsid w:val="001354AA"/>
    <w:rsid w:val="0013660E"/>
    <w:rsid w:val="00136D27"/>
    <w:rsid w:val="001373AA"/>
    <w:rsid w:val="001376EE"/>
    <w:rsid w:val="00137DE9"/>
    <w:rsid w:val="00137EE1"/>
    <w:rsid w:val="00140420"/>
    <w:rsid w:val="00141B61"/>
    <w:rsid w:val="00141D17"/>
    <w:rsid w:val="0014226C"/>
    <w:rsid w:val="001422F9"/>
    <w:rsid w:val="001441B2"/>
    <w:rsid w:val="00144C11"/>
    <w:rsid w:val="001452D7"/>
    <w:rsid w:val="00145355"/>
    <w:rsid w:val="00145680"/>
    <w:rsid w:val="0014754A"/>
    <w:rsid w:val="001500D5"/>
    <w:rsid w:val="00151F32"/>
    <w:rsid w:val="00152171"/>
    <w:rsid w:val="0015416D"/>
    <w:rsid w:val="0015588D"/>
    <w:rsid w:val="001558B1"/>
    <w:rsid w:val="00156008"/>
    <w:rsid w:val="001565C6"/>
    <w:rsid w:val="001578B1"/>
    <w:rsid w:val="00157C2E"/>
    <w:rsid w:val="00163BCA"/>
    <w:rsid w:val="001662C1"/>
    <w:rsid w:val="0017085F"/>
    <w:rsid w:val="00170916"/>
    <w:rsid w:val="00170DE9"/>
    <w:rsid w:val="00171882"/>
    <w:rsid w:val="00171FD7"/>
    <w:rsid w:val="00172262"/>
    <w:rsid w:val="001735C8"/>
    <w:rsid w:val="0017556E"/>
    <w:rsid w:val="001801D2"/>
    <w:rsid w:val="001803C4"/>
    <w:rsid w:val="00180F22"/>
    <w:rsid w:val="0018228D"/>
    <w:rsid w:val="001823ED"/>
    <w:rsid w:val="001839BC"/>
    <w:rsid w:val="00185784"/>
    <w:rsid w:val="00186129"/>
    <w:rsid w:val="00190021"/>
    <w:rsid w:val="00192BA6"/>
    <w:rsid w:val="00193281"/>
    <w:rsid w:val="00195837"/>
    <w:rsid w:val="001958BA"/>
    <w:rsid w:val="00195909"/>
    <w:rsid w:val="00195A28"/>
    <w:rsid w:val="00196D18"/>
    <w:rsid w:val="00197772"/>
    <w:rsid w:val="001A0D21"/>
    <w:rsid w:val="001A108C"/>
    <w:rsid w:val="001A10BB"/>
    <w:rsid w:val="001A11C8"/>
    <w:rsid w:val="001A1C8D"/>
    <w:rsid w:val="001A211F"/>
    <w:rsid w:val="001A252C"/>
    <w:rsid w:val="001A3A5F"/>
    <w:rsid w:val="001A4300"/>
    <w:rsid w:val="001A4EE6"/>
    <w:rsid w:val="001A5505"/>
    <w:rsid w:val="001A6902"/>
    <w:rsid w:val="001A6C34"/>
    <w:rsid w:val="001A7296"/>
    <w:rsid w:val="001A7D47"/>
    <w:rsid w:val="001B1E03"/>
    <w:rsid w:val="001B5A95"/>
    <w:rsid w:val="001B6BD6"/>
    <w:rsid w:val="001B7053"/>
    <w:rsid w:val="001C0410"/>
    <w:rsid w:val="001C0BFE"/>
    <w:rsid w:val="001C0D89"/>
    <w:rsid w:val="001C4623"/>
    <w:rsid w:val="001C4827"/>
    <w:rsid w:val="001C4922"/>
    <w:rsid w:val="001C5019"/>
    <w:rsid w:val="001C5714"/>
    <w:rsid w:val="001C5984"/>
    <w:rsid w:val="001C64D6"/>
    <w:rsid w:val="001C72C2"/>
    <w:rsid w:val="001C79EF"/>
    <w:rsid w:val="001D080D"/>
    <w:rsid w:val="001D0A72"/>
    <w:rsid w:val="001D115C"/>
    <w:rsid w:val="001D2864"/>
    <w:rsid w:val="001D2BA5"/>
    <w:rsid w:val="001D37A4"/>
    <w:rsid w:val="001D38D1"/>
    <w:rsid w:val="001D519A"/>
    <w:rsid w:val="001D5232"/>
    <w:rsid w:val="001D6562"/>
    <w:rsid w:val="001D7111"/>
    <w:rsid w:val="001E0075"/>
    <w:rsid w:val="001E0480"/>
    <w:rsid w:val="001E06AE"/>
    <w:rsid w:val="001E0D58"/>
    <w:rsid w:val="001E1494"/>
    <w:rsid w:val="001E21EB"/>
    <w:rsid w:val="001E2F4D"/>
    <w:rsid w:val="001E311D"/>
    <w:rsid w:val="001E65C3"/>
    <w:rsid w:val="001F186D"/>
    <w:rsid w:val="001F28B7"/>
    <w:rsid w:val="001F39B0"/>
    <w:rsid w:val="001F478C"/>
    <w:rsid w:val="001F4E3E"/>
    <w:rsid w:val="001F5075"/>
    <w:rsid w:val="001F5B60"/>
    <w:rsid w:val="001F7182"/>
    <w:rsid w:val="00201E49"/>
    <w:rsid w:val="00201F37"/>
    <w:rsid w:val="00202691"/>
    <w:rsid w:val="00204603"/>
    <w:rsid w:val="00204938"/>
    <w:rsid w:val="002053E1"/>
    <w:rsid w:val="00205DBB"/>
    <w:rsid w:val="00207194"/>
    <w:rsid w:val="0020788C"/>
    <w:rsid w:val="00207DD6"/>
    <w:rsid w:val="002115BE"/>
    <w:rsid w:val="00211E35"/>
    <w:rsid w:val="00212FA6"/>
    <w:rsid w:val="00213925"/>
    <w:rsid w:val="00214186"/>
    <w:rsid w:val="00215ACF"/>
    <w:rsid w:val="00216A44"/>
    <w:rsid w:val="00221BC0"/>
    <w:rsid w:val="002225EE"/>
    <w:rsid w:val="0022301B"/>
    <w:rsid w:val="002231A3"/>
    <w:rsid w:val="00224357"/>
    <w:rsid w:val="00224712"/>
    <w:rsid w:val="00225ADC"/>
    <w:rsid w:val="00227918"/>
    <w:rsid w:val="00227AA1"/>
    <w:rsid w:val="00227E2E"/>
    <w:rsid w:val="00230E82"/>
    <w:rsid w:val="002322F0"/>
    <w:rsid w:val="00232301"/>
    <w:rsid w:val="002323E8"/>
    <w:rsid w:val="00232B3E"/>
    <w:rsid w:val="00233291"/>
    <w:rsid w:val="0023360F"/>
    <w:rsid w:val="0023397C"/>
    <w:rsid w:val="0023646F"/>
    <w:rsid w:val="00240C5B"/>
    <w:rsid w:val="00243B00"/>
    <w:rsid w:val="00244C38"/>
    <w:rsid w:val="00246524"/>
    <w:rsid w:val="00246E35"/>
    <w:rsid w:val="00247314"/>
    <w:rsid w:val="00250AE9"/>
    <w:rsid w:val="00251B4E"/>
    <w:rsid w:val="00251EF2"/>
    <w:rsid w:val="002523AF"/>
    <w:rsid w:val="00252925"/>
    <w:rsid w:val="00252AD5"/>
    <w:rsid w:val="00252DF4"/>
    <w:rsid w:val="00256DF5"/>
    <w:rsid w:val="00257373"/>
    <w:rsid w:val="00261594"/>
    <w:rsid w:val="002620AD"/>
    <w:rsid w:val="00262972"/>
    <w:rsid w:val="00262E40"/>
    <w:rsid w:val="0026328D"/>
    <w:rsid w:val="00263DB2"/>
    <w:rsid w:val="00264196"/>
    <w:rsid w:val="0026419A"/>
    <w:rsid w:val="002660EF"/>
    <w:rsid w:val="00266674"/>
    <w:rsid w:val="00267FD5"/>
    <w:rsid w:val="00270B6C"/>
    <w:rsid w:val="00271077"/>
    <w:rsid w:val="002725C6"/>
    <w:rsid w:val="00273793"/>
    <w:rsid w:val="00273AD2"/>
    <w:rsid w:val="00274C57"/>
    <w:rsid w:val="00276DE9"/>
    <w:rsid w:val="0027700F"/>
    <w:rsid w:val="00277F0C"/>
    <w:rsid w:val="00280826"/>
    <w:rsid w:val="002817A4"/>
    <w:rsid w:val="00281DEE"/>
    <w:rsid w:val="002840C6"/>
    <w:rsid w:val="0028522C"/>
    <w:rsid w:val="00285F58"/>
    <w:rsid w:val="00286421"/>
    <w:rsid w:val="002867D3"/>
    <w:rsid w:val="0028786F"/>
    <w:rsid w:val="002901BA"/>
    <w:rsid w:val="002904EF"/>
    <w:rsid w:val="00290A28"/>
    <w:rsid w:val="00290CD0"/>
    <w:rsid w:val="00290FBB"/>
    <w:rsid w:val="002910BC"/>
    <w:rsid w:val="00292139"/>
    <w:rsid w:val="002923D8"/>
    <w:rsid w:val="00292756"/>
    <w:rsid w:val="002927B0"/>
    <w:rsid w:val="00293447"/>
    <w:rsid w:val="00293686"/>
    <w:rsid w:val="002937F8"/>
    <w:rsid w:val="002938BF"/>
    <w:rsid w:val="00293CFF"/>
    <w:rsid w:val="00294CCA"/>
    <w:rsid w:val="00295E8E"/>
    <w:rsid w:val="00296EAA"/>
    <w:rsid w:val="00297438"/>
    <w:rsid w:val="002A0B97"/>
    <w:rsid w:val="002A0FF3"/>
    <w:rsid w:val="002A15D3"/>
    <w:rsid w:val="002A21C4"/>
    <w:rsid w:val="002A2642"/>
    <w:rsid w:val="002A2E9E"/>
    <w:rsid w:val="002A44FA"/>
    <w:rsid w:val="002A496E"/>
    <w:rsid w:val="002A7A98"/>
    <w:rsid w:val="002B0033"/>
    <w:rsid w:val="002B15B8"/>
    <w:rsid w:val="002B2288"/>
    <w:rsid w:val="002B2941"/>
    <w:rsid w:val="002B39A3"/>
    <w:rsid w:val="002B3E7D"/>
    <w:rsid w:val="002B46D4"/>
    <w:rsid w:val="002B4DBC"/>
    <w:rsid w:val="002B634F"/>
    <w:rsid w:val="002C0018"/>
    <w:rsid w:val="002C05FB"/>
    <w:rsid w:val="002C1B78"/>
    <w:rsid w:val="002C2F5A"/>
    <w:rsid w:val="002C3168"/>
    <w:rsid w:val="002C4AF4"/>
    <w:rsid w:val="002C706E"/>
    <w:rsid w:val="002C7BF5"/>
    <w:rsid w:val="002D2551"/>
    <w:rsid w:val="002D2C6A"/>
    <w:rsid w:val="002D50B7"/>
    <w:rsid w:val="002D5501"/>
    <w:rsid w:val="002D7999"/>
    <w:rsid w:val="002E05FA"/>
    <w:rsid w:val="002E08AA"/>
    <w:rsid w:val="002E301A"/>
    <w:rsid w:val="002E3ABB"/>
    <w:rsid w:val="002E4662"/>
    <w:rsid w:val="002E57E7"/>
    <w:rsid w:val="002E58E2"/>
    <w:rsid w:val="002E5CC4"/>
    <w:rsid w:val="002E6780"/>
    <w:rsid w:val="002E779E"/>
    <w:rsid w:val="002E7FCE"/>
    <w:rsid w:val="002F10F1"/>
    <w:rsid w:val="002F16B4"/>
    <w:rsid w:val="002F1EBF"/>
    <w:rsid w:val="002F28AD"/>
    <w:rsid w:val="002F31AA"/>
    <w:rsid w:val="002F3593"/>
    <w:rsid w:val="002F3750"/>
    <w:rsid w:val="002F57FB"/>
    <w:rsid w:val="002F70DD"/>
    <w:rsid w:val="002F7810"/>
    <w:rsid w:val="00300E10"/>
    <w:rsid w:val="00301494"/>
    <w:rsid w:val="00301501"/>
    <w:rsid w:val="00302159"/>
    <w:rsid w:val="00302F90"/>
    <w:rsid w:val="003048BB"/>
    <w:rsid w:val="003053C7"/>
    <w:rsid w:val="0030694C"/>
    <w:rsid w:val="00306A45"/>
    <w:rsid w:val="003075B1"/>
    <w:rsid w:val="00307687"/>
    <w:rsid w:val="003115AC"/>
    <w:rsid w:val="003128AE"/>
    <w:rsid w:val="0031383A"/>
    <w:rsid w:val="00313F1F"/>
    <w:rsid w:val="00314233"/>
    <w:rsid w:val="00315808"/>
    <w:rsid w:val="00315E95"/>
    <w:rsid w:val="003174F0"/>
    <w:rsid w:val="0031766B"/>
    <w:rsid w:val="0031787A"/>
    <w:rsid w:val="00317CE2"/>
    <w:rsid w:val="0032085A"/>
    <w:rsid w:val="003215B3"/>
    <w:rsid w:val="00321F59"/>
    <w:rsid w:val="003225F8"/>
    <w:rsid w:val="0032397D"/>
    <w:rsid w:val="003243AC"/>
    <w:rsid w:val="00326EDC"/>
    <w:rsid w:val="0033139D"/>
    <w:rsid w:val="00335109"/>
    <w:rsid w:val="00335480"/>
    <w:rsid w:val="00336B17"/>
    <w:rsid w:val="00336BC7"/>
    <w:rsid w:val="00336E5F"/>
    <w:rsid w:val="003417C3"/>
    <w:rsid w:val="00342362"/>
    <w:rsid w:val="00346BFD"/>
    <w:rsid w:val="00347724"/>
    <w:rsid w:val="003506DE"/>
    <w:rsid w:val="003508CF"/>
    <w:rsid w:val="00350A70"/>
    <w:rsid w:val="00351A41"/>
    <w:rsid w:val="00351D7A"/>
    <w:rsid w:val="00351E69"/>
    <w:rsid w:val="00351EE8"/>
    <w:rsid w:val="003523BC"/>
    <w:rsid w:val="003529A9"/>
    <w:rsid w:val="0035330B"/>
    <w:rsid w:val="00354C11"/>
    <w:rsid w:val="00354E50"/>
    <w:rsid w:val="00355308"/>
    <w:rsid w:val="003571C4"/>
    <w:rsid w:val="00360C5E"/>
    <w:rsid w:val="003612D3"/>
    <w:rsid w:val="00361938"/>
    <w:rsid w:val="00361BE2"/>
    <w:rsid w:val="00361DD1"/>
    <w:rsid w:val="0036263B"/>
    <w:rsid w:val="003634D4"/>
    <w:rsid w:val="003641BE"/>
    <w:rsid w:val="003648CA"/>
    <w:rsid w:val="00364967"/>
    <w:rsid w:val="003649FE"/>
    <w:rsid w:val="00364A96"/>
    <w:rsid w:val="00366288"/>
    <w:rsid w:val="003668A9"/>
    <w:rsid w:val="00366FEB"/>
    <w:rsid w:val="003710DF"/>
    <w:rsid w:val="00371131"/>
    <w:rsid w:val="00371393"/>
    <w:rsid w:val="00372CFB"/>
    <w:rsid w:val="00375ECA"/>
    <w:rsid w:val="00375EDC"/>
    <w:rsid w:val="00380A87"/>
    <w:rsid w:val="00380B72"/>
    <w:rsid w:val="00383313"/>
    <w:rsid w:val="00384CFA"/>
    <w:rsid w:val="003857F3"/>
    <w:rsid w:val="00385ACB"/>
    <w:rsid w:val="00385B01"/>
    <w:rsid w:val="003863F0"/>
    <w:rsid w:val="00387296"/>
    <w:rsid w:val="003901F5"/>
    <w:rsid w:val="003907AF"/>
    <w:rsid w:val="003917CE"/>
    <w:rsid w:val="00391B42"/>
    <w:rsid w:val="00393A5C"/>
    <w:rsid w:val="003945F2"/>
    <w:rsid w:val="00394615"/>
    <w:rsid w:val="00395032"/>
    <w:rsid w:val="00395527"/>
    <w:rsid w:val="003957BA"/>
    <w:rsid w:val="00395C56"/>
    <w:rsid w:val="00397350"/>
    <w:rsid w:val="003A0B3D"/>
    <w:rsid w:val="003A0D10"/>
    <w:rsid w:val="003A1ABE"/>
    <w:rsid w:val="003A2C3B"/>
    <w:rsid w:val="003A2C50"/>
    <w:rsid w:val="003A47A7"/>
    <w:rsid w:val="003A4C05"/>
    <w:rsid w:val="003A4E1F"/>
    <w:rsid w:val="003A5FB6"/>
    <w:rsid w:val="003A6A8B"/>
    <w:rsid w:val="003B0878"/>
    <w:rsid w:val="003B10DB"/>
    <w:rsid w:val="003B25DF"/>
    <w:rsid w:val="003B364C"/>
    <w:rsid w:val="003B3BA1"/>
    <w:rsid w:val="003B4056"/>
    <w:rsid w:val="003B498A"/>
    <w:rsid w:val="003B4DA8"/>
    <w:rsid w:val="003B58FE"/>
    <w:rsid w:val="003C042C"/>
    <w:rsid w:val="003C16A8"/>
    <w:rsid w:val="003C19DA"/>
    <w:rsid w:val="003C1ED5"/>
    <w:rsid w:val="003C231F"/>
    <w:rsid w:val="003C37E3"/>
    <w:rsid w:val="003C3E41"/>
    <w:rsid w:val="003C4364"/>
    <w:rsid w:val="003C72C3"/>
    <w:rsid w:val="003C7693"/>
    <w:rsid w:val="003D1FEE"/>
    <w:rsid w:val="003D26F9"/>
    <w:rsid w:val="003D3B54"/>
    <w:rsid w:val="003D45FA"/>
    <w:rsid w:val="003D6674"/>
    <w:rsid w:val="003D6E46"/>
    <w:rsid w:val="003D751B"/>
    <w:rsid w:val="003E031F"/>
    <w:rsid w:val="003E0F7D"/>
    <w:rsid w:val="003E1992"/>
    <w:rsid w:val="003E1C47"/>
    <w:rsid w:val="003E2C31"/>
    <w:rsid w:val="003E3197"/>
    <w:rsid w:val="003E3552"/>
    <w:rsid w:val="003E4F5C"/>
    <w:rsid w:val="003E65D0"/>
    <w:rsid w:val="003F0AC2"/>
    <w:rsid w:val="003F14E5"/>
    <w:rsid w:val="003F1DED"/>
    <w:rsid w:val="003F2F05"/>
    <w:rsid w:val="003F32AC"/>
    <w:rsid w:val="003F3532"/>
    <w:rsid w:val="003F3C9C"/>
    <w:rsid w:val="003F618E"/>
    <w:rsid w:val="003F6B55"/>
    <w:rsid w:val="003F70DB"/>
    <w:rsid w:val="003F71DD"/>
    <w:rsid w:val="0040121D"/>
    <w:rsid w:val="00401410"/>
    <w:rsid w:val="00401522"/>
    <w:rsid w:val="0040206E"/>
    <w:rsid w:val="004022C2"/>
    <w:rsid w:val="00402CEE"/>
    <w:rsid w:val="00403671"/>
    <w:rsid w:val="004041A0"/>
    <w:rsid w:val="004046F7"/>
    <w:rsid w:val="0040549F"/>
    <w:rsid w:val="004054F8"/>
    <w:rsid w:val="00405CA1"/>
    <w:rsid w:val="00406F45"/>
    <w:rsid w:val="0040731C"/>
    <w:rsid w:val="0041144A"/>
    <w:rsid w:val="00412B58"/>
    <w:rsid w:val="00413478"/>
    <w:rsid w:val="0041366C"/>
    <w:rsid w:val="00415184"/>
    <w:rsid w:val="0041608F"/>
    <w:rsid w:val="00417373"/>
    <w:rsid w:val="00420512"/>
    <w:rsid w:val="00420F30"/>
    <w:rsid w:val="00421E0D"/>
    <w:rsid w:val="00422F69"/>
    <w:rsid w:val="004231C8"/>
    <w:rsid w:val="00423E35"/>
    <w:rsid w:val="00424210"/>
    <w:rsid w:val="0042452C"/>
    <w:rsid w:val="00425443"/>
    <w:rsid w:val="00425588"/>
    <w:rsid w:val="004257FA"/>
    <w:rsid w:val="00427897"/>
    <w:rsid w:val="004306B3"/>
    <w:rsid w:val="00430AE2"/>
    <w:rsid w:val="00436682"/>
    <w:rsid w:val="00436DB9"/>
    <w:rsid w:val="0044089B"/>
    <w:rsid w:val="00440957"/>
    <w:rsid w:val="00440FC9"/>
    <w:rsid w:val="0044306B"/>
    <w:rsid w:val="00443D14"/>
    <w:rsid w:val="004446BA"/>
    <w:rsid w:val="00445B0F"/>
    <w:rsid w:val="004463F0"/>
    <w:rsid w:val="004464CC"/>
    <w:rsid w:val="004511E4"/>
    <w:rsid w:val="0045219F"/>
    <w:rsid w:val="0045390D"/>
    <w:rsid w:val="00454059"/>
    <w:rsid w:val="004541D3"/>
    <w:rsid w:val="0045427D"/>
    <w:rsid w:val="0045484B"/>
    <w:rsid w:val="00455760"/>
    <w:rsid w:val="00455F24"/>
    <w:rsid w:val="00456F02"/>
    <w:rsid w:val="004570AD"/>
    <w:rsid w:val="0045755B"/>
    <w:rsid w:val="0046021A"/>
    <w:rsid w:val="004605B1"/>
    <w:rsid w:val="00460A3E"/>
    <w:rsid w:val="00462706"/>
    <w:rsid w:val="00464322"/>
    <w:rsid w:val="00464DC2"/>
    <w:rsid w:val="00465317"/>
    <w:rsid w:val="00466156"/>
    <w:rsid w:val="0046675A"/>
    <w:rsid w:val="004677F4"/>
    <w:rsid w:val="00470157"/>
    <w:rsid w:val="00470223"/>
    <w:rsid w:val="004717AA"/>
    <w:rsid w:val="004748F4"/>
    <w:rsid w:val="00474DF5"/>
    <w:rsid w:val="004752A5"/>
    <w:rsid w:val="00475D4A"/>
    <w:rsid w:val="00475FE3"/>
    <w:rsid w:val="00475FEC"/>
    <w:rsid w:val="00477E72"/>
    <w:rsid w:val="00480D72"/>
    <w:rsid w:val="00480E31"/>
    <w:rsid w:val="0048150F"/>
    <w:rsid w:val="00481DA6"/>
    <w:rsid w:val="00482879"/>
    <w:rsid w:val="00482EA4"/>
    <w:rsid w:val="0048704D"/>
    <w:rsid w:val="004903DF"/>
    <w:rsid w:val="00492C63"/>
    <w:rsid w:val="00492C7E"/>
    <w:rsid w:val="00493F74"/>
    <w:rsid w:val="00495A5A"/>
    <w:rsid w:val="00495ACF"/>
    <w:rsid w:val="0049614B"/>
    <w:rsid w:val="0049752B"/>
    <w:rsid w:val="004A13A7"/>
    <w:rsid w:val="004A14FD"/>
    <w:rsid w:val="004A1DD3"/>
    <w:rsid w:val="004A1E96"/>
    <w:rsid w:val="004A21C0"/>
    <w:rsid w:val="004A261D"/>
    <w:rsid w:val="004A2F12"/>
    <w:rsid w:val="004A36D3"/>
    <w:rsid w:val="004A4915"/>
    <w:rsid w:val="004A666B"/>
    <w:rsid w:val="004A7D00"/>
    <w:rsid w:val="004B1B5B"/>
    <w:rsid w:val="004B242C"/>
    <w:rsid w:val="004B347A"/>
    <w:rsid w:val="004B3AE7"/>
    <w:rsid w:val="004B4FA6"/>
    <w:rsid w:val="004B525B"/>
    <w:rsid w:val="004B595E"/>
    <w:rsid w:val="004B5CB3"/>
    <w:rsid w:val="004C0938"/>
    <w:rsid w:val="004C0B00"/>
    <w:rsid w:val="004C2735"/>
    <w:rsid w:val="004C33F9"/>
    <w:rsid w:val="004C3660"/>
    <w:rsid w:val="004C4717"/>
    <w:rsid w:val="004C530D"/>
    <w:rsid w:val="004C5D2B"/>
    <w:rsid w:val="004C6DD5"/>
    <w:rsid w:val="004C77A3"/>
    <w:rsid w:val="004D01EC"/>
    <w:rsid w:val="004D167C"/>
    <w:rsid w:val="004D3239"/>
    <w:rsid w:val="004D3E01"/>
    <w:rsid w:val="004D3E58"/>
    <w:rsid w:val="004D4908"/>
    <w:rsid w:val="004D4CBB"/>
    <w:rsid w:val="004D544E"/>
    <w:rsid w:val="004D742D"/>
    <w:rsid w:val="004E08D8"/>
    <w:rsid w:val="004E0EF3"/>
    <w:rsid w:val="004E0F9B"/>
    <w:rsid w:val="004E1CFE"/>
    <w:rsid w:val="004E1E3E"/>
    <w:rsid w:val="004E2D81"/>
    <w:rsid w:val="004E3D6F"/>
    <w:rsid w:val="004E43DF"/>
    <w:rsid w:val="004E65E7"/>
    <w:rsid w:val="004F1787"/>
    <w:rsid w:val="004F1E83"/>
    <w:rsid w:val="004F23BD"/>
    <w:rsid w:val="004F2592"/>
    <w:rsid w:val="004F36BE"/>
    <w:rsid w:val="004F3844"/>
    <w:rsid w:val="004F7E77"/>
    <w:rsid w:val="0050005F"/>
    <w:rsid w:val="00500AF0"/>
    <w:rsid w:val="00501191"/>
    <w:rsid w:val="00501389"/>
    <w:rsid w:val="00502188"/>
    <w:rsid w:val="0050293A"/>
    <w:rsid w:val="0050301C"/>
    <w:rsid w:val="00505B71"/>
    <w:rsid w:val="00505EAA"/>
    <w:rsid w:val="005065EF"/>
    <w:rsid w:val="00506B98"/>
    <w:rsid w:val="0051153E"/>
    <w:rsid w:val="00512095"/>
    <w:rsid w:val="00513DB8"/>
    <w:rsid w:val="005141E5"/>
    <w:rsid w:val="00517C6A"/>
    <w:rsid w:val="005207B1"/>
    <w:rsid w:val="00521171"/>
    <w:rsid w:val="00523483"/>
    <w:rsid w:val="00523797"/>
    <w:rsid w:val="00524146"/>
    <w:rsid w:val="00524346"/>
    <w:rsid w:val="00525037"/>
    <w:rsid w:val="00525C72"/>
    <w:rsid w:val="00526B71"/>
    <w:rsid w:val="0053172B"/>
    <w:rsid w:val="00531D49"/>
    <w:rsid w:val="00535209"/>
    <w:rsid w:val="00535606"/>
    <w:rsid w:val="005359AD"/>
    <w:rsid w:val="0053648C"/>
    <w:rsid w:val="005376F6"/>
    <w:rsid w:val="00537F5C"/>
    <w:rsid w:val="00541C99"/>
    <w:rsid w:val="00542800"/>
    <w:rsid w:val="00542A88"/>
    <w:rsid w:val="00542BFC"/>
    <w:rsid w:val="00542D54"/>
    <w:rsid w:val="00543E32"/>
    <w:rsid w:val="00544602"/>
    <w:rsid w:val="005450BA"/>
    <w:rsid w:val="005456E0"/>
    <w:rsid w:val="00545AB7"/>
    <w:rsid w:val="00547DA5"/>
    <w:rsid w:val="005515FD"/>
    <w:rsid w:val="00553C74"/>
    <w:rsid w:val="00555073"/>
    <w:rsid w:val="0055567A"/>
    <w:rsid w:val="00555BA0"/>
    <w:rsid w:val="00556878"/>
    <w:rsid w:val="00557267"/>
    <w:rsid w:val="0056071B"/>
    <w:rsid w:val="00561D38"/>
    <w:rsid w:val="0056283C"/>
    <w:rsid w:val="0056389E"/>
    <w:rsid w:val="00563DA4"/>
    <w:rsid w:val="005647C1"/>
    <w:rsid w:val="00565BE3"/>
    <w:rsid w:val="00565D62"/>
    <w:rsid w:val="00566C14"/>
    <w:rsid w:val="00566FA8"/>
    <w:rsid w:val="00567FAC"/>
    <w:rsid w:val="00573684"/>
    <w:rsid w:val="0057444D"/>
    <w:rsid w:val="00575E6F"/>
    <w:rsid w:val="00581043"/>
    <w:rsid w:val="0058235D"/>
    <w:rsid w:val="00583043"/>
    <w:rsid w:val="00583284"/>
    <w:rsid w:val="00583B07"/>
    <w:rsid w:val="0058409C"/>
    <w:rsid w:val="00585A53"/>
    <w:rsid w:val="00586693"/>
    <w:rsid w:val="0058753A"/>
    <w:rsid w:val="005877D5"/>
    <w:rsid w:val="00587BB3"/>
    <w:rsid w:val="00587E19"/>
    <w:rsid w:val="005902D0"/>
    <w:rsid w:val="005903F4"/>
    <w:rsid w:val="00593011"/>
    <w:rsid w:val="005968FD"/>
    <w:rsid w:val="00596CF6"/>
    <w:rsid w:val="00597D0E"/>
    <w:rsid w:val="005A109B"/>
    <w:rsid w:val="005A186A"/>
    <w:rsid w:val="005A1908"/>
    <w:rsid w:val="005A2BC7"/>
    <w:rsid w:val="005A2C9A"/>
    <w:rsid w:val="005A58BB"/>
    <w:rsid w:val="005A6868"/>
    <w:rsid w:val="005A73BE"/>
    <w:rsid w:val="005B154A"/>
    <w:rsid w:val="005B24BD"/>
    <w:rsid w:val="005B28CA"/>
    <w:rsid w:val="005B35BC"/>
    <w:rsid w:val="005B3D34"/>
    <w:rsid w:val="005B495E"/>
    <w:rsid w:val="005B6394"/>
    <w:rsid w:val="005B63FA"/>
    <w:rsid w:val="005B7242"/>
    <w:rsid w:val="005C10DB"/>
    <w:rsid w:val="005C10F6"/>
    <w:rsid w:val="005C2531"/>
    <w:rsid w:val="005C2A46"/>
    <w:rsid w:val="005C3EFD"/>
    <w:rsid w:val="005C446F"/>
    <w:rsid w:val="005C6B8F"/>
    <w:rsid w:val="005C6CFE"/>
    <w:rsid w:val="005C6D04"/>
    <w:rsid w:val="005C75A1"/>
    <w:rsid w:val="005C79FD"/>
    <w:rsid w:val="005D1104"/>
    <w:rsid w:val="005D1368"/>
    <w:rsid w:val="005D19A7"/>
    <w:rsid w:val="005D7C87"/>
    <w:rsid w:val="005D7CA7"/>
    <w:rsid w:val="005E09EF"/>
    <w:rsid w:val="005E13F1"/>
    <w:rsid w:val="005E4549"/>
    <w:rsid w:val="005E4FBF"/>
    <w:rsid w:val="005E5B56"/>
    <w:rsid w:val="005E5B76"/>
    <w:rsid w:val="005E5D7A"/>
    <w:rsid w:val="005F04BA"/>
    <w:rsid w:val="005F11D0"/>
    <w:rsid w:val="005F1692"/>
    <w:rsid w:val="005F2CF7"/>
    <w:rsid w:val="005F33AC"/>
    <w:rsid w:val="005F341C"/>
    <w:rsid w:val="005F460B"/>
    <w:rsid w:val="005F51DE"/>
    <w:rsid w:val="005F6038"/>
    <w:rsid w:val="005F71F9"/>
    <w:rsid w:val="005F7234"/>
    <w:rsid w:val="005F77CE"/>
    <w:rsid w:val="00600896"/>
    <w:rsid w:val="00602639"/>
    <w:rsid w:val="00602D19"/>
    <w:rsid w:val="00602F2C"/>
    <w:rsid w:val="00602F98"/>
    <w:rsid w:val="00604234"/>
    <w:rsid w:val="006047AC"/>
    <w:rsid w:val="00606262"/>
    <w:rsid w:val="00606CF8"/>
    <w:rsid w:val="00606DC2"/>
    <w:rsid w:val="00607965"/>
    <w:rsid w:val="006106CE"/>
    <w:rsid w:val="006111E6"/>
    <w:rsid w:val="00611D23"/>
    <w:rsid w:val="00612153"/>
    <w:rsid w:val="0061446E"/>
    <w:rsid w:val="006153CF"/>
    <w:rsid w:val="006164E4"/>
    <w:rsid w:val="00616B02"/>
    <w:rsid w:val="00617AC8"/>
    <w:rsid w:val="0062280C"/>
    <w:rsid w:val="00622D4B"/>
    <w:rsid w:val="00623483"/>
    <w:rsid w:val="00623796"/>
    <w:rsid w:val="00623861"/>
    <w:rsid w:val="00623F66"/>
    <w:rsid w:val="006252D6"/>
    <w:rsid w:val="00626205"/>
    <w:rsid w:val="0062630A"/>
    <w:rsid w:val="0062686C"/>
    <w:rsid w:val="00627D25"/>
    <w:rsid w:val="006314C1"/>
    <w:rsid w:val="00631E48"/>
    <w:rsid w:val="0063309F"/>
    <w:rsid w:val="006339A6"/>
    <w:rsid w:val="006340CD"/>
    <w:rsid w:val="00634D6B"/>
    <w:rsid w:val="00636680"/>
    <w:rsid w:val="00636AF0"/>
    <w:rsid w:val="00637DEB"/>
    <w:rsid w:val="00637E76"/>
    <w:rsid w:val="00641C9C"/>
    <w:rsid w:val="00641CE0"/>
    <w:rsid w:val="00642206"/>
    <w:rsid w:val="00642521"/>
    <w:rsid w:val="006428C7"/>
    <w:rsid w:val="00643209"/>
    <w:rsid w:val="006437E0"/>
    <w:rsid w:val="006451E8"/>
    <w:rsid w:val="006453CB"/>
    <w:rsid w:val="00645806"/>
    <w:rsid w:val="00645E1C"/>
    <w:rsid w:val="00646B90"/>
    <w:rsid w:val="00647AB1"/>
    <w:rsid w:val="00650EA0"/>
    <w:rsid w:val="006537C7"/>
    <w:rsid w:val="00654444"/>
    <w:rsid w:val="00655CB1"/>
    <w:rsid w:val="0065675A"/>
    <w:rsid w:val="00657132"/>
    <w:rsid w:val="006621EC"/>
    <w:rsid w:val="00663B54"/>
    <w:rsid w:val="0066473E"/>
    <w:rsid w:val="006650C9"/>
    <w:rsid w:val="00665E1E"/>
    <w:rsid w:val="00666B42"/>
    <w:rsid w:val="00666BD1"/>
    <w:rsid w:val="006672C1"/>
    <w:rsid w:val="0067034F"/>
    <w:rsid w:val="0067112A"/>
    <w:rsid w:val="00671A71"/>
    <w:rsid w:val="006727BC"/>
    <w:rsid w:val="006737EC"/>
    <w:rsid w:val="00673CC4"/>
    <w:rsid w:val="00676442"/>
    <w:rsid w:val="00676787"/>
    <w:rsid w:val="0067701F"/>
    <w:rsid w:val="00677C6A"/>
    <w:rsid w:val="00682B7A"/>
    <w:rsid w:val="0068418D"/>
    <w:rsid w:val="00684913"/>
    <w:rsid w:val="00684A57"/>
    <w:rsid w:val="00685BFE"/>
    <w:rsid w:val="00685F42"/>
    <w:rsid w:val="006864B3"/>
    <w:rsid w:val="006903EB"/>
    <w:rsid w:val="00690B72"/>
    <w:rsid w:val="006913F7"/>
    <w:rsid w:val="006923C3"/>
    <w:rsid w:val="006940A4"/>
    <w:rsid w:val="006944EB"/>
    <w:rsid w:val="0069453C"/>
    <w:rsid w:val="00695CA5"/>
    <w:rsid w:val="00696B7D"/>
    <w:rsid w:val="00697C06"/>
    <w:rsid w:val="006A051A"/>
    <w:rsid w:val="006A0B1C"/>
    <w:rsid w:val="006A1AFB"/>
    <w:rsid w:val="006A21DD"/>
    <w:rsid w:val="006A3036"/>
    <w:rsid w:val="006A4D00"/>
    <w:rsid w:val="006A5F16"/>
    <w:rsid w:val="006A6502"/>
    <w:rsid w:val="006B16E9"/>
    <w:rsid w:val="006B3810"/>
    <w:rsid w:val="006B3E4D"/>
    <w:rsid w:val="006B4810"/>
    <w:rsid w:val="006B53A6"/>
    <w:rsid w:val="006B6A9F"/>
    <w:rsid w:val="006B6AAC"/>
    <w:rsid w:val="006B6E97"/>
    <w:rsid w:val="006C11DC"/>
    <w:rsid w:val="006C182F"/>
    <w:rsid w:val="006C1B2C"/>
    <w:rsid w:val="006C1C71"/>
    <w:rsid w:val="006C1D2F"/>
    <w:rsid w:val="006C20B0"/>
    <w:rsid w:val="006C2C38"/>
    <w:rsid w:val="006C3037"/>
    <w:rsid w:val="006C551F"/>
    <w:rsid w:val="006C6382"/>
    <w:rsid w:val="006C705E"/>
    <w:rsid w:val="006D1233"/>
    <w:rsid w:val="006D1D20"/>
    <w:rsid w:val="006D27BE"/>
    <w:rsid w:val="006D317D"/>
    <w:rsid w:val="006D62FD"/>
    <w:rsid w:val="006D65EC"/>
    <w:rsid w:val="006D68D6"/>
    <w:rsid w:val="006D6FBE"/>
    <w:rsid w:val="006E039C"/>
    <w:rsid w:val="006E09A8"/>
    <w:rsid w:val="006E0C16"/>
    <w:rsid w:val="006E2B7A"/>
    <w:rsid w:val="006E2DFC"/>
    <w:rsid w:val="006E4A45"/>
    <w:rsid w:val="006E5145"/>
    <w:rsid w:val="006E54AA"/>
    <w:rsid w:val="006E69AB"/>
    <w:rsid w:val="006E74E7"/>
    <w:rsid w:val="006F0B08"/>
    <w:rsid w:val="006F14C2"/>
    <w:rsid w:val="006F14D1"/>
    <w:rsid w:val="006F160D"/>
    <w:rsid w:val="006F319C"/>
    <w:rsid w:val="006F38A2"/>
    <w:rsid w:val="006F3C25"/>
    <w:rsid w:val="006F55AE"/>
    <w:rsid w:val="006F5EED"/>
    <w:rsid w:val="006F7545"/>
    <w:rsid w:val="006F760F"/>
    <w:rsid w:val="006F798B"/>
    <w:rsid w:val="006F7D1F"/>
    <w:rsid w:val="00700342"/>
    <w:rsid w:val="00700637"/>
    <w:rsid w:val="007019F2"/>
    <w:rsid w:val="007027E0"/>
    <w:rsid w:val="00702998"/>
    <w:rsid w:val="00703381"/>
    <w:rsid w:val="00704468"/>
    <w:rsid w:val="00705471"/>
    <w:rsid w:val="00706020"/>
    <w:rsid w:val="00706437"/>
    <w:rsid w:val="0071049C"/>
    <w:rsid w:val="007119B6"/>
    <w:rsid w:val="00711D9D"/>
    <w:rsid w:val="00713647"/>
    <w:rsid w:val="00713796"/>
    <w:rsid w:val="007149AE"/>
    <w:rsid w:val="007159EF"/>
    <w:rsid w:val="00715D0B"/>
    <w:rsid w:val="00715EFB"/>
    <w:rsid w:val="007202F3"/>
    <w:rsid w:val="00721323"/>
    <w:rsid w:val="00721B29"/>
    <w:rsid w:val="00722A1A"/>
    <w:rsid w:val="0072306D"/>
    <w:rsid w:val="007250A2"/>
    <w:rsid w:val="00726FDD"/>
    <w:rsid w:val="007274E7"/>
    <w:rsid w:val="00727A8B"/>
    <w:rsid w:val="00727E1F"/>
    <w:rsid w:val="00730346"/>
    <w:rsid w:val="00730FBC"/>
    <w:rsid w:val="00731B0F"/>
    <w:rsid w:val="0073269C"/>
    <w:rsid w:val="007328E8"/>
    <w:rsid w:val="00733A06"/>
    <w:rsid w:val="00733E12"/>
    <w:rsid w:val="007342D5"/>
    <w:rsid w:val="00734A82"/>
    <w:rsid w:val="007359BA"/>
    <w:rsid w:val="00735B26"/>
    <w:rsid w:val="00736BF3"/>
    <w:rsid w:val="0073790B"/>
    <w:rsid w:val="007403AA"/>
    <w:rsid w:val="00740C95"/>
    <w:rsid w:val="00741BD8"/>
    <w:rsid w:val="0074270C"/>
    <w:rsid w:val="00742A02"/>
    <w:rsid w:val="00742BBB"/>
    <w:rsid w:val="007438ED"/>
    <w:rsid w:val="00744789"/>
    <w:rsid w:val="00744D4B"/>
    <w:rsid w:val="007455EA"/>
    <w:rsid w:val="007458AC"/>
    <w:rsid w:val="00746C30"/>
    <w:rsid w:val="00746E50"/>
    <w:rsid w:val="0074739D"/>
    <w:rsid w:val="00750AB7"/>
    <w:rsid w:val="0075176E"/>
    <w:rsid w:val="00751E53"/>
    <w:rsid w:val="00752424"/>
    <w:rsid w:val="00752E46"/>
    <w:rsid w:val="00752F66"/>
    <w:rsid w:val="007536DF"/>
    <w:rsid w:val="007544F4"/>
    <w:rsid w:val="00754F6A"/>
    <w:rsid w:val="00760792"/>
    <w:rsid w:val="00760E3D"/>
    <w:rsid w:val="00761B75"/>
    <w:rsid w:val="007636FD"/>
    <w:rsid w:val="00763744"/>
    <w:rsid w:val="00764E2D"/>
    <w:rsid w:val="00764F58"/>
    <w:rsid w:val="00765C36"/>
    <w:rsid w:val="00766B28"/>
    <w:rsid w:val="00771A97"/>
    <w:rsid w:val="00771D10"/>
    <w:rsid w:val="0077229C"/>
    <w:rsid w:val="00772BE2"/>
    <w:rsid w:val="00773C63"/>
    <w:rsid w:val="0077479C"/>
    <w:rsid w:val="00776B2F"/>
    <w:rsid w:val="00776D60"/>
    <w:rsid w:val="00777285"/>
    <w:rsid w:val="0077739D"/>
    <w:rsid w:val="00780D52"/>
    <w:rsid w:val="00782642"/>
    <w:rsid w:val="007838FB"/>
    <w:rsid w:val="00783CE4"/>
    <w:rsid w:val="007840BF"/>
    <w:rsid w:val="00784D68"/>
    <w:rsid w:val="0078551B"/>
    <w:rsid w:val="0078704C"/>
    <w:rsid w:val="00787286"/>
    <w:rsid w:val="0079074F"/>
    <w:rsid w:val="007909B0"/>
    <w:rsid w:val="00790B5E"/>
    <w:rsid w:val="00791E95"/>
    <w:rsid w:val="007922A4"/>
    <w:rsid w:val="00792B25"/>
    <w:rsid w:val="00792BC5"/>
    <w:rsid w:val="00792E4D"/>
    <w:rsid w:val="007936DF"/>
    <w:rsid w:val="0079652F"/>
    <w:rsid w:val="00796E29"/>
    <w:rsid w:val="007A13F9"/>
    <w:rsid w:val="007A5583"/>
    <w:rsid w:val="007A55E2"/>
    <w:rsid w:val="007A5882"/>
    <w:rsid w:val="007A5E51"/>
    <w:rsid w:val="007A6E35"/>
    <w:rsid w:val="007A73CD"/>
    <w:rsid w:val="007B05A0"/>
    <w:rsid w:val="007B10C8"/>
    <w:rsid w:val="007B209B"/>
    <w:rsid w:val="007B32D1"/>
    <w:rsid w:val="007B560A"/>
    <w:rsid w:val="007B5C2A"/>
    <w:rsid w:val="007C0533"/>
    <w:rsid w:val="007C4017"/>
    <w:rsid w:val="007C450E"/>
    <w:rsid w:val="007C4691"/>
    <w:rsid w:val="007C4C41"/>
    <w:rsid w:val="007C5AF0"/>
    <w:rsid w:val="007C5D55"/>
    <w:rsid w:val="007C64A5"/>
    <w:rsid w:val="007D09D8"/>
    <w:rsid w:val="007D220A"/>
    <w:rsid w:val="007D2A13"/>
    <w:rsid w:val="007D30C1"/>
    <w:rsid w:val="007D4534"/>
    <w:rsid w:val="007D47C2"/>
    <w:rsid w:val="007D5FA6"/>
    <w:rsid w:val="007D6B9E"/>
    <w:rsid w:val="007E0776"/>
    <w:rsid w:val="007E125A"/>
    <w:rsid w:val="007E2206"/>
    <w:rsid w:val="007E23C8"/>
    <w:rsid w:val="007E295F"/>
    <w:rsid w:val="007E3A80"/>
    <w:rsid w:val="007E6B83"/>
    <w:rsid w:val="007E7167"/>
    <w:rsid w:val="007E79D4"/>
    <w:rsid w:val="007E7C58"/>
    <w:rsid w:val="007F0350"/>
    <w:rsid w:val="007F150D"/>
    <w:rsid w:val="007F1572"/>
    <w:rsid w:val="007F17D1"/>
    <w:rsid w:val="007F25D7"/>
    <w:rsid w:val="007F2AA4"/>
    <w:rsid w:val="007F3EA0"/>
    <w:rsid w:val="007F5300"/>
    <w:rsid w:val="007F5649"/>
    <w:rsid w:val="007F618D"/>
    <w:rsid w:val="00800372"/>
    <w:rsid w:val="00800610"/>
    <w:rsid w:val="00801724"/>
    <w:rsid w:val="008022D8"/>
    <w:rsid w:val="00802A72"/>
    <w:rsid w:val="00803443"/>
    <w:rsid w:val="008039F2"/>
    <w:rsid w:val="00803D0D"/>
    <w:rsid w:val="00803D3C"/>
    <w:rsid w:val="0080765E"/>
    <w:rsid w:val="00810C9F"/>
    <w:rsid w:val="00811705"/>
    <w:rsid w:val="00811CE8"/>
    <w:rsid w:val="00811E25"/>
    <w:rsid w:val="00811F4F"/>
    <w:rsid w:val="00812255"/>
    <w:rsid w:val="00814747"/>
    <w:rsid w:val="00816A85"/>
    <w:rsid w:val="0081787E"/>
    <w:rsid w:val="00822A54"/>
    <w:rsid w:val="00822D8C"/>
    <w:rsid w:val="008257FC"/>
    <w:rsid w:val="008262C4"/>
    <w:rsid w:val="00826CA1"/>
    <w:rsid w:val="0082780A"/>
    <w:rsid w:val="0083290E"/>
    <w:rsid w:val="00832CF3"/>
    <w:rsid w:val="00834A85"/>
    <w:rsid w:val="00834F82"/>
    <w:rsid w:val="00836EAF"/>
    <w:rsid w:val="008379C2"/>
    <w:rsid w:val="00840E63"/>
    <w:rsid w:val="008415A9"/>
    <w:rsid w:val="00841B32"/>
    <w:rsid w:val="00842F2B"/>
    <w:rsid w:val="0084445B"/>
    <w:rsid w:val="00850634"/>
    <w:rsid w:val="00850DD6"/>
    <w:rsid w:val="008522AF"/>
    <w:rsid w:val="00853DBD"/>
    <w:rsid w:val="00854D94"/>
    <w:rsid w:val="00856CA9"/>
    <w:rsid w:val="00857764"/>
    <w:rsid w:val="00857C86"/>
    <w:rsid w:val="00860763"/>
    <w:rsid w:val="008621A7"/>
    <w:rsid w:val="008632B7"/>
    <w:rsid w:val="00865156"/>
    <w:rsid w:val="00865233"/>
    <w:rsid w:val="008660BC"/>
    <w:rsid w:val="00866EA6"/>
    <w:rsid w:val="008678BF"/>
    <w:rsid w:val="0087004C"/>
    <w:rsid w:val="008708E8"/>
    <w:rsid w:val="0087276B"/>
    <w:rsid w:val="00875617"/>
    <w:rsid w:val="00876AAC"/>
    <w:rsid w:val="0087743F"/>
    <w:rsid w:val="008812F1"/>
    <w:rsid w:val="00881312"/>
    <w:rsid w:val="00882FF5"/>
    <w:rsid w:val="00884247"/>
    <w:rsid w:val="008861F6"/>
    <w:rsid w:val="008900FA"/>
    <w:rsid w:val="00892E8A"/>
    <w:rsid w:val="00893FB5"/>
    <w:rsid w:val="0089441E"/>
    <w:rsid w:val="008976A4"/>
    <w:rsid w:val="00897D67"/>
    <w:rsid w:val="00897FF8"/>
    <w:rsid w:val="008A174D"/>
    <w:rsid w:val="008A21FE"/>
    <w:rsid w:val="008A254E"/>
    <w:rsid w:val="008A28FB"/>
    <w:rsid w:val="008A29DA"/>
    <w:rsid w:val="008A3428"/>
    <w:rsid w:val="008A45FC"/>
    <w:rsid w:val="008A5021"/>
    <w:rsid w:val="008A5033"/>
    <w:rsid w:val="008A5133"/>
    <w:rsid w:val="008A6CB3"/>
    <w:rsid w:val="008A715C"/>
    <w:rsid w:val="008A7208"/>
    <w:rsid w:val="008B0906"/>
    <w:rsid w:val="008B10D9"/>
    <w:rsid w:val="008B17BF"/>
    <w:rsid w:val="008B2271"/>
    <w:rsid w:val="008B3144"/>
    <w:rsid w:val="008B4AE6"/>
    <w:rsid w:val="008B4CFB"/>
    <w:rsid w:val="008B5CA6"/>
    <w:rsid w:val="008B62A2"/>
    <w:rsid w:val="008B6CB1"/>
    <w:rsid w:val="008B7502"/>
    <w:rsid w:val="008B7E8A"/>
    <w:rsid w:val="008C0DDD"/>
    <w:rsid w:val="008C148C"/>
    <w:rsid w:val="008C30BF"/>
    <w:rsid w:val="008C3E33"/>
    <w:rsid w:val="008C6930"/>
    <w:rsid w:val="008D030C"/>
    <w:rsid w:val="008D0D3C"/>
    <w:rsid w:val="008D2E5A"/>
    <w:rsid w:val="008D4AF7"/>
    <w:rsid w:val="008D51F6"/>
    <w:rsid w:val="008D5542"/>
    <w:rsid w:val="008D6379"/>
    <w:rsid w:val="008D7668"/>
    <w:rsid w:val="008D7735"/>
    <w:rsid w:val="008E0CA7"/>
    <w:rsid w:val="008E1EF2"/>
    <w:rsid w:val="008E2EC6"/>
    <w:rsid w:val="008E2ED2"/>
    <w:rsid w:val="008E44A1"/>
    <w:rsid w:val="008E482E"/>
    <w:rsid w:val="008E4A33"/>
    <w:rsid w:val="008E4F23"/>
    <w:rsid w:val="008E56F3"/>
    <w:rsid w:val="008E7E6E"/>
    <w:rsid w:val="008F1385"/>
    <w:rsid w:val="008F16D0"/>
    <w:rsid w:val="008F1951"/>
    <w:rsid w:val="008F4325"/>
    <w:rsid w:val="008F6226"/>
    <w:rsid w:val="008F7302"/>
    <w:rsid w:val="008F74D9"/>
    <w:rsid w:val="0090169F"/>
    <w:rsid w:val="00901E60"/>
    <w:rsid w:val="00902047"/>
    <w:rsid w:val="00903486"/>
    <w:rsid w:val="00903C49"/>
    <w:rsid w:val="00906EC0"/>
    <w:rsid w:val="009108C0"/>
    <w:rsid w:val="0091094E"/>
    <w:rsid w:val="00911B16"/>
    <w:rsid w:val="0091212D"/>
    <w:rsid w:val="00912FA5"/>
    <w:rsid w:val="00913B7B"/>
    <w:rsid w:val="00913F64"/>
    <w:rsid w:val="00914775"/>
    <w:rsid w:val="0091640A"/>
    <w:rsid w:val="00920963"/>
    <w:rsid w:val="00922D11"/>
    <w:rsid w:val="00922E60"/>
    <w:rsid w:val="00924011"/>
    <w:rsid w:val="0092618F"/>
    <w:rsid w:val="0092666C"/>
    <w:rsid w:val="00926A4D"/>
    <w:rsid w:val="00926ADC"/>
    <w:rsid w:val="00927459"/>
    <w:rsid w:val="00927998"/>
    <w:rsid w:val="00930115"/>
    <w:rsid w:val="0093044B"/>
    <w:rsid w:val="009305AA"/>
    <w:rsid w:val="0093096F"/>
    <w:rsid w:val="0093153C"/>
    <w:rsid w:val="00931891"/>
    <w:rsid w:val="00931950"/>
    <w:rsid w:val="0093213F"/>
    <w:rsid w:val="00932292"/>
    <w:rsid w:val="00932695"/>
    <w:rsid w:val="00932CE4"/>
    <w:rsid w:val="009347A1"/>
    <w:rsid w:val="009348F0"/>
    <w:rsid w:val="00934D9D"/>
    <w:rsid w:val="00940CFB"/>
    <w:rsid w:val="00941A11"/>
    <w:rsid w:val="00941B43"/>
    <w:rsid w:val="00942378"/>
    <w:rsid w:val="0094269E"/>
    <w:rsid w:val="00943582"/>
    <w:rsid w:val="00943849"/>
    <w:rsid w:val="00943C68"/>
    <w:rsid w:val="0094454D"/>
    <w:rsid w:val="009453AA"/>
    <w:rsid w:val="0094757B"/>
    <w:rsid w:val="00951DD6"/>
    <w:rsid w:val="009531D0"/>
    <w:rsid w:val="00953A79"/>
    <w:rsid w:val="009542BC"/>
    <w:rsid w:val="00955858"/>
    <w:rsid w:val="009560DD"/>
    <w:rsid w:val="0095611A"/>
    <w:rsid w:val="00956E70"/>
    <w:rsid w:val="0095714A"/>
    <w:rsid w:val="00960738"/>
    <w:rsid w:val="0096186A"/>
    <w:rsid w:val="00963767"/>
    <w:rsid w:val="00965552"/>
    <w:rsid w:val="0096602E"/>
    <w:rsid w:val="00970285"/>
    <w:rsid w:val="00970D56"/>
    <w:rsid w:val="00970D61"/>
    <w:rsid w:val="009725BE"/>
    <w:rsid w:val="009743C6"/>
    <w:rsid w:val="00974632"/>
    <w:rsid w:val="00975CC3"/>
    <w:rsid w:val="0097616E"/>
    <w:rsid w:val="0097685D"/>
    <w:rsid w:val="009774EA"/>
    <w:rsid w:val="009806CB"/>
    <w:rsid w:val="0098077D"/>
    <w:rsid w:val="00980875"/>
    <w:rsid w:val="00980D4C"/>
    <w:rsid w:val="00980FCA"/>
    <w:rsid w:val="00982824"/>
    <w:rsid w:val="00983EFF"/>
    <w:rsid w:val="009846F0"/>
    <w:rsid w:val="0098545F"/>
    <w:rsid w:val="00985AC8"/>
    <w:rsid w:val="0098624C"/>
    <w:rsid w:val="0099057C"/>
    <w:rsid w:val="00992577"/>
    <w:rsid w:val="009925AD"/>
    <w:rsid w:val="00992912"/>
    <w:rsid w:val="00992CFE"/>
    <w:rsid w:val="009955FC"/>
    <w:rsid w:val="00995D64"/>
    <w:rsid w:val="00996F8D"/>
    <w:rsid w:val="009979A9"/>
    <w:rsid w:val="00997EE2"/>
    <w:rsid w:val="009A0E1D"/>
    <w:rsid w:val="009A20C3"/>
    <w:rsid w:val="009A223F"/>
    <w:rsid w:val="009A3480"/>
    <w:rsid w:val="009A368D"/>
    <w:rsid w:val="009A395A"/>
    <w:rsid w:val="009A3A1A"/>
    <w:rsid w:val="009A3C8B"/>
    <w:rsid w:val="009A42BB"/>
    <w:rsid w:val="009A4F83"/>
    <w:rsid w:val="009A5B07"/>
    <w:rsid w:val="009A5F06"/>
    <w:rsid w:val="009A687E"/>
    <w:rsid w:val="009A7327"/>
    <w:rsid w:val="009A77DC"/>
    <w:rsid w:val="009A7985"/>
    <w:rsid w:val="009B163A"/>
    <w:rsid w:val="009B1B26"/>
    <w:rsid w:val="009B4AB4"/>
    <w:rsid w:val="009B4EA2"/>
    <w:rsid w:val="009B4EFD"/>
    <w:rsid w:val="009B720F"/>
    <w:rsid w:val="009B753D"/>
    <w:rsid w:val="009B7936"/>
    <w:rsid w:val="009B7B45"/>
    <w:rsid w:val="009C0786"/>
    <w:rsid w:val="009C0A4B"/>
    <w:rsid w:val="009C1A67"/>
    <w:rsid w:val="009C1F7A"/>
    <w:rsid w:val="009C212A"/>
    <w:rsid w:val="009C58AA"/>
    <w:rsid w:val="009D0323"/>
    <w:rsid w:val="009D0FDA"/>
    <w:rsid w:val="009D1F07"/>
    <w:rsid w:val="009D25DC"/>
    <w:rsid w:val="009D3870"/>
    <w:rsid w:val="009D54A0"/>
    <w:rsid w:val="009D54D9"/>
    <w:rsid w:val="009D5F88"/>
    <w:rsid w:val="009D6451"/>
    <w:rsid w:val="009D6E5A"/>
    <w:rsid w:val="009D7968"/>
    <w:rsid w:val="009D7B50"/>
    <w:rsid w:val="009D7B9C"/>
    <w:rsid w:val="009E05F0"/>
    <w:rsid w:val="009E1D69"/>
    <w:rsid w:val="009E20E3"/>
    <w:rsid w:val="009E2B02"/>
    <w:rsid w:val="009E665E"/>
    <w:rsid w:val="009E6681"/>
    <w:rsid w:val="009E6860"/>
    <w:rsid w:val="009E7BC6"/>
    <w:rsid w:val="009E7DF4"/>
    <w:rsid w:val="009F24E9"/>
    <w:rsid w:val="009F3573"/>
    <w:rsid w:val="009F3EA2"/>
    <w:rsid w:val="009F4C17"/>
    <w:rsid w:val="009F6BDC"/>
    <w:rsid w:val="009F6C2B"/>
    <w:rsid w:val="009F77A0"/>
    <w:rsid w:val="00A00528"/>
    <w:rsid w:val="00A01CC6"/>
    <w:rsid w:val="00A02215"/>
    <w:rsid w:val="00A03968"/>
    <w:rsid w:val="00A055E0"/>
    <w:rsid w:val="00A05AFA"/>
    <w:rsid w:val="00A06A29"/>
    <w:rsid w:val="00A101D3"/>
    <w:rsid w:val="00A107AC"/>
    <w:rsid w:val="00A11E7C"/>
    <w:rsid w:val="00A12054"/>
    <w:rsid w:val="00A1285D"/>
    <w:rsid w:val="00A12F1F"/>
    <w:rsid w:val="00A12F24"/>
    <w:rsid w:val="00A13564"/>
    <w:rsid w:val="00A13E3A"/>
    <w:rsid w:val="00A1401C"/>
    <w:rsid w:val="00A1423E"/>
    <w:rsid w:val="00A1466C"/>
    <w:rsid w:val="00A1475B"/>
    <w:rsid w:val="00A14C66"/>
    <w:rsid w:val="00A15EEF"/>
    <w:rsid w:val="00A16672"/>
    <w:rsid w:val="00A24427"/>
    <w:rsid w:val="00A2453C"/>
    <w:rsid w:val="00A25D5A"/>
    <w:rsid w:val="00A27F36"/>
    <w:rsid w:val="00A3205D"/>
    <w:rsid w:val="00A34EBF"/>
    <w:rsid w:val="00A371CA"/>
    <w:rsid w:val="00A37E30"/>
    <w:rsid w:val="00A407C8"/>
    <w:rsid w:val="00A419C7"/>
    <w:rsid w:val="00A41D04"/>
    <w:rsid w:val="00A4313C"/>
    <w:rsid w:val="00A432DB"/>
    <w:rsid w:val="00A43EAB"/>
    <w:rsid w:val="00A44D76"/>
    <w:rsid w:val="00A46406"/>
    <w:rsid w:val="00A46AA0"/>
    <w:rsid w:val="00A4737F"/>
    <w:rsid w:val="00A50AEC"/>
    <w:rsid w:val="00A516DD"/>
    <w:rsid w:val="00A521E7"/>
    <w:rsid w:val="00A539EB"/>
    <w:rsid w:val="00A54763"/>
    <w:rsid w:val="00A5604B"/>
    <w:rsid w:val="00A5614E"/>
    <w:rsid w:val="00A577C5"/>
    <w:rsid w:val="00A60B7E"/>
    <w:rsid w:val="00A60EAA"/>
    <w:rsid w:val="00A61996"/>
    <w:rsid w:val="00A62040"/>
    <w:rsid w:val="00A62AA9"/>
    <w:rsid w:val="00A62D99"/>
    <w:rsid w:val="00A63111"/>
    <w:rsid w:val="00A63497"/>
    <w:rsid w:val="00A66B2B"/>
    <w:rsid w:val="00A66BEE"/>
    <w:rsid w:val="00A67172"/>
    <w:rsid w:val="00A672AA"/>
    <w:rsid w:val="00A7104F"/>
    <w:rsid w:val="00A718EE"/>
    <w:rsid w:val="00A72FE1"/>
    <w:rsid w:val="00A734B3"/>
    <w:rsid w:val="00A74A95"/>
    <w:rsid w:val="00A74AAA"/>
    <w:rsid w:val="00A74DA4"/>
    <w:rsid w:val="00A80956"/>
    <w:rsid w:val="00A812F1"/>
    <w:rsid w:val="00A82861"/>
    <w:rsid w:val="00A8362D"/>
    <w:rsid w:val="00A839C0"/>
    <w:rsid w:val="00A845E6"/>
    <w:rsid w:val="00A86299"/>
    <w:rsid w:val="00A87B85"/>
    <w:rsid w:val="00A87DCA"/>
    <w:rsid w:val="00A909DC"/>
    <w:rsid w:val="00A92A91"/>
    <w:rsid w:val="00A9419B"/>
    <w:rsid w:val="00A94A59"/>
    <w:rsid w:val="00A94FE7"/>
    <w:rsid w:val="00A95A74"/>
    <w:rsid w:val="00A95E86"/>
    <w:rsid w:val="00A966BE"/>
    <w:rsid w:val="00A96754"/>
    <w:rsid w:val="00A97201"/>
    <w:rsid w:val="00AA07C1"/>
    <w:rsid w:val="00AA0D8F"/>
    <w:rsid w:val="00AA0F09"/>
    <w:rsid w:val="00AA322C"/>
    <w:rsid w:val="00AA4F4D"/>
    <w:rsid w:val="00AA6DCA"/>
    <w:rsid w:val="00AA7674"/>
    <w:rsid w:val="00AB102C"/>
    <w:rsid w:val="00AB16BA"/>
    <w:rsid w:val="00AB1A93"/>
    <w:rsid w:val="00AB2A5E"/>
    <w:rsid w:val="00AB358F"/>
    <w:rsid w:val="00AB4FC6"/>
    <w:rsid w:val="00AB6E31"/>
    <w:rsid w:val="00AC06B3"/>
    <w:rsid w:val="00AC0E0A"/>
    <w:rsid w:val="00AC2A7C"/>
    <w:rsid w:val="00AC3253"/>
    <w:rsid w:val="00AC37FE"/>
    <w:rsid w:val="00AC4E25"/>
    <w:rsid w:val="00AC7FCE"/>
    <w:rsid w:val="00AD1038"/>
    <w:rsid w:val="00AD2D10"/>
    <w:rsid w:val="00AD376C"/>
    <w:rsid w:val="00AD39D8"/>
    <w:rsid w:val="00AD42AD"/>
    <w:rsid w:val="00AD5526"/>
    <w:rsid w:val="00AD57BF"/>
    <w:rsid w:val="00AD62EE"/>
    <w:rsid w:val="00AD6F8A"/>
    <w:rsid w:val="00AD7230"/>
    <w:rsid w:val="00AD74E3"/>
    <w:rsid w:val="00AD7FBA"/>
    <w:rsid w:val="00AE0AD1"/>
    <w:rsid w:val="00AE16A3"/>
    <w:rsid w:val="00AE28A2"/>
    <w:rsid w:val="00AE61DC"/>
    <w:rsid w:val="00AE6820"/>
    <w:rsid w:val="00AE77C5"/>
    <w:rsid w:val="00AE780E"/>
    <w:rsid w:val="00AE7910"/>
    <w:rsid w:val="00AE7E90"/>
    <w:rsid w:val="00AF0924"/>
    <w:rsid w:val="00AF166B"/>
    <w:rsid w:val="00AF32BC"/>
    <w:rsid w:val="00AF3CF8"/>
    <w:rsid w:val="00AF5BED"/>
    <w:rsid w:val="00AF7DF0"/>
    <w:rsid w:val="00B00703"/>
    <w:rsid w:val="00B00C8C"/>
    <w:rsid w:val="00B01482"/>
    <w:rsid w:val="00B04CA5"/>
    <w:rsid w:val="00B05CDB"/>
    <w:rsid w:val="00B10E33"/>
    <w:rsid w:val="00B125C4"/>
    <w:rsid w:val="00B130A3"/>
    <w:rsid w:val="00B14E72"/>
    <w:rsid w:val="00B156D9"/>
    <w:rsid w:val="00B1707E"/>
    <w:rsid w:val="00B172C2"/>
    <w:rsid w:val="00B2025C"/>
    <w:rsid w:val="00B2031D"/>
    <w:rsid w:val="00B21117"/>
    <w:rsid w:val="00B21879"/>
    <w:rsid w:val="00B21BAB"/>
    <w:rsid w:val="00B23386"/>
    <w:rsid w:val="00B24BCC"/>
    <w:rsid w:val="00B26B39"/>
    <w:rsid w:val="00B27363"/>
    <w:rsid w:val="00B3047B"/>
    <w:rsid w:val="00B30948"/>
    <w:rsid w:val="00B312D9"/>
    <w:rsid w:val="00B333C0"/>
    <w:rsid w:val="00B33E21"/>
    <w:rsid w:val="00B340F5"/>
    <w:rsid w:val="00B354DA"/>
    <w:rsid w:val="00B36FE0"/>
    <w:rsid w:val="00B4084D"/>
    <w:rsid w:val="00B42831"/>
    <w:rsid w:val="00B429D5"/>
    <w:rsid w:val="00B42F70"/>
    <w:rsid w:val="00B43AA4"/>
    <w:rsid w:val="00B4550B"/>
    <w:rsid w:val="00B45C98"/>
    <w:rsid w:val="00B4673C"/>
    <w:rsid w:val="00B51175"/>
    <w:rsid w:val="00B51584"/>
    <w:rsid w:val="00B517FC"/>
    <w:rsid w:val="00B5276B"/>
    <w:rsid w:val="00B551F3"/>
    <w:rsid w:val="00B552A8"/>
    <w:rsid w:val="00B55482"/>
    <w:rsid w:val="00B557A3"/>
    <w:rsid w:val="00B55889"/>
    <w:rsid w:val="00B57DB2"/>
    <w:rsid w:val="00B57E35"/>
    <w:rsid w:val="00B60A57"/>
    <w:rsid w:val="00B60E75"/>
    <w:rsid w:val="00B635D6"/>
    <w:rsid w:val="00B6401D"/>
    <w:rsid w:val="00B64563"/>
    <w:rsid w:val="00B64B89"/>
    <w:rsid w:val="00B651A2"/>
    <w:rsid w:val="00B65306"/>
    <w:rsid w:val="00B660FA"/>
    <w:rsid w:val="00B70207"/>
    <w:rsid w:val="00B707B3"/>
    <w:rsid w:val="00B70E77"/>
    <w:rsid w:val="00B70F99"/>
    <w:rsid w:val="00B71A0D"/>
    <w:rsid w:val="00B71A4F"/>
    <w:rsid w:val="00B7213E"/>
    <w:rsid w:val="00B7246C"/>
    <w:rsid w:val="00B72844"/>
    <w:rsid w:val="00B75776"/>
    <w:rsid w:val="00B7681F"/>
    <w:rsid w:val="00B80994"/>
    <w:rsid w:val="00B80AA3"/>
    <w:rsid w:val="00B8159D"/>
    <w:rsid w:val="00B8321C"/>
    <w:rsid w:val="00B83E52"/>
    <w:rsid w:val="00B85077"/>
    <w:rsid w:val="00B85FD8"/>
    <w:rsid w:val="00B8653A"/>
    <w:rsid w:val="00B90283"/>
    <w:rsid w:val="00B91BEB"/>
    <w:rsid w:val="00B91D70"/>
    <w:rsid w:val="00B931B8"/>
    <w:rsid w:val="00B94338"/>
    <w:rsid w:val="00B94953"/>
    <w:rsid w:val="00B94F87"/>
    <w:rsid w:val="00B96C88"/>
    <w:rsid w:val="00B96CA6"/>
    <w:rsid w:val="00BA334F"/>
    <w:rsid w:val="00BA534D"/>
    <w:rsid w:val="00BA5E8B"/>
    <w:rsid w:val="00BA5FE0"/>
    <w:rsid w:val="00BA68F8"/>
    <w:rsid w:val="00BB1385"/>
    <w:rsid w:val="00BB1398"/>
    <w:rsid w:val="00BB13D0"/>
    <w:rsid w:val="00BB1DC7"/>
    <w:rsid w:val="00BB55FB"/>
    <w:rsid w:val="00BB7549"/>
    <w:rsid w:val="00BC0B6E"/>
    <w:rsid w:val="00BC1318"/>
    <w:rsid w:val="00BC1814"/>
    <w:rsid w:val="00BC21E3"/>
    <w:rsid w:val="00BC2679"/>
    <w:rsid w:val="00BC36F8"/>
    <w:rsid w:val="00BC5CD1"/>
    <w:rsid w:val="00BC6600"/>
    <w:rsid w:val="00BC7D4C"/>
    <w:rsid w:val="00BD37C5"/>
    <w:rsid w:val="00BD4F59"/>
    <w:rsid w:val="00BD5478"/>
    <w:rsid w:val="00BE0708"/>
    <w:rsid w:val="00BE076A"/>
    <w:rsid w:val="00BE1561"/>
    <w:rsid w:val="00BE1F90"/>
    <w:rsid w:val="00BE4165"/>
    <w:rsid w:val="00BE42DB"/>
    <w:rsid w:val="00BE4424"/>
    <w:rsid w:val="00BE544E"/>
    <w:rsid w:val="00BE5B33"/>
    <w:rsid w:val="00BE6CBF"/>
    <w:rsid w:val="00BF0447"/>
    <w:rsid w:val="00BF191E"/>
    <w:rsid w:val="00BF1ADB"/>
    <w:rsid w:val="00BF2C4A"/>
    <w:rsid w:val="00BF30D3"/>
    <w:rsid w:val="00BF30F1"/>
    <w:rsid w:val="00BF3793"/>
    <w:rsid w:val="00BF4704"/>
    <w:rsid w:val="00BF48D9"/>
    <w:rsid w:val="00BF49B3"/>
    <w:rsid w:val="00BF5071"/>
    <w:rsid w:val="00BF5E00"/>
    <w:rsid w:val="00BF5F18"/>
    <w:rsid w:val="00BF6973"/>
    <w:rsid w:val="00BF7368"/>
    <w:rsid w:val="00C00A3A"/>
    <w:rsid w:val="00C014FE"/>
    <w:rsid w:val="00C01889"/>
    <w:rsid w:val="00C01EC5"/>
    <w:rsid w:val="00C02079"/>
    <w:rsid w:val="00C0208B"/>
    <w:rsid w:val="00C03458"/>
    <w:rsid w:val="00C0369E"/>
    <w:rsid w:val="00C03714"/>
    <w:rsid w:val="00C03D08"/>
    <w:rsid w:val="00C054D2"/>
    <w:rsid w:val="00C054F7"/>
    <w:rsid w:val="00C06828"/>
    <w:rsid w:val="00C06A62"/>
    <w:rsid w:val="00C06B1C"/>
    <w:rsid w:val="00C11290"/>
    <w:rsid w:val="00C146A4"/>
    <w:rsid w:val="00C1506A"/>
    <w:rsid w:val="00C15BCD"/>
    <w:rsid w:val="00C16D9F"/>
    <w:rsid w:val="00C179AC"/>
    <w:rsid w:val="00C17DBB"/>
    <w:rsid w:val="00C200DD"/>
    <w:rsid w:val="00C20CE7"/>
    <w:rsid w:val="00C22490"/>
    <w:rsid w:val="00C22B1C"/>
    <w:rsid w:val="00C22DE2"/>
    <w:rsid w:val="00C23FBE"/>
    <w:rsid w:val="00C24916"/>
    <w:rsid w:val="00C24AFF"/>
    <w:rsid w:val="00C2562A"/>
    <w:rsid w:val="00C257A8"/>
    <w:rsid w:val="00C266CE"/>
    <w:rsid w:val="00C2779E"/>
    <w:rsid w:val="00C27C66"/>
    <w:rsid w:val="00C27F13"/>
    <w:rsid w:val="00C302C5"/>
    <w:rsid w:val="00C30B26"/>
    <w:rsid w:val="00C30C82"/>
    <w:rsid w:val="00C31040"/>
    <w:rsid w:val="00C32029"/>
    <w:rsid w:val="00C3229E"/>
    <w:rsid w:val="00C32E96"/>
    <w:rsid w:val="00C3342D"/>
    <w:rsid w:val="00C33540"/>
    <w:rsid w:val="00C3358F"/>
    <w:rsid w:val="00C339AB"/>
    <w:rsid w:val="00C33F7A"/>
    <w:rsid w:val="00C34112"/>
    <w:rsid w:val="00C3466A"/>
    <w:rsid w:val="00C348EE"/>
    <w:rsid w:val="00C34F76"/>
    <w:rsid w:val="00C36628"/>
    <w:rsid w:val="00C36BF7"/>
    <w:rsid w:val="00C36FBD"/>
    <w:rsid w:val="00C40F51"/>
    <w:rsid w:val="00C42868"/>
    <w:rsid w:val="00C42874"/>
    <w:rsid w:val="00C42C40"/>
    <w:rsid w:val="00C42E02"/>
    <w:rsid w:val="00C431D5"/>
    <w:rsid w:val="00C4365D"/>
    <w:rsid w:val="00C43A10"/>
    <w:rsid w:val="00C469FB"/>
    <w:rsid w:val="00C46DF5"/>
    <w:rsid w:val="00C47EA4"/>
    <w:rsid w:val="00C5078B"/>
    <w:rsid w:val="00C52277"/>
    <w:rsid w:val="00C5254A"/>
    <w:rsid w:val="00C54E60"/>
    <w:rsid w:val="00C54EE5"/>
    <w:rsid w:val="00C56E6B"/>
    <w:rsid w:val="00C571AF"/>
    <w:rsid w:val="00C57A58"/>
    <w:rsid w:val="00C600DD"/>
    <w:rsid w:val="00C63238"/>
    <w:rsid w:val="00C633A7"/>
    <w:rsid w:val="00C643B2"/>
    <w:rsid w:val="00C64578"/>
    <w:rsid w:val="00C645EF"/>
    <w:rsid w:val="00C6594C"/>
    <w:rsid w:val="00C66305"/>
    <w:rsid w:val="00C72165"/>
    <w:rsid w:val="00C727E8"/>
    <w:rsid w:val="00C72D41"/>
    <w:rsid w:val="00C73009"/>
    <w:rsid w:val="00C74648"/>
    <w:rsid w:val="00C74D58"/>
    <w:rsid w:val="00C758B3"/>
    <w:rsid w:val="00C75C5E"/>
    <w:rsid w:val="00C75E69"/>
    <w:rsid w:val="00C75F35"/>
    <w:rsid w:val="00C76F0D"/>
    <w:rsid w:val="00C77D13"/>
    <w:rsid w:val="00C80ABE"/>
    <w:rsid w:val="00C82E15"/>
    <w:rsid w:val="00C84807"/>
    <w:rsid w:val="00C854DD"/>
    <w:rsid w:val="00C85CF4"/>
    <w:rsid w:val="00C86C82"/>
    <w:rsid w:val="00C87883"/>
    <w:rsid w:val="00C87DAA"/>
    <w:rsid w:val="00C92637"/>
    <w:rsid w:val="00C9370D"/>
    <w:rsid w:val="00C94258"/>
    <w:rsid w:val="00C949C0"/>
    <w:rsid w:val="00C953CF"/>
    <w:rsid w:val="00C96541"/>
    <w:rsid w:val="00C97330"/>
    <w:rsid w:val="00CA1771"/>
    <w:rsid w:val="00CA2BF6"/>
    <w:rsid w:val="00CA3144"/>
    <w:rsid w:val="00CA3EDD"/>
    <w:rsid w:val="00CA635D"/>
    <w:rsid w:val="00CA6522"/>
    <w:rsid w:val="00CA7105"/>
    <w:rsid w:val="00CB089F"/>
    <w:rsid w:val="00CB3142"/>
    <w:rsid w:val="00CB34CA"/>
    <w:rsid w:val="00CB3C31"/>
    <w:rsid w:val="00CB4607"/>
    <w:rsid w:val="00CB7EB5"/>
    <w:rsid w:val="00CC1982"/>
    <w:rsid w:val="00CC1DA7"/>
    <w:rsid w:val="00CC1EC2"/>
    <w:rsid w:val="00CC5A71"/>
    <w:rsid w:val="00CC5E43"/>
    <w:rsid w:val="00CD046F"/>
    <w:rsid w:val="00CD05EA"/>
    <w:rsid w:val="00CD0DE7"/>
    <w:rsid w:val="00CD4821"/>
    <w:rsid w:val="00CD52DF"/>
    <w:rsid w:val="00CD5535"/>
    <w:rsid w:val="00CD59AB"/>
    <w:rsid w:val="00CD5D3D"/>
    <w:rsid w:val="00CD60BB"/>
    <w:rsid w:val="00CD65CE"/>
    <w:rsid w:val="00CD692E"/>
    <w:rsid w:val="00CD74C9"/>
    <w:rsid w:val="00CE09DB"/>
    <w:rsid w:val="00CE1767"/>
    <w:rsid w:val="00CE2BA1"/>
    <w:rsid w:val="00CE2CE1"/>
    <w:rsid w:val="00CE3112"/>
    <w:rsid w:val="00CE501F"/>
    <w:rsid w:val="00CE55F2"/>
    <w:rsid w:val="00CE5720"/>
    <w:rsid w:val="00CE6A7A"/>
    <w:rsid w:val="00CE6ED3"/>
    <w:rsid w:val="00CE783C"/>
    <w:rsid w:val="00CE7A2C"/>
    <w:rsid w:val="00CF024A"/>
    <w:rsid w:val="00CF03F5"/>
    <w:rsid w:val="00CF0595"/>
    <w:rsid w:val="00CF1A89"/>
    <w:rsid w:val="00CF2A8E"/>
    <w:rsid w:val="00CF32C4"/>
    <w:rsid w:val="00CF33DF"/>
    <w:rsid w:val="00CF3B33"/>
    <w:rsid w:val="00CF4556"/>
    <w:rsid w:val="00CF471E"/>
    <w:rsid w:val="00CF4AC4"/>
    <w:rsid w:val="00CF5236"/>
    <w:rsid w:val="00CF6C80"/>
    <w:rsid w:val="00CF7193"/>
    <w:rsid w:val="00CF7993"/>
    <w:rsid w:val="00D03D66"/>
    <w:rsid w:val="00D05860"/>
    <w:rsid w:val="00D0595A"/>
    <w:rsid w:val="00D0647E"/>
    <w:rsid w:val="00D06C05"/>
    <w:rsid w:val="00D10C89"/>
    <w:rsid w:val="00D131B1"/>
    <w:rsid w:val="00D13296"/>
    <w:rsid w:val="00D139CE"/>
    <w:rsid w:val="00D13F73"/>
    <w:rsid w:val="00D14755"/>
    <w:rsid w:val="00D15A28"/>
    <w:rsid w:val="00D16207"/>
    <w:rsid w:val="00D1721D"/>
    <w:rsid w:val="00D172D5"/>
    <w:rsid w:val="00D17719"/>
    <w:rsid w:val="00D17828"/>
    <w:rsid w:val="00D179E7"/>
    <w:rsid w:val="00D218B4"/>
    <w:rsid w:val="00D22416"/>
    <w:rsid w:val="00D22719"/>
    <w:rsid w:val="00D227AA"/>
    <w:rsid w:val="00D23A4A"/>
    <w:rsid w:val="00D23B98"/>
    <w:rsid w:val="00D23E0D"/>
    <w:rsid w:val="00D240CF"/>
    <w:rsid w:val="00D263B7"/>
    <w:rsid w:val="00D27A7E"/>
    <w:rsid w:val="00D27F9F"/>
    <w:rsid w:val="00D30C99"/>
    <w:rsid w:val="00D3145D"/>
    <w:rsid w:val="00D317EA"/>
    <w:rsid w:val="00D31A51"/>
    <w:rsid w:val="00D331B7"/>
    <w:rsid w:val="00D36568"/>
    <w:rsid w:val="00D3758A"/>
    <w:rsid w:val="00D37D4D"/>
    <w:rsid w:val="00D40D7F"/>
    <w:rsid w:val="00D427EA"/>
    <w:rsid w:val="00D42E53"/>
    <w:rsid w:val="00D437C0"/>
    <w:rsid w:val="00D44F48"/>
    <w:rsid w:val="00D45277"/>
    <w:rsid w:val="00D45519"/>
    <w:rsid w:val="00D4763C"/>
    <w:rsid w:val="00D50DD2"/>
    <w:rsid w:val="00D50F9A"/>
    <w:rsid w:val="00D523E3"/>
    <w:rsid w:val="00D527CE"/>
    <w:rsid w:val="00D543C0"/>
    <w:rsid w:val="00D56106"/>
    <w:rsid w:val="00D57CAA"/>
    <w:rsid w:val="00D61CD3"/>
    <w:rsid w:val="00D61D0C"/>
    <w:rsid w:val="00D62B02"/>
    <w:rsid w:val="00D63404"/>
    <w:rsid w:val="00D6442B"/>
    <w:rsid w:val="00D64F84"/>
    <w:rsid w:val="00D65064"/>
    <w:rsid w:val="00D656AF"/>
    <w:rsid w:val="00D726A8"/>
    <w:rsid w:val="00D72AFE"/>
    <w:rsid w:val="00D72B18"/>
    <w:rsid w:val="00D72C9B"/>
    <w:rsid w:val="00D72D1B"/>
    <w:rsid w:val="00D75695"/>
    <w:rsid w:val="00D7721F"/>
    <w:rsid w:val="00D772FB"/>
    <w:rsid w:val="00D82354"/>
    <w:rsid w:val="00D826A1"/>
    <w:rsid w:val="00D82C2A"/>
    <w:rsid w:val="00D83A64"/>
    <w:rsid w:val="00D848AC"/>
    <w:rsid w:val="00D85135"/>
    <w:rsid w:val="00D858F5"/>
    <w:rsid w:val="00D86002"/>
    <w:rsid w:val="00D86F28"/>
    <w:rsid w:val="00D8730A"/>
    <w:rsid w:val="00D90CD3"/>
    <w:rsid w:val="00D91233"/>
    <w:rsid w:val="00D94CF0"/>
    <w:rsid w:val="00D953B3"/>
    <w:rsid w:val="00D95519"/>
    <w:rsid w:val="00D95705"/>
    <w:rsid w:val="00D95989"/>
    <w:rsid w:val="00D959DF"/>
    <w:rsid w:val="00D95A11"/>
    <w:rsid w:val="00D96364"/>
    <w:rsid w:val="00D97302"/>
    <w:rsid w:val="00DA0D00"/>
    <w:rsid w:val="00DA12AB"/>
    <w:rsid w:val="00DA137D"/>
    <w:rsid w:val="00DA2554"/>
    <w:rsid w:val="00DA274E"/>
    <w:rsid w:val="00DA28A3"/>
    <w:rsid w:val="00DA2BF4"/>
    <w:rsid w:val="00DA2D7C"/>
    <w:rsid w:val="00DA3D70"/>
    <w:rsid w:val="00DA4586"/>
    <w:rsid w:val="00DA5846"/>
    <w:rsid w:val="00DA7958"/>
    <w:rsid w:val="00DB0705"/>
    <w:rsid w:val="00DB2347"/>
    <w:rsid w:val="00DB3E85"/>
    <w:rsid w:val="00DB493C"/>
    <w:rsid w:val="00DB5287"/>
    <w:rsid w:val="00DB63B1"/>
    <w:rsid w:val="00DB7614"/>
    <w:rsid w:val="00DB7B2D"/>
    <w:rsid w:val="00DB7F88"/>
    <w:rsid w:val="00DC012D"/>
    <w:rsid w:val="00DC0505"/>
    <w:rsid w:val="00DC10DE"/>
    <w:rsid w:val="00DC13AE"/>
    <w:rsid w:val="00DC147D"/>
    <w:rsid w:val="00DC3094"/>
    <w:rsid w:val="00DC3596"/>
    <w:rsid w:val="00DC4CBE"/>
    <w:rsid w:val="00DC5D86"/>
    <w:rsid w:val="00DC687D"/>
    <w:rsid w:val="00DC7036"/>
    <w:rsid w:val="00DC7B5E"/>
    <w:rsid w:val="00DD08F8"/>
    <w:rsid w:val="00DD23B3"/>
    <w:rsid w:val="00DD43E3"/>
    <w:rsid w:val="00DD5D7E"/>
    <w:rsid w:val="00DD5DA5"/>
    <w:rsid w:val="00DD63F6"/>
    <w:rsid w:val="00DD6CF3"/>
    <w:rsid w:val="00DD6FA9"/>
    <w:rsid w:val="00DE07F3"/>
    <w:rsid w:val="00DE0E9B"/>
    <w:rsid w:val="00DE14D4"/>
    <w:rsid w:val="00DE1E3E"/>
    <w:rsid w:val="00DE1ED9"/>
    <w:rsid w:val="00DE37A4"/>
    <w:rsid w:val="00DE3C91"/>
    <w:rsid w:val="00DE4B89"/>
    <w:rsid w:val="00DE4BA6"/>
    <w:rsid w:val="00DE4C6A"/>
    <w:rsid w:val="00DE576B"/>
    <w:rsid w:val="00DE711F"/>
    <w:rsid w:val="00DF1AFA"/>
    <w:rsid w:val="00DF1CFB"/>
    <w:rsid w:val="00DF1D15"/>
    <w:rsid w:val="00DF3E8A"/>
    <w:rsid w:val="00DF59EC"/>
    <w:rsid w:val="00DF6FD7"/>
    <w:rsid w:val="00DF7595"/>
    <w:rsid w:val="00DF7C07"/>
    <w:rsid w:val="00E007C1"/>
    <w:rsid w:val="00E00D7F"/>
    <w:rsid w:val="00E01485"/>
    <w:rsid w:val="00E01B53"/>
    <w:rsid w:val="00E027F3"/>
    <w:rsid w:val="00E02AC0"/>
    <w:rsid w:val="00E03D95"/>
    <w:rsid w:val="00E04338"/>
    <w:rsid w:val="00E0454B"/>
    <w:rsid w:val="00E054BA"/>
    <w:rsid w:val="00E05F01"/>
    <w:rsid w:val="00E06ACA"/>
    <w:rsid w:val="00E11D42"/>
    <w:rsid w:val="00E124ED"/>
    <w:rsid w:val="00E12ADB"/>
    <w:rsid w:val="00E136F9"/>
    <w:rsid w:val="00E20595"/>
    <w:rsid w:val="00E2161A"/>
    <w:rsid w:val="00E2223C"/>
    <w:rsid w:val="00E22AD3"/>
    <w:rsid w:val="00E231FA"/>
    <w:rsid w:val="00E259F2"/>
    <w:rsid w:val="00E26119"/>
    <w:rsid w:val="00E2679B"/>
    <w:rsid w:val="00E26B2A"/>
    <w:rsid w:val="00E3038C"/>
    <w:rsid w:val="00E33B58"/>
    <w:rsid w:val="00E3487C"/>
    <w:rsid w:val="00E35480"/>
    <w:rsid w:val="00E35877"/>
    <w:rsid w:val="00E35E4F"/>
    <w:rsid w:val="00E36533"/>
    <w:rsid w:val="00E36B11"/>
    <w:rsid w:val="00E37063"/>
    <w:rsid w:val="00E37125"/>
    <w:rsid w:val="00E37B81"/>
    <w:rsid w:val="00E40933"/>
    <w:rsid w:val="00E40C3A"/>
    <w:rsid w:val="00E4201C"/>
    <w:rsid w:val="00E434E3"/>
    <w:rsid w:val="00E45FCE"/>
    <w:rsid w:val="00E465C6"/>
    <w:rsid w:val="00E512BC"/>
    <w:rsid w:val="00E51B88"/>
    <w:rsid w:val="00E520AE"/>
    <w:rsid w:val="00E5222F"/>
    <w:rsid w:val="00E533A4"/>
    <w:rsid w:val="00E539FE"/>
    <w:rsid w:val="00E56A33"/>
    <w:rsid w:val="00E602DF"/>
    <w:rsid w:val="00E6229A"/>
    <w:rsid w:val="00E62791"/>
    <w:rsid w:val="00E63AC1"/>
    <w:rsid w:val="00E65534"/>
    <w:rsid w:val="00E655A8"/>
    <w:rsid w:val="00E65F77"/>
    <w:rsid w:val="00E66B21"/>
    <w:rsid w:val="00E66DFB"/>
    <w:rsid w:val="00E67DE6"/>
    <w:rsid w:val="00E70DBF"/>
    <w:rsid w:val="00E73DB6"/>
    <w:rsid w:val="00E74925"/>
    <w:rsid w:val="00E756BD"/>
    <w:rsid w:val="00E75767"/>
    <w:rsid w:val="00E75924"/>
    <w:rsid w:val="00E769E7"/>
    <w:rsid w:val="00E76F07"/>
    <w:rsid w:val="00E80CA6"/>
    <w:rsid w:val="00E81F2A"/>
    <w:rsid w:val="00E826D9"/>
    <w:rsid w:val="00E83951"/>
    <w:rsid w:val="00E843EE"/>
    <w:rsid w:val="00E850F0"/>
    <w:rsid w:val="00E8610A"/>
    <w:rsid w:val="00E87AE2"/>
    <w:rsid w:val="00E91FFF"/>
    <w:rsid w:val="00E9201A"/>
    <w:rsid w:val="00E95057"/>
    <w:rsid w:val="00E95CFC"/>
    <w:rsid w:val="00E9767B"/>
    <w:rsid w:val="00EA005D"/>
    <w:rsid w:val="00EA08B3"/>
    <w:rsid w:val="00EA10D3"/>
    <w:rsid w:val="00EA1A81"/>
    <w:rsid w:val="00EA1BDB"/>
    <w:rsid w:val="00EA1EBD"/>
    <w:rsid w:val="00EA20DD"/>
    <w:rsid w:val="00EA3FED"/>
    <w:rsid w:val="00EA42E0"/>
    <w:rsid w:val="00EA4481"/>
    <w:rsid w:val="00EA4508"/>
    <w:rsid w:val="00EA45C1"/>
    <w:rsid w:val="00EA4B61"/>
    <w:rsid w:val="00EA5866"/>
    <w:rsid w:val="00EA60C1"/>
    <w:rsid w:val="00EA74C4"/>
    <w:rsid w:val="00EB04EE"/>
    <w:rsid w:val="00EB0B8D"/>
    <w:rsid w:val="00EB3B37"/>
    <w:rsid w:val="00EB48DD"/>
    <w:rsid w:val="00EB5ABE"/>
    <w:rsid w:val="00EB5AEF"/>
    <w:rsid w:val="00EB5DCD"/>
    <w:rsid w:val="00EC0BA9"/>
    <w:rsid w:val="00EC1F80"/>
    <w:rsid w:val="00EC2067"/>
    <w:rsid w:val="00EC394B"/>
    <w:rsid w:val="00EC3A25"/>
    <w:rsid w:val="00EC3BB1"/>
    <w:rsid w:val="00EC3E2C"/>
    <w:rsid w:val="00EC539E"/>
    <w:rsid w:val="00EC5D16"/>
    <w:rsid w:val="00EC67F5"/>
    <w:rsid w:val="00EC7673"/>
    <w:rsid w:val="00ED0CE3"/>
    <w:rsid w:val="00ED17A3"/>
    <w:rsid w:val="00ED185C"/>
    <w:rsid w:val="00ED1C52"/>
    <w:rsid w:val="00ED1F7B"/>
    <w:rsid w:val="00ED2D54"/>
    <w:rsid w:val="00ED343C"/>
    <w:rsid w:val="00ED3E7D"/>
    <w:rsid w:val="00ED495E"/>
    <w:rsid w:val="00ED4F79"/>
    <w:rsid w:val="00ED5E4E"/>
    <w:rsid w:val="00ED72EC"/>
    <w:rsid w:val="00ED76A1"/>
    <w:rsid w:val="00EE068E"/>
    <w:rsid w:val="00EE0E03"/>
    <w:rsid w:val="00EE0FEE"/>
    <w:rsid w:val="00EE3E00"/>
    <w:rsid w:val="00EE4DF8"/>
    <w:rsid w:val="00EE6876"/>
    <w:rsid w:val="00EE6B25"/>
    <w:rsid w:val="00EE76E7"/>
    <w:rsid w:val="00EE7FC5"/>
    <w:rsid w:val="00EF0488"/>
    <w:rsid w:val="00EF09A1"/>
    <w:rsid w:val="00EF0DA6"/>
    <w:rsid w:val="00EF18E5"/>
    <w:rsid w:val="00EF1ADA"/>
    <w:rsid w:val="00EF316A"/>
    <w:rsid w:val="00EF3555"/>
    <w:rsid w:val="00EF35A5"/>
    <w:rsid w:val="00EF495D"/>
    <w:rsid w:val="00EF5D6D"/>
    <w:rsid w:val="00EF66A3"/>
    <w:rsid w:val="00EF7B04"/>
    <w:rsid w:val="00EF7EDA"/>
    <w:rsid w:val="00F00109"/>
    <w:rsid w:val="00F00CFF"/>
    <w:rsid w:val="00F02446"/>
    <w:rsid w:val="00F02DDF"/>
    <w:rsid w:val="00F03CFE"/>
    <w:rsid w:val="00F03E32"/>
    <w:rsid w:val="00F07712"/>
    <w:rsid w:val="00F112DB"/>
    <w:rsid w:val="00F1179E"/>
    <w:rsid w:val="00F13025"/>
    <w:rsid w:val="00F13244"/>
    <w:rsid w:val="00F1338B"/>
    <w:rsid w:val="00F13571"/>
    <w:rsid w:val="00F13B0F"/>
    <w:rsid w:val="00F16403"/>
    <w:rsid w:val="00F173D6"/>
    <w:rsid w:val="00F2029E"/>
    <w:rsid w:val="00F20714"/>
    <w:rsid w:val="00F212CD"/>
    <w:rsid w:val="00F2245E"/>
    <w:rsid w:val="00F22E70"/>
    <w:rsid w:val="00F23644"/>
    <w:rsid w:val="00F25CD0"/>
    <w:rsid w:val="00F26C78"/>
    <w:rsid w:val="00F27AB1"/>
    <w:rsid w:val="00F27F6C"/>
    <w:rsid w:val="00F30510"/>
    <w:rsid w:val="00F313D4"/>
    <w:rsid w:val="00F318F8"/>
    <w:rsid w:val="00F31D84"/>
    <w:rsid w:val="00F3530B"/>
    <w:rsid w:val="00F35E68"/>
    <w:rsid w:val="00F361B9"/>
    <w:rsid w:val="00F415C6"/>
    <w:rsid w:val="00F44786"/>
    <w:rsid w:val="00F4582E"/>
    <w:rsid w:val="00F45B6D"/>
    <w:rsid w:val="00F46BD9"/>
    <w:rsid w:val="00F51775"/>
    <w:rsid w:val="00F51EA3"/>
    <w:rsid w:val="00F52001"/>
    <w:rsid w:val="00F534D7"/>
    <w:rsid w:val="00F53977"/>
    <w:rsid w:val="00F543CE"/>
    <w:rsid w:val="00F550C5"/>
    <w:rsid w:val="00F6086E"/>
    <w:rsid w:val="00F60B40"/>
    <w:rsid w:val="00F618C1"/>
    <w:rsid w:val="00F6249C"/>
    <w:rsid w:val="00F627F3"/>
    <w:rsid w:val="00F640A7"/>
    <w:rsid w:val="00F64308"/>
    <w:rsid w:val="00F676C6"/>
    <w:rsid w:val="00F67EB0"/>
    <w:rsid w:val="00F7023A"/>
    <w:rsid w:val="00F70D2B"/>
    <w:rsid w:val="00F70F0A"/>
    <w:rsid w:val="00F71335"/>
    <w:rsid w:val="00F73AA6"/>
    <w:rsid w:val="00F75B9D"/>
    <w:rsid w:val="00F760E5"/>
    <w:rsid w:val="00F76111"/>
    <w:rsid w:val="00F76A6A"/>
    <w:rsid w:val="00F772AB"/>
    <w:rsid w:val="00F80A86"/>
    <w:rsid w:val="00F810E8"/>
    <w:rsid w:val="00F815E4"/>
    <w:rsid w:val="00F81985"/>
    <w:rsid w:val="00F81E3D"/>
    <w:rsid w:val="00F82316"/>
    <w:rsid w:val="00F83249"/>
    <w:rsid w:val="00F8456F"/>
    <w:rsid w:val="00F863F2"/>
    <w:rsid w:val="00F86C7C"/>
    <w:rsid w:val="00F86F6F"/>
    <w:rsid w:val="00F86FF2"/>
    <w:rsid w:val="00F87A96"/>
    <w:rsid w:val="00F87D7D"/>
    <w:rsid w:val="00F90259"/>
    <w:rsid w:val="00F91188"/>
    <w:rsid w:val="00F91B74"/>
    <w:rsid w:val="00F92DD4"/>
    <w:rsid w:val="00F92E37"/>
    <w:rsid w:val="00F930D1"/>
    <w:rsid w:val="00F93336"/>
    <w:rsid w:val="00F93FF3"/>
    <w:rsid w:val="00F940D2"/>
    <w:rsid w:val="00F94D6B"/>
    <w:rsid w:val="00F94FA8"/>
    <w:rsid w:val="00F95A35"/>
    <w:rsid w:val="00F97AFA"/>
    <w:rsid w:val="00F97E08"/>
    <w:rsid w:val="00FA0FE5"/>
    <w:rsid w:val="00FA14CE"/>
    <w:rsid w:val="00FA1E60"/>
    <w:rsid w:val="00FA1FFC"/>
    <w:rsid w:val="00FA25E0"/>
    <w:rsid w:val="00FA4350"/>
    <w:rsid w:val="00FA6573"/>
    <w:rsid w:val="00FA6583"/>
    <w:rsid w:val="00FA6FC7"/>
    <w:rsid w:val="00FA78EA"/>
    <w:rsid w:val="00FB0E62"/>
    <w:rsid w:val="00FB1CFF"/>
    <w:rsid w:val="00FB5263"/>
    <w:rsid w:val="00FB54E5"/>
    <w:rsid w:val="00FB614B"/>
    <w:rsid w:val="00FB6CF1"/>
    <w:rsid w:val="00FC0867"/>
    <w:rsid w:val="00FC1F72"/>
    <w:rsid w:val="00FC3AF3"/>
    <w:rsid w:val="00FC4E42"/>
    <w:rsid w:val="00FC5732"/>
    <w:rsid w:val="00FC5756"/>
    <w:rsid w:val="00FC628C"/>
    <w:rsid w:val="00FC6BAA"/>
    <w:rsid w:val="00FD5584"/>
    <w:rsid w:val="00FD5B07"/>
    <w:rsid w:val="00FD66E2"/>
    <w:rsid w:val="00FD79A0"/>
    <w:rsid w:val="00FE029C"/>
    <w:rsid w:val="00FE074E"/>
    <w:rsid w:val="00FE09CC"/>
    <w:rsid w:val="00FE0F02"/>
    <w:rsid w:val="00FE2875"/>
    <w:rsid w:val="00FE2A73"/>
    <w:rsid w:val="00FE2F96"/>
    <w:rsid w:val="00FE4E37"/>
    <w:rsid w:val="00FE6D6D"/>
    <w:rsid w:val="00FE74AC"/>
    <w:rsid w:val="00FE7DA1"/>
    <w:rsid w:val="00FF0493"/>
    <w:rsid w:val="00FF5E18"/>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0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40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059"/>
    <w:rPr>
      <w:rFonts w:ascii="Tahoma" w:hAnsi="Tahoma" w:cs="Tahoma"/>
      <w:sz w:val="16"/>
      <w:szCs w:val="16"/>
    </w:rPr>
  </w:style>
  <w:style w:type="paragraph" w:styleId="ListParagraph">
    <w:name w:val="List Paragraph"/>
    <w:aliases w:val="Body of text,List Paragraph1,Body of text+1,Body of text+2,Body of text+3,List Paragraph11,Medium Grid 1 - Accent 21,Colorful List - Accent 11"/>
    <w:basedOn w:val="Normal"/>
    <w:link w:val="ListParagraphChar"/>
    <w:uiPriority w:val="34"/>
    <w:qFormat/>
    <w:rsid w:val="004A21C0"/>
    <w:pPr>
      <w:spacing w:after="200" w:line="276" w:lineRule="auto"/>
      <w:ind w:left="720"/>
      <w:contextualSpacing/>
      <w:jc w:val="left"/>
    </w:pPr>
    <w:rPr>
      <w:lang w:val="en-US"/>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
    <w:link w:val="ListParagraph"/>
    <w:uiPriority w:val="34"/>
    <w:rsid w:val="004A21C0"/>
    <w:rPr>
      <w:lang w:val="en-US"/>
    </w:rPr>
  </w:style>
  <w:style w:type="paragraph" w:customStyle="1" w:styleId="Default">
    <w:name w:val="Default"/>
    <w:rsid w:val="00E9201A"/>
    <w:pPr>
      <w:autoSpaceDE w:val="0"/>
      <w:autoSpaceDN w:val="0"/>
      <w:adjustRightInd w:val="0"/>
      <w:spacing w:line="240" w:lineRule="auto"/>
      <w:jc w:val="left"/>
    </w:pPr>
    <w:rPr>
      <w:rFonts w:ascii="Cambria" w:hAnsi="Cambria" w:cs="Cambria"/>
      <w:color w:val="000000"/>
      <w:sz w:val="24"/>
      <w:szCs w:val="24"/>
    </w:rPr>
  </w:style>
  <w:style w:type="table" w:styleId="TableGrid">
    <w:name w:val="Table Grid"/>
    <w:basedOn w:val="TableNormal"/>
    <w:uiPriority w:val="39"/>
    <w:rsid w:val="00190021"/>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427EA"/>
    <w:pPr>
      <w:tabs>
        <w:tab w:val="center" w:pos="4513"/>
        <w:tab w:val="right" w:pos="9026"/>
      </w:tabs>
      <w:spacing w:line="240" w:lineRule="auto"/>
      <w:jc w:val="left"/>
    </w:pPr>
  </w:style>
  <w:style w:type="character" w:customStyle="1" w:styleId="HeaderChar">
    <w:name w:val="Header Char"/>
    <w:basedOn w:val="DefaultParagraphFont"/>
    <w:link w:val="Header"/>
    <w:uiPriority w:val="99"/>
    <w:rsid w:val="00D427EA"/>
  </w:style>
  <w:style w:type="paragraph" w:styleId="Footer">
    <w:name w:val="footer"/>
    <w:basedOn w:val="Normal"/>
    <w:link w:val="FooterChar"/>
    <w:uiPriority w:val="99"/>
    <w:unhideWhenUsed/>
    <w:rsid w:val="00D427EA"/>
    <w:pPr>
      <w:tabs>
        <w:tab w:val="center" w:pos="4513"/>
        <w:tab w:val="right" w:pos="9026"/>
      </w:tabs>
      <w:spacing w:line="240" w:lineRule="auto"/>
      <w:jc w:val="left"/>
    </w:pPr>
  </w:style>
  <w:style w:type="character" w:customStyle="1" w:styleId="FooterChar">
    <w:name w:val="Footer Char"/>
    <w:basedOn w:val="DefaultParagraphFont"/>
    <w:link w:val="Footer"/>
    <w:uiPriority w:val="99"/>
    <w:rsid w:val="00D427EA"/>
  </w:style>
  <w:style w:type="character" w:styleId="Hyperlink">
    <w:name w:val="Hyperlink"/>
    <w:basedOn w:val="DefaultParagraphFont"/>
    <w:uiPriority w:val="99"/>
    <w:unhideWhenUsed/>
    <w:rsid w:val="0045219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yamahmerry0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716</TotalTime>
  <Pages>12</Pages>
  <Words>3699</Words>
  <Characters>21086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Maryamah</cp:lastModifiedBy>
  <cp:revision>22</cp:revision>
  <cp:lastPrinted>2019-01-31T03:22:00Z</cp:lastPrinted>
  <dcterms:created xsi:type="dcterms:W3CDTF">2018-08-11T22:41:00Z</dcterms:created>
  <dcterms:modified xsi:type="dcterms:W3CDTF">2019-01-31T03:35:00Z</dcterms:modified>
</cp:coreProperties>
</file>