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37C" w:rsidRDefault="007C337C" w:rsidP="005321C6">
      <w:pPr>
        <w:spacing w:after="0" w:line="240" w:lineRule="auto"/>
        <w:jc w:val="center"/>
        <w:rPr>
          <w:rFonts w:asciiTheme="majorBidi" w:hAnsiTheme="majorBidi" w:cstheme="majorBidi"/>
          <w:b/>
          <w:bCs/>
          <w:sz w:val="24"/>
          <w:szCs w:val="24"/>
        </w:rPr>
      </w:pPr>
      <w:bookmarkStart w:id="0" w:name="_GoBack"/>
      <w:r w:rsidRPr="00111B99">
        <w:rPr>
          <w:rFonts w:asciiTheme="majorBidi" w:hAnsiTheme="majorBidi" w:cstheme="majorBidi"/>
          <w:b/>
          <w:bCs/>
          <w:sz w:val="24"/>
          <w:szCs w:val="24"/>
        </w:rPr>
        <w:t>PENINGKATAN KEMAMPUAN REPRESENTASI MATE</w:t>
      </w:r>
      <w:r>
        <w:rPr>
          <w:rFonts w:asciiTheme="majorBidi" w:hAnsiTheme="majorBidi" w:cstheme="majorBidi"/>
          <w:b/>
          <w:bCs/>
          <w:sz w:val="24"/>
          <w:szCs w:val="24"/>
        </w:rPr>
        <w:t>MATIKA</w:t>
      </w:r>
      <w:r w:rsidRPr="00111B99">
        <w:rPr>
          <w:rFonts w:asciiTheme="majorBidi" w:hAnsiTheme="majorBidi" w:cstheme="majorBidi"/>
          <w:b/>
          <w:bCs/>
          <w:sz w:val="24"/>
          <w:szCs w:val="24"/>
        </w:rPr>
        <w:t xml:space="preserve"> SISWA MELALUI MODEL </w:t>
      </w:r>
      <w:r>
        <w:rPr>
          <w:rFonts w:asciiTheme="majorBidi" w:hAnsiTheme="majorBidi" w:cstheme="majorBidi"/>
          <w:b/>
          <w:bCs/>
          <w:sz w:val="24"/>
          <w:szCs w:val="24"/>
        </w:rPr>
        <w:t xml:space="preserve">DISKURSUS MULTI REPRESENTASI (DMR) MENGGUNAKAN MEDIA </w:t>
      </w:r>
      <w:r w:rsidR="00952C81">
        <w:rPr>
          <w:rFonts w:asciiTheme="majorBidi" w:hAnsiTheme="majorBidi" w:cstheme="majorBidi"/>
          <w:b/>
          <w:bCs/>
          <w:sz w:val="24"/>
          <w:szCs w:val="24"/>
        </w:rPr>
        <w:t>LEMBAR KERJA PESERTA DIDIK (LKPD</w:t>
      </w:r>
      <w:r>
        <w:rPr>
          <w:rFonts w:asciiTheme="majorBidi" w:hAnsiTheme="majorBidi" w:cstheme="majorBidi"/>
          <w:b/>
          <w:bCs/>
          <w:sz w:val="24"/>
          <w:szCs w:val="24"/>
        </w:rPr>
        <w:t xml:space="preserve">) </w:t>
      </w:r>
      <w:r w:rsidRPr="00111B99">
        <w:rPr>
          <w:rFonts w:asciiTheme="majorBidi" w:hAnsiTheme="majorBidi" w:cstheme="majorBidi"/>
          <w:b/>
          <w:bCs/>
          <w:sz w:val="24"/>
          <w:szCs w:val="24"/>
        </w:rPr>
        <w:t>PADA</w:t>
      </w:r>
      <w:r>
        <w:rPr>
          <w:rFonts w:asciiTheme="majorBidi" w:hAnsiTheme="majorBidi" w:cstheme="majorBidi"/>
          <w:b/>
          <w:bCs/>
          <w:sz w:val="24"/>
          <w:szCs w:val="24"/>
        </w:rPr>
        <w:t xml:space="preserve"> MATERI</w:t>
      </w:r>
      <w:r w:rsidRPr="00111B99">
        <w:rPr>
          <w:rFonts w:asciiTheme="majorBidi" w:hAnsiTheme="majorBidi" w:cstheme="majorBidi"/>
          <w:b/>
          <w:bCs/>
          <w:sz w:val="24"/>
          <w:szCs w:val="24"/>
        </w:rPr>
        <w:t xml:space="preserve"> </w:t>
      </w:r>
      <w:r>
        <w:rPr>
          <w:rFonts w:asciiTheme="majorBidi" w:hAnsiTheme="majorBidi" w:cstheme="majorBidi"/>
          <w:b/>
          <w:bCs/>
          <w:sz w:val="24"/>
          <w:szCs w:val="24"/>
        </w:rPr>
        <w:t>FUNGSI KELAS VIII SMP ISLAM 1 PUJON</w:t>
      </w:r>
    </w:p>
    <w:p w:rsidR="007C337C" w:rsidRDefault="007C337C" w:rsidP="005321C6">
      <w:pPr>
        <w:spacing w:after="0" w:line="240" w:lineRule="auto"/>
        <w:jc w:val="center"/>
        <w:rPr>
          <w:rFonts w:asciiTheme="majorBidi" w:hAnsiTheme="majorBidi" w:cstheme="majorBidi"/>
          <w:b/>
          <w:bCs/>
          <w:sz w:val="24"/>
          <w:szCs w:val="24"/>
        </w:rPr>
      </w:pPr>
    </w:p>
    <w:p w:rsidR="007C337C" w:rsidRPr="00376EFA" w:rsidRDefault="005321C6" w:rsidP="005321C6">
      <w:pPr>
        <w:spacing w:after="0" w:line="240" w:lineRule="auto"/>
        <w:jc w:val="center"/>
        <w:rPr>
          <w:rFonts w:asciiTheme="majorBidi" w:hAnsiTheme="majorBidi" w:cstheme="majorBidi"/>
          <w:b/>
          <w:bCs/>
          <w:iCs/>
          <w:sz w:val="24"/>
          <w:szCs w:val="24"/>
        </w:rPr>
      </w:pPr>
      <m:oMathPara>
        <m:oMath>
          <m:sSup>
            <m:sSupPr>
              <m:ctrlPr>
                <w:rPr>
                  <w:rFonts w:ascii="Cambria Math" w:hAnsi="Cambria Math" w:cstheme="majorBidi"/>
                  <w:b/>
                  <w:bCs/>
                  <w:iCs/>
                </w:rPr>
              </m:ctrlPr>
            </m:sSupPr>
            <m:e>
              <m:r>
                <m:rPr>
                  <m:sty m:val="b"/>
                </m:rPr>
                <w:rPr>
                  <w:rFonts w:ascii="Cambria Math" w:hAnsi="Cambria Math" w:cstheme="majorBidi"/>
                </w:rPr>
                <m:t>Iin Indarwati</m:t>
              </m:r>
            </m:e>
            <m:sup>
              <m:r>
                <m:rPr>
                  <m:sty m:val="b"/>
                </m:rPr>
                <w:rPr>
                  <w:rFonts w:ascii="Cambria Math" w:hAnsi="Cambria Math" w:cstheme="majorBidi"/>
                </w:rPr>
                <m:t>1</m:t>
              </m:r>
            </m:sup>
          </m:sSup>
          <m:r>
            <m:rPr>
              <m:sty m:val="bi"/>
            </m:rPr>
            <w:rPr>
              <w:rFonts w:ascii="Cambria Math" w:hAnsi="Cambria Math" w:cstheme="majorBidi"/>
            </w:rPr>
            <m:t>,</m:t>
          </m:r>
          <m:sSup>
            <m:sSupPr>
              <m:ctrlPr>
                <w:rPr>
                  <w:rFonts w:ascii="Cambria Math" w:hAnsi="Cambria Math" w:cstheme="majorBidi"/>
                  <w:b/>
                  <w:bCs/>
                  <w:iCs/>
                </w:rPr>
              </m:ctrlPr>
            </m:sSupPr>
            <m:e>
              <m:r>
                <m:rPr>
                  <m:sty m:val="b"/>
                </m:rPr>
                <w:rPr>
                  <w:rFonts w:ascii="Cambria Math" w:hAnsi="Cambria Math" w:cstheme="majorBidi"/>
                </w:rPr>
                <m:t>Mustangin</m:t>
              </m:r>
            </m:e>
            <m:sup>
              <m:r>
                <m:rPr>
                  <m:sty m:val="b"/>
                </m:rPr>
                <w:rPr>
                  <w:rFonts w:ascii="Cambria Math" w:hAnsi="Cambria Math" w:cstheme="majorBidi"/>
                </w:rPr>
                <m:t>2</m:t>
              </m:r>
            </m:sup>
          </m:sSup>
          <m:sSup>
            <m:sSupPr>
              <m:ctrlPr>
                <w:rPr>
                  <w:rFonts w:ascii="Cambria Math" w:hAnsi="Cambria Math" w:cstheme="majorBidi"/>
                  <w:b/>
                  <w:bCs/>
                  <w:iCs/>
                </w:rPr>
              </m:ctrlPr>
            </m:sSupPr>
            <m:e>
              <m:r>
                <m:rPr>
                  <m:sty m:val="b"/>
                </m:rPr>
                <w:rPr>
                  <w:rFonts w:ascii="Cambria Math" w:hAnsi="Cambria Math" w:cstheme="majorBidi"/>
                </w:rPr>
                <m:t>,Ettie Rukmigarsari</m:t>
              </m:r>
            </m:e>
            <m:sup>
              <m:r>
                <m:rPr>
                  <m:sty m:val="b"/>
                </m:rPr>
                <w:rPr>
                  <w:rFonts w:ascii="Cambria Math" w:hAnsi="Cambria Math" w:cstheme="majorBidi"/>
                </w:rPr>
                <m:t>3</m:t>
              </m:r>
            </m:sup>
          </m:sSup>
        </m:oMath>
      </m:oMathPara>
    </w:p>
    <w:p w:rsidR="00376EFA" w:rsidRDefault="00376EFA" w:rsidP="005321C6">
      <w:pPr>
        <w:spacing w:after="0" w:line="240" w:lineRule="auto"/>
        <w:ind w:left="720"/>
        <w:jc w:val="center"/>
        <w:rPr>
          <w:rFonts w:ascii="Times New Roman" w:hAnsi="Times New Roman" w:cs="Times New Roman"/>
        </w:rPr>
      </w:pPr>
      <w:r w:rsidRPr="005D4584">
        <w:rPr>
          <w:rFonts w:ascii="Times New Roman" w:hAnsi="Times New Roman" w:cs="Times New Roman"/>
          <w:i/>
          <w:vertAlign w:val="superscript"/>
        </w:rPr>
        <w:t>1,2,3</w:t>
      </w:r>
      <w:r w:rsidRPr="005D4584">
        <w:rPr>
          <w:rFonts w:ascii="Times New Roman" w:hAnsi="Times New Roman" w:cs="Times New Roman"/>
          <w:vertAlign w:val="superscript"/>
        </w:rPr>
        <w:t xml:space="preserve"> </w:t>
      </w:r>
      <w:r w:rsidRPr="005D4584">
        <w:rPr>
          <w:rFonts w:ascii="Times New Roman" w:hAnsi="Times New Roman" w:cs="Times New Roman"/>
        </w:rPr>
        <w:t>Program Studi Pendidikan Matematika FKIP Universitas Islam Malang</w:t>
      </w:r>
    </w:p>
    <w:p w:rsidR="00376EFA" w:rsidRPr="00376EFA" w:rsidRDefault="005321C6" w:rsidP="005321C6">
      <w:pPr>
        <w:spacing w:after="0" w:line="240" w:lineRule="auto"/>
        <w:ind w:left="720"/>
        <w:jc w:val="center"/>
        <w:rPr>
          <w:rFonts w:ascii="Times New Roman" w:hAnsi="Times New Roman" w:cs="Times New Roman"/>
          <w:iCs/>
        </w:rPr>
      </w:pPr>
      <m:oMath>
        <m:sSup>
          <m:sSupPr>
            <m:ctrlPr>
              <w:rPr>
                <w:rFonts w:ascii="Cambria Math" w:hAnsi="Cambria Math" w:cs="Times New Roman"/>
                <w:iCs/>
              </w:rPr>
            </m:ctrlPr>
          </m:sSupPr>
          <m:e>
            <m:r>
              <m:rPr>
                <m:sty m:val="p"/>
              </m:rPr>
              <w:rPr>
                <w:rFonts w:ascii="Cambria Math" w:hAnsi="Cambria Math" w:cs="Times New Roman"/>
              </w:rPr>
              <m:t>Email</m:t>
            </m:r>
          </m:e>
          <m:sup>
            <m:r>
              <m:rPr>
                <m:sty m:val="p"/>
              </m:rPr>
              <w:rPr>
                <w:rFonts w:ascii="Cambria Math" w:hAnsi="Cambria Math" w:cs="Times New Roman"/>
              </w:rPr>
              <m:t>1</m:t>
            </m:r>
          </m:sup>
        </m:sSup>
      </m:oMath>
      <w:r w:rsidR="00376EFA">
        <w:rPr>
          <w:rFonts w:ascii="Times New Roman" w:eastAsiaTheme="minorEastAsia" w:hAnsi="Times New Roman" w:cs="Times New Roman"/>
          <w:iCs/>
        </w:rPr>
        <w:t xml:space="preserve"> : </w:t>
      </w:r>
      <w:hyperlink r:id="rId7" w:history="1">
        <w:r w:rsidR="00376EFA" w:rsidRPr="00BA3F79">
          <w:rPr>
            <w:rStyle w:val="Hyperlink"/>
            <w:rFonts w:ascii="Times New Roman" w:eastAsiaTheme="minorEastAsia" w:hAnsi="Times New Roman" w:cs="Times New Roman"/>
            <w:iCs/>
          </w:rPr>
          <w:t>iintantri20@gmail.com</w:t>
        </w:r>
      </w:hyperlink>
    </w:p>
    <w:p w:rsidR="00376EFA" w:rsidRDefault="00376EFA" w:rsidP="005321C6">
      <w:pPr>
        <w:spacing w:after="0" w:line="240" w:lineRule="auto"/>
        <w:ind w:left="720"/>
        <w:jc w:val="center"/>
        <w:rPr>
          <w:rFonts w:ascii="Times New Roman" w:hAnsi="Times New Roman" w:cs="Times New Roman"/>
        </w:rPr>
      </w:pPr>
    </w:p>
    <w:p w:rsidR="005321C6" w:rsidRDefault="00376EFA" w:rsidP="005321C6">
      <w:pPr>
        <w:spacing w:after="0" w:line="240" w:lineRule="auto"/>
        <w:ind w:left="720"/>
        <w:jc w:val="center"/>
        <w:rPr>
          <w:rFonts w:asciiTheme="majorBidi" w:hAnsiTheme="majorBidi" w:cstheme="majorBidi"/>
          <w:b/>
          <w:bCs/>
          <w:lang w:val="en-ID"/>
        </w:rPr>
      </w:pPr>
      <w:r>
        <w:rPr>
          <w:rFonts w:ascii="Times New Roman" w:hAnsi="Times New Roman" w:cs="Times New Roman"/>
        </w:rPr>
        <w:br/>
      </w:r>
      <w:r w:rsidR="007C337C" w:rsidRPr="00DC3875">
        <w:rPr>
          <w:rFonts w:asciiTheme="majorBidi" w:hAnsiTheme="majorBidi" w:cstheme="majorBidi"/>
          <w:b/>
          <w:bCs/>
        </w:rPr>
        <w:t>Abstrak</w:t>
      </w:r>
    </w:p>
    <w:p w:rsidR="00EE3D3A" w:rsidRPr="00DC3875" w:rsidRDefault="00A76B81" w:rsidP="005321C6">
      <w:pPr>
        <w:spacing w:after="0" w:line="240" w:lineRule="auto"/>
        <w:ind w:left="720"/>
        <w:jc w:val="both"/>
        <w:rPr>
          <w:rFonts w:asciiTheme="majorBidi" w:hAnsiTheme="majorBidi" w:cstheme="majorBidi"/>
        </w:rPr>
      </w:pPr>
      <w:r w:rsidRPr="00DC3875">
        <w:rPr>
          <w:rFonts w:asciiTheme="majorBidi" w:hAnsiTheme="majorBidi" w:cstheme="majorBidi"/>
        </w:rPr>
        <w:t>Tujuan penelitian</w:t>
      </w:r>
      <w:r w:rsidR="007C337C" w:rsidRPr="00DC3875">
        <w:rPr>
          <w:rFonts w:asciiTheme="majorBidi" w:hAnsiTheme="majorBidi" w:cstheme="majorBidi"/>
        </w:rPr>
        <w:t xml:space="preserve"> ini adalah mendeskripsikan proses peningkatan</w:t>
      </w:r>
      <w:r w:rsidR="00774E8F" w:rsidRPr="00DC3875">
        <w:rPr>
          <w:rFonts w:asciiTheme="majorBidi" w:hAnsiTheme="majorBidi" w:cstheme="majorBidi"/>
        </w:rPr>
        <w:t xml:space="preserve"> kemampuan representasi</w:t>
      </w:r>
      <w:r w:rsidR="007C337C" w:rsidRPr="00DC3875">
        <w:rPr>
          <w:rFonts w:asciiTheme="majorBidi" w:hAnsiTheme="majorBidi" w:cstheme="majorBidi"/>
        </w:rPr>
        <w:t xml:space="preserve"> melalui model DMR menggunakan media LKPD </w:t>
      </w:r>
      <w:r w:rsidRPr="00DC3875">
        <w:rPr>
          <w:rFonts w:asciiTheme="majorBidi" w:hAnsiTheme="majorBidi" w:cstheme="majorBidi"/>
        </w:rPr>
        <w:t xml:space="preserve">materi fungsi pada siswa kelas VIII A SMP Islam 1 Pujon. Penelitian ini </w:t>
      </w:r>
      <w:r w:rsidR="00F675DA" w:rsidRPr="00DC3875">
        <w:rPr>
          <w:rFonts w:asciiTheme="majorBidi" w:hAnsiTheme="majorBidi" w:cstheme="majorBidi"/>
        </w:rPr>
        <w:t>ber</w:t>
      </w:r>
      <w:r w:rsidRPr="00DC3875">
        <w:rPr>
          <w:rFonts w:asciiTheme="majorBidi" w:hAnsiTheme="majorBidi" w:cstheme="majorBidi"/>
        </w:rPr>
        <w:t xml:space="preserve">jenis penelitian tindakan kelas yang dilaksanakan pada siklus 1 dan berakhir pada siklus 2. Pada siklus 1 menunjukkan bahwa hasil tes akhir siklus diperoleh 62,96% dengan kategori tidak berhasil, sedangkan pada siklus 2 meningkat menjadi 88,89% dengan kategori berhasil. Nilai rata-rata kelas siklus 1 diperoleh 67,11 dengan kategori tidak berhasil, sedangkan pada siklus 2 meningkat menjadi 76,52 </w:t>
      </w:r>
      <w:r w:rsidR="00774E8F" w:rsidRPr="00DC3875">
        <w:rPr>
          <w:rFonts w:asciiTheme="majorBidi" w:hAnsiTheme="majorBidi" w:cstheme="majorBidi"/>
        </w:rPr>
        <w:t xml:space="preserve">sehingga </w:t>
      </w:r>
      <w:r w:rsidR="003A1836" w:rsidRPr="00DC3875">
        <w:rPr>
          <w:rFonts w:asciiTheme="majorBidi" w:hAnsiTheme="majorBidi" w:cstheme="majorBidi"/>
        </w:rPr>
        <w:t>dinyatakan</w:t>
      </w:r>
      <w:r w:rsidR="00774E8F" w:rsidRPr="00DC3875">
        <w:rPr>
          <w:rFonts w:asciiTheme="majorBidi" w:hAnsiTheme="majorBidi" w:cstheme="majorBidi"/>
        </w:rPr>
        <w:t xml:space="preserve"> berhasil. Persentase kegiatan guru pada siklus 1 dan siklus 2 dinyatakan berhasil dengan skor 80,14% dan 83,82%.</w:t>
      </w:r>
      <w:r w:rsidR="003A1836" w:rsidRPr="00DC3875">
        <w:rPr>
          <w:rFonts w:asciiTheme="majorBidi" w:hAnsiTheme="majorBidi" w:cstheme="majorBidi"/>
        </w:rPr>
        <w:t xml:space="preserve"> </w:t>
      </w:r>
      <w:r w:rsidR="00774E8F" w:rsidRPr="00DC3875">
        <w:rPr>
          <w:rFonts w:asciiTheme="majorBidi" w:hAnsiTheme="majorBidi" w:cstheme="majorBidi"/>
        </w:rPr>
        <w:t xml:space="preserve">Adapun persentase kegiatan siswa pada siklus 1 diperoleh skor 79,68% </w:t>
      </w:r>
      <w:r w:rsidR="003A1836" w:rsidRPr="00DC3875">
        <w:rPr>
          <w:rFonts w:asciiTheme="majorBidi" w:hAnsiTheme="majorBidi" w:cstheme="majorBidi"/>
        </w:rPr>
        <w:t>dikategorikan</w:t>
      </w:r>
      <w:r w:rsidR="00774E8F" w:rsidRPr="00DC3875">
        <w:rPr>
          <w:rFonts w:asciiTheme="majorBidi" w:hAnsiTheme="majorBidi" w:cstheme="majorBidi"/>
        </w:rPr>
        <w:t xml:space="preserve"> tidak berhasil</w:t>
      </w:r>
      <w:r w:rsidR="003A1836" w:rsidRPr="00DC3875">
        <w:rPr>
          <w:rFonts w:asciiTheme="majorBidi" w:hAnsiTheme="majorBidi" w:cstheme="majorBidi"/>
        </w:rPr>
        <w:t>,</w:t>
      </w:r>
      <w:r w:rsidR="00774E8F" w:rsidRPr="00DC3875">
        <w:rPr>
          <w:rFonts w:asciiTheme="majorBidi" w:hAnsiTheme="majorBidi" w:cstheme="majorBidi"/>
        </w:rPr>
        <w:t xml:space="preserve"> sedangkan pada s</w:t>
      </w:r>
      <w:r w:rsidR="003A1836" w:rsidRPr="00DC3875">
        <w:rPr>
          <w:rFonts w:asciiTheme="majorBidi" w:hAnsiTheme="majorBidi" w:cstheme="majorBidi"/>
        </w:rPr>
        <w:t xml:space="preserve">iklus 2 meningkat menjadi 82,5% </w:t>
      </w:r>
      <w:r w:rsidR="00774E8F" w:rsidRPr="00DC3875">
        <w:rPr>
          <w:rFonts w:asciiTheme="majorBidi" w:hAnsiTheme="majorBidi" w:cstheme="majorBidi"/>
        </w:rPr>
        <w:t xml:space="preserve">dikategorikan berhasil. </w:t>
      </w:r>
      <w:r w:rsidR="003A1836" w:rsidRPr="00DC3875">
        <w:rPr>
          <w:rFonts w:asciiTheme="majorBidi" w:hAnsiTheme="majorBidi" w:cstheme="majorBidi"/>
        </w:rPr>
        <w:t>R</w:t>
      </w:r>
      <w:r w:rsidR="00774E8F" w:rsidRPr="00DC3875">
        <w:rPr>
          <w:rFonts w:asciiTheme="majorBidi" w:hAnsiTheme="majorBidi" w:cstheme="majorBidi"/>
        </w:rPr>
        <w:t xml:space="preserve">espon siswa terhadap model pembelajaran siklus 1 diperoleh perentase sebesar 50% </w:t>
      </w:r>
      <w:r w:rsidR="003A1836" w:rsidRPr="00DC3875">
        <w:rPr>
          <w:rFonts w:asciiTheme="majorBidi" w:hAnsiTheme="majorBidi" w:cstheme="majorBidi"/>
        </w:rPr>
        <w:t>di</w:t>
      </w:r>
      <w:r w:rsidR="00774E8F" w:rsidRPr="00DC3875">
        <w:rPr>
          <w:rFonts w:asciiTheme="majorBidi" w:hAnsiTheme="majorBidi" w:cstheme="majorBidi"/>
        </w:rPr>
        <w:t>kategori tidak berhasil</w:t>
      </w:r>
      <w:r w:rsidR="003A1836" w:rsidRPr="00DC3875">
        <w:rPr>
          <w:rFonts w:asciiTheme="majorBidi" w:hAnsiTheme="majorBidi" w:cstheme="majorBidi"/>
        </w:rPr>
        <w:t>,</w:t>
      </w:r>
      <w:r w:rsidR="00774E8F" w:rsidRPr="00DC3875">
        <w:rPr>
          <w:rFonts w:asciiTheme="majorBidi" w:hAnsiTheme="majorBidi" w:cstheme="majorBidi"/>
        </w:rPr>
        <w:t xml:space="preserve"> sedangkan pada siklus 2 </w:t>
      </w:r>
      <w:r w:rsidR="003A1836" w:rsidRPr="00DC3875">
        <w:rPr>
          <w:rFonts w:asciiTheme="majorBidi" w:hAnsiTheme="majorBidi" w:cstheme="majorBidi"/>
        </w:rPr>
        <w:t>diperoleh</w:t>
      </w:r>
      <w:r w:rsidR="00774E8F" w:rsidRPr="00DC3875">
        <w:rPr>
          <w:rFonts w:asciiTheme="majorBidi" w:hAnsiTheme="majorBidi" w:cstheme="majorBidi"/>
        </w:rPr>
        <w:t xml:space="preserve"> 66,67% </w:t>
      </w:r>
      <w:r w:rsidR="003A1836" w:rsidRPr="00DC3875">
        <w:rPr>
          <w:rFonts w:asciiTheme="majorBidi" w:hAnsiTheme="majorBidi" w:cstheme="majorBidi"/>
        </w:rPr>
        <w:t>di</w:t>
      </w:r>
      <w:r w:rsidR="00774E8F" w:rsidRPr="00DC3875">
        <w:rPr>
          <w:rFonts w:asciiTheme="majorBidi" w:hAnsiTheme="majorBidi" w:cstheme="majorBidi"/>
        </w:rPr>
        <w:t>kategori</w:t>
      </w:r>
      <w:r w:rsidR="003A1836" w:rsidRPr="00DC3875">
        <w:rPr>
          <w:rFonts w:asciiTheme="majorBidi" w:hAnsiTheme="majorBidi" w:cstheme="majorBidi"/>
        </w:rPr>
        <w:t>kan</w:t>
      </w:r>
      <w:r w:rsidR="00774E8F" w:rsidRPr="00DC3875">
        <w:rPr>
          <w:rFonts w:asciiTheme="majorBidi" w:hAnsiTheme="majorBidi" w:cstheme="majorBidi"/>
        </w:rPr>
        <w:t xml:space="preserve"> berhasil. Dengan demikian dapat disimpulkan bahwa peningkatan kemampuan representasi melalui model DMR menggunakan media LKPD </w:t>
      </w:r>
      <w:r w:rsidR="00F675DA" w:rsidRPr="00DC3875">
        <w:rPr>
          <w:rFonts w:asciiTheme="majorBidi" w:hAnsiTheme="majorBidi" w:cstheme="majorBidi"/>
        </w:rPr>
        <w:t>dinyatakan berhasil.</w:t>
      </w:r>
    </w:p>
    <w:p w:rsidR="00952C81" w:rsidRDefault="00952C81" w:rsidP="005321C6">
      <w:pPr>
        <w:spacing w:after="0" w:line="240" w:lineRule="auto"/>
        <w:ind w:left="720"/>
        <w:jc w:val="both"/>
        <w:rPr>
          <w:rFonts w:asciiTheme="majorBidi" w:hAnsiTheme="majorBidi" w:cstheme="majorBidi"/>
          <w:b/>
          <w:bCs/>
        </w:rPr>
      </w:pPr>
    </w:p>
    <w:p w:rsidR="003A1836" w:rsidRDefault="003A1836" w:rsidP="005321C6">
      <w:pPr>
        <w:spacing w:after="0" w:line="240" w:lineRule="auto"/>
        <w:ind w:left="720"/>
        <w:jc w:val="both"/>
        <w:rPr>
          <w:rFonts w:ascii="Times New Roman" w:hAnsi="Times New Roman"/>
        </w:rPr>
      </w:pPr>
      <w:r w:rsidRPr="00DC3875">
        <w:rPr>
          <w:rFonts w:asciiTheme="majorBidi" w:hAnsiTheme="majorBidi" w:cstheme="majorBidi"/>
          <w:b/>
          <w:bCs/>
        </w:rPr>
        <w:t xml:space="preserve">Kata Kunci: </w:t>
      </w:r>
      <w:r w:rsidR="00400162" w:rsidRPr="00DC3875">
        <w:rPr>
          <w:rFonts w:ascii="Times New Roman" w:hAnsi="Times New Roman"/>
        </w:rPr>
        <w:t>kemampuan representasi matematika, DMR, LKPD, Fungsi.</w:t>
      </w:r>
    </w:p>
    <w:p w:rsidR="00364302" w:rsidRPr="00DC3875" w:rsidRDefault="00364302" w:rsidP="005321C6">
      <w:pPr>
        <w:spacing w:after="0" w:line="240" w:lineRule="auto"/>
        <w:ind w:left="720"/>
        <w:jc w:val="both"/>
        <w:rPr>
          <w:rFonts w:ascii="Times New Roman" w:hAnsi="Times New Roman"/>
        </w:rPr>
      </w:pPr>
    </w:p>
    <w:p w:rsidR="00FF6AB8" w:rsidRDefault="00FF6AB8" w:rsidP="005321C6">
      <w:pPr>
        <w:spacing w:after="0" w:line="240" w:lineRule="auto"/>
        <w:jc w:val="both"/>
        <w:rPr>
          <w:rFonts w:asciiTheme="majorBidi" w:hAnsiTheme="majorBidi" w:cstheme="majorBidi"/>
          <w:b/>
          <w:bCs/>
          <w:sz w:val="24"/>
          <w:szCs w:val="24"/>
        </w:rPr>
      </w:pPr>
    </w:p>
    <w:p w:rsidR="00400162" w:rsidRDefault="00400162" w:rsidP="005321C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PENDAHULUAN</w:t>
      </w:r>
    </w:p>
    <w:p w:rsidR="00400162" w:rsidRDefault="00072E8F" w:rsidP="005321C6">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Dalam pembelajaran matematika, terdapat</w:t>
      </w:r>
      <w:r w:rsidR="00EE29EA">
        <w:rPr>
          <w:rFonts w:asciiTheme="majorBidi" w:hAnsiTheme="majorBidi" w:cstheme="majorBidi"/>
          <w:sz w:val="24"/>
          <w:szCs w:val="24"/>
        </w:rPr>
        <w:t xml:space="preserve"> beberapa</w:t>
      </w:r>
      <w:r>
        <w:rPr>
          <w:rFonts w:asciiTheme="majorBidi" w:hAnsiTheme="majorBidi" w:cstheme="majorBidi"/>
          <w:sz w:val="24"/>
          <w:szCs w:val="24"/>
        </w:rPr>
        <w:t xml:space="preserve"> masalah salah satunya </w:t>
      </w:r>
      <w:r w:rsidR="00EE29EA">
        <w:rPr>
          <w:rFonts w:asciiTheme="majorBidi" w:hAnsiTheme="majorBidi" w:cstheme="majorBidi"/>
          <w:sz w:val="24"/>
          <w:szCs w:val="24"/>
        </w:rPr>
        <w:t xml:space="preserve">yaitu rendahnya kemampuan representasi matematika siswa yang disebabkan </w:t>
      </w:r>
      <w:r w:rsidR="00FD775C">
        <w:rPr>
          <w:rFonts w:asciiTheme="majorBidi" w:hAnsiTheme="majorBidi" w:cstheme="majorBidi"/>
          <w:sz w:val="24"/>
          <w:szCs w:val="24"/>
        </w:rPr>
        <w:t xml:space="preserve">oleh metode guru dalam pembelajaran kurang diterima oleh </w:t>
      </w:r>
      <w:r w:rsidR="00E94BA3">
        <w:rPr>
          <w:rFonts w:asciiTheme="majorBidi" w:hAnsiTheme="majorBidi" w:cstheme="majorBidi"/>
          <w:sz w:val="24"/>
          <w:szCs w:val="24"/>
        </w:rPr>
        <w:t>siswa</w:t>
      </w:r>
      <w:r w:rsidR="00FD775C">
        <w:rPr>
          <w:rFonts w:asciiTheme="majorBidi" w:hAnsiTheme="majorBidi" w:cstheme="majorBidi"/>
          <w:sz w:val="24"/>
          <w:szCs w:val="24"/>
        </w:rPr>
        <w:t xml:space="preserve"> dan </w:t>
      </w:r>
      <w:r w:rsidR="00DC3875">
        <w:rPr>
          <w:rFonts w:asciiTheme="majorBidi" w:hAnsiTheme="majorBidi" w:cstheme="majorBidi"/>
          <w:sz w:val="24"/>
          <w:szCs w:val="24"/>
        </w:rPr>
        <w:t xml:space="preserve">ketika pembelajaran berlangsung </w:t>
      </w:r>
      <w:r w:rsidR="00E94BA3">
        <w:rPr>
          <w:rFonts w:asciiTheme="majorBidi" w:hAnsiTheme="majorBidi" w:cstheme="majorBidi"/>
          <w:sz w:val="24"/>
          <w:szCs w:val="24"/>
        </w:rPr>
        <w:t>siswa</w:t>
      </w:r>
      <w:r w:rsidR="00DC3875">
        <w:rPr>
          <w:rFonts w:asciiTheme="majorBidi" w:hAnsiTheme="majorBidi" w:cstheme="majorBidi"/>
          <w:sz w:val="24"/>
          <w:szCs w:val="24"/>
        </w:rPr>
        <w:t xml:space="preserve"> tidak memperhatikan penjelasan guru. Selain itu, guru juga tidak memberikan kesempatan kepada </w:t>
      </w:r>
      <w:r w:rsidR="00E94BA3">
        <w:rPr>
          <w:rFonts w:asciiTheme="majorBidi" w:hAnsiTheme="majorBidi" w:cstheme="majorBidi"/>
          <w:sz w:val="24"/>
          <w:szCs w:val="24"/>
        </w:rPr>
        <w:t>siswa</w:t>
      </w:r>
      <w:r w:rsidR="00DC3875">
        <w:rPr>
          <w:rFonts w:asciiTheme="majorBidi" w:hAnsiTheme="majorBidi" w:cstheme="majorBidi"/>
          <w:sz w:val="24"/>
          <w:szCs w:val="24"/>
        </w:rPr>
        <w:t xml:space="preserve"> untuk mengungkapkan ide-ide</w:t>
      </w:r>
      <w:r w:rsidR="00E94BA3">
        <w:rPr>
          <w:rFonts w:asciiTheme="majorBidi" w:hAnsiTheme="majorBidi" w:cstheme="majorBidi"/>
          <w:sz w:val="24"/>
          <w:szCs w:val="24"/>
        </w:rPr>
        <w:t xml:space="preserve"> atau mereprentasikan hasil pekerjaannya, sehingga kemampuan representasi siswa menjadi rendah.</w:t>
      </w:r>
    </w:p>
    <w:p w:rsidR="00236F24" w:rsidRDefault="00236F24" w:rsidP="005321C6">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Menurut Fadjar (2014:9) representasi dapat dikatakan membuat, mengartikan, mengubah, membedakan dan menginterpretasi bentuk matematika lain serta memahami hubungan antar bentuk atau representasi tersebut. Representasi terdiri dari berbagai bentuk seperti grafik, diagram, tabel, persamaan atau ekspresi matematika serta kata-kata atau teks tertulis. </w:t>
      </w:r>
    </w:p>
    <w:p w:rsidR="00D97A89" w:rsidRDefault="00D97A89" w:rsidP="005321C6">
      <w:pPr>
        <w:pStyle w:val="ListParagraph"/>
        <w:spacing w:after="0" w:line="240" w:lineRule="auto"/>
        <w:ind w:left="0" w:firstLine="993"/>
        <w:jc w:val="both"/>
        <w:rPr>
          <w:rFonts w:asciiTheme="majorBidi" w:hAnsiTheme="majorBidi" w:cstheme="majorBidi"/>
          <w:sz w:val="24"/>
          <w:szCs w:val="24"/>
        </w:rPr>
      </w:pPr>
      <w:r>
        <w:rPr>
          <w:rFonts w:asciiTheme="majorBidi" w:hAnsiTheme="majorBidi" w:cstheme="majorBidi"/>
          <w:sz w:val="24"/>
          <w:szCs w:val="24"/>
        </w:rPr>
        <w:t xml:space="preserve">Kenyataan yang terjadi pada siswa kelas VIII A SMP Islam 1 Pujon adalah sulit untuk merepresentasikan jawaban ke dalam berbagai bentuk representasi seperti gambar, tulisan maupun lisan dikarenakan guru kurang memberi kesempatan siswa untuk mengungkapkan jawaban dengan bahasa mereka sendiri. Dalam kasus ini guru sebagai sumber informasi, sedangkan siswa dalam kegiatan pembelajaran cenderung pasif. Siswa hanya mendengarkan penjelasan dari guru, mencatat dan mengerjakan soal. </w:t>
      </w:r>
      <w:r>
        <w:rPr>
          <w:rFonts w:asciiTheme="majorBidi" w:hAnsiTheme="majorBidi" w:cstheme="majorBidi"/>
          <w:sz w:val="24"/>
          <w:szCs w:val="24"/>
        </w:rPr>
        <w:lastRenderedPageBreak/>
        <w:t>Dengan demikian pengalaman belajar yang mereka miliki tidak dapat berkembang secara maksimal.</w:t>
      </w:r>
    </w:p>
    <w:p w:rsidR="005D4DD9" w:rsidRDefault="00E94BA3" w:rsidP="005321C6">
      <w:pPr>
        <w:pStyle w:val="ListParagraph"/>
        <w:spacing w:after="0" w:line="240" w:lineRule="auto"/>
        <w:ind w:left="0" w:firstLine="851"/>
        <w:jc w:val="both"/>
        <w:rPr>
          <w:rFonts w:asciiTheme="majorBidi" w:hAnsiTheme="majorBidi" w:cstheme="majorBidi"/>
          <w:sz w:val="24"/>
          <w:szCs w:val="24"/>
        </w:rPr>
      </w:pPr>
      <w:r>
        <w:rPr>
          <w:rFonts w:asciiTheme="majorBidi" w:hAnsiTheme="majorBidi" w:cstheme="majorBidi"/>
          <w:sz w:val="24"/>
          <w:szCs w:val="24"/>
        </w:rPr>
        <w:t xml:space="preserve">Salah satu solusi yang dapat meningkatkan </w:t>
      </w:r>
      <w:r w:rsidR="00A73506">
        <w:rPr>
          <w:rFonts w:asciiTheme="majorBidi" w:hAnsiTheme="majorBidi" w:cstheme="majorBidi"/>
          <w:sz w:val="24"/>
          <w:szCs w:val="24"/>
        </w:rPr>
        <w:t>kemampuan representasi</w:t>
      </w:r>
      <w:r w:rsidR="00E57728">
        <w:rPr>
          <w:rFonts w:asciiTheme="majorBidi" w:hAnsiTheme="majorBidi" w:cstheme="majorBidi"/>
          <w:sz w:val="24"/>
          <w:szCs w:val="24"/>
        </w:rPr>
        <w:t xml:space="preserve"> khususnya pada pembelajaran matematika</w:t>
      </w:r>
      <w:r>
        <w:rPr>
          <w:rFonts w:asciiTheme="majorBidi" w:hAnsiTheme="majorBidi" w:cstheme="majorBidi"/>
          <w:sz w:val="24"/>
          <w:szCs w:val="24"/>
        </w:rPr>
        <w:t xml:space="preserve"> yaitu menggunakan model pembelajaran kooperatif. Menurut Suprijono (2012:54) model pembelajaran kooperatif merupakan model belajar dalam kelompok kecil, yang memungkinkan siswa saling membantu dalam memahami suatu konsep, memeriksa dan memperbaiki jawaban teman sebagai masukan serta kegiatan lain yang bertujuan untuk mencapai hasil belajar yang optimal. </w:t>
      </w:r>
      <w:r w:rsidR="00E57728">
        <w:rPr>
          <w:rFonts w:asciiTheme="majorBidi" w:hAnsiTheme="majorBidi" w:cstheme="majorBidi"/>
          <w:sz w:val="24"/>
          <w:szCs w:val="24"/>
        </w:rPr>
        <w:t xml:space="preserve">Model </w:t>
      </w:r>
      <w:r w:rsidR="00236F24">
        <w:rPr>
          <w:rFonts w:asciiTheme="majorBidi" w:hAnsiTheme="majorBidi" w:cstheme="majorBidi"/>
          <w:sz w:val="24"/>
          <w:szCs w:val="24"/>
        </w:rPr>
        <w:t>kooperatif memiliki beberapa tipe salah satunya adalah Diskursus Multi Represenatsi (DMR), dengan tipe ini siswa dapat berdiskusi dengan kelompoknya masing-masing.</w:t>
      </w:r>
    </w:p>
    <w:p w:rsidR="001A4DB1" w:rsidRDefault="00236F24" w:rsidP="005321C6">
      <w:pPr>
        <w:pStyle w:val="ListParagraph"/>
        <w:spacing w:after="0" w:line="240" w:lineRule="auto"/>
        <w:ind w:left="0" w:firstLine="851"/>
        <w:jc w:val="both"/>
        <w:rPr>
          <w:rFonts w:asciiTheme="majorBidi" w:hAnsiTheme="majorBidi" w:cstheme="majorBidi"/>
          <w:sz w:val="24"/>
          <w:szCs w:val="24"/>
        </w:rPr>
      </w:pPr>
      <w:r w:rsidRPr="005D4DD9">
        <w:rPr>
          <w:rFonts w:asciiTheme="majorBidi" w:hAnsiTheme="majorBidi" w:cstheme="majorBidi"/>
          <w:sz w:val="24"/>
          <w:szCs w:val="24"/>
        </w:rPr>
        <w:t xml:space="preserve">Menurut Suyatno (2009:69) Model pembelajaran DMR merupakan model yang menekankan belajar dalam kelompok heterogen saling membentu satu sama lain, bekerja sama menyelesaikan masalah, menyatukan pendapat untuk memperoleh keberhasilan yang optimal baik kelompok dan individual. Langkah-langkahnya model pembelajaran DMR adalah persiapan, pendahuluan, pengembangan, penerapan dan penutup. </w:t>
      </w:r>
      <w:r w:rsidR="005D4DD9" w:rsidRPr="005D4DD9">
        <w:rPr>
          <w:rFonts w:asciiTheme="majorBidi" w:hAnsiTheme="majorBidi" w:cstheme="majorBidi"/>
          <w:sz w:val="24"/>
          <w:szCs w:val="24"/>
        </w:rPr>
        <w:t>Model pembelajaran DMR memiliki langkah-langkah seperti yang diungkapkan oleh Lestari dan Yudhanegara (2015:70)</w:t>
      </w:r>
      <w:r w:rsidR="005D4DD9">
        <w:rPr>
          <w:rFonts w:asciiTheme="majorBidi" w:hAnsiTheme="majorBidi" w:cstheme="majorBidi"/>
          <w:sz w:val="24"/>
          <w:szCs w:val="24"/>
        </w:rPr>
        <w:t xml:space="preserve"> yaitu</w:t>
      </w:r>
      <w:r w:rsidR="005D4DD9" w:rsidRPr="005D4DD9">
        <w:rPr>
          <w:rFonts w:asciiTheme="majorBidi" w:hAnsiTheme="majorBidi" w:cstheme="majorBidi"/>
          <w:sz w:val="24"/>
          <w:szCs w:val="24"/>
        </w:rPr>
        <w:t xml:space="preserve">; </w:t>
      </w:r>
      <w:r w:rsidR="003E1D49">
        <w:rPr>
          <w:rFonts w:asciiTheme="majorBidi" w:hAnsiTheme="majorBidi" w:cstheme="majorBidi"/>
          <w:sz w:val="24"/>
          <w:szCs w:val="24"/>
        </w:rPr>
        <w:t>(</w:t>
      </w:r>
      <w:r w:rsidR="005D4DD9">
        <w:rPr>
          <w:rFonts w:asciiTheme="majorBidi" w:hAnsiTheme="majorBidi" w:cstheme="majorBidi"/>
          <w:sz w:val="24"/>
          <w:szCs w:val="24"/>
        </w:rPr>
        <w:t xml:space="preserve">1) </w:t>
      </w:r>
      <w:r w:rsidR="004830F1">
        <w:rPr>
          <w:rFonts w:asciiTheme="majorBidi" w:hAnsiTheme="majorBidi" w:cstheme="majorBidi"/>
          <w:sz w:val="24"/>
          <w:szCs w:val="24"/>
        </w:rPr>
        <w:t>p</w:t>
      </w:r>
      <w:r w:rsidR="005D4DD9" w:rsidRPr="005D4DD9">
        <w:rPr>
          <w:rFonts w:asciiTheme="majorBidi" w:hAnsiTheme="majorBidi" w:cstheme="majorBidi"/>
          <w:sz w:val="24"/>
          <w:szCs w:val="24"/>
        </w:rPr>
        <w:t xml:space="preserve">ersiapkan lembar </w:t>
      </w:r>
      <w:r w:rsidR="005D4DD9">
        <w:rPr>
          <w:rFonts w:asciiTheme="majorBidi" w:hAnsiTheme="majorBidi" w:cstheme="majorBidi"/>
          <w:sz w:val="24"/>
          <w:szCs w:val="24"/>
        </w:rPr>
        <w:t xml:space="preserve">kerja dan media pembelajaran; </w:t>
      </w:r>
      <w:r w:rsidR="003E1D49">
        <w:rPr>
          <w:rFonts w:asciiTheme="majorBidi" w:hAnsiTheme="majorBidi" w:cstheme="majorBidi"/>
          <w:sz w:val="24"/>
          <w:szCs w:val="24"/>
        </w:rPr>
        <w:t>(</w:t>
      </w:r>
      <w:r w:rsidR="005D4DD9">
        <w:rPr>
          <w:rFonts w:asciiTheme="majorBidi" w:hAnsiTheme="majorBidi" w:cstheme="majorBidi"/>
          <w:sz w:val="24"/>
          <w:szCs w:val="24"/>
        </w:rPr>
        <w:t xml:space="preserve">2) </w:t>
      </w:r>
      <w:r w:rsidR="004830F1">
        <w:rPr>
          <w:rFonts w:asciiTheme="majorBidi" w:hAnsiTheme="majorBidi" w:cstheme="majorBidi"/>
          <w:sz w:val="24"/>
          <w:szCs w:val="24"/>
        </w:rPr>
        <w:t>p</w:t>
      </w:r>
      <w:r w:rsidR="005D4DD9" w:rsidRPr="005D4DD9">
        <w:rPr>
          <w:rFonts w:asciiTheme="majorBidi" w:hAnsiTheme="majorBidi" w:cstheme="majorBidi"/>
          <w:sz w:val="24"/>
          <w:szCs w:val="24"/>
        </w:rPr>
        <w:t>emba</w:t>
      </w:r>
      <w:r w:rsidR="005D4DD9">
        <w:rPr>
          <w:rFonts w:asciiTheme="majorBidi" w:hAnsiTheme="majorBidi" w:cstheme="majorBidi"/>
          <w:sz w:val="24"/>
          <w:szCs w:val="24"/>
        </w:rPr>
        <w:t xml:space="preserve">gian kelompok secara heterogen; </w:t>
      </w:r>
      <w:r w:rsidR="003E1D49">
        <w:rPr>
          <w:rFonts w:asciiTheme="majorBidi" w:hAnsiTheme="majorBidi" w:cstheme="majorBidi"/>
          <w:sz w:val="24"/>
          <w:szCs w:val="24"/>
        </w:rPr>
        <w:t xml:space="preserve">(3) </w:t>
      </w:r>
      <w:r w:rsidR="004830F1">
        <w:rPr>
          <w:rFonts w:asciiTheme="majorBidi" w:hAnsiTheme="majorBidi" w:cstheme="majorBidi"/>
          <w:sz w:val="24"/>
          <w:szCs w:val="24"/>
        </w:rPr>
        <w:t>m</w:t>
      </w:r>
      <w:r w:rsidR="005D4DD9" w:rsidRPr="005D4DD9">
        <w:rPr>
          <w:rFonts w:asciiTheme="majorBidi" w:hAnsiTheme="majorBidi" w:cstheme="majorBidi"/>
          <w:sz w:val="24"/>
          <w:szCs w:val="24"/>
        </w:rPr>
        <w:t>embangkitkan minat siswa melal</w:t>
      </w:r>
      <w:r w:rsidR="005D4DD9">
        <w:rPr>
          <w:rFonts w:asciiTheme="majorBidi" w:hAnsiTheme="majorBidi" w:cstheme="majorBidi"/>
          <w:sz w:val="24"/>
          <w:szCs w:val="24"/>
        </w:rPr>
        <w:t xml:space="preserve">ui eksplorasi menggunakan media; </w:t>
      </w:r>
      <w:r w:rsidR="003E1D49">
        <w:rPr>
          <w:rFonts w:asciiTheme="majorBidi" w:hAnsiTheme="majorBidi" w:cstheme="majorBidi"/>
          <w:sz w:val="24"/>
          <w:szCs w:val="24"/>
        </w:rPr>
        <w:t>(</w:t>
      </w:r>
      <w:r w:rsidR="005D4DD9">
        <w:rPr>
          <w:rFonts w:asciiTheme="majorBidi" w:hAnsiTheme="majorBidi" w:cstheme="majorBidi"/>
          <w:sz w:val="24"/>
          <w:szCs w:val="24"/>
        </w:rPr>
        <w:t xml:space="preserve">4) </w:t>
      </w:r>
      <w:r w:rsidR="004830F1">
        <w:rPr>
          <w:rFonts w:asciiTheme="majorBidi" w:hAnsiTheme="majorBidi" w:cstheme="majorBidi"/>
          <w:sz w:val="24"/>
          <w:szCs w:val="24"/>
        </w:rPr>
        <w:t>p</w:t>
      </w:r>
      <w:r w:rsidR="005D4DD9">
        <w:rPr>
          <w:rFonts w:asciiTheme="majorBidi" w:hAnsiTheme="majorBidi" w:cstheme="majorBidi"/>
          <w:sz w:val="24"/>
          <w:szCs w:val="24"/>
        </w:rPr>
        <w:t xml:space="preserve">engembangan masalah; </w:t>
      </w:r>
      <w:r w:rsidR="003E1D49">
        <w:rPr>
          <w:rFonts w:asciiTheme="majorBidi" w:hAnsiTheme="majorBidi" w:cstheme="majorBidi"/>
          <w:sz w:val="24"/>
          <w:szCs w:val="24"/>
        </w:rPr>
        <w:t>(</w:t>
      </w:r>
      <w:r w:rsidR="005D4DD9">
        <w:rPr>
          <w:rFonts w:asciiTheme="majorBidi" w:hAnsiTheme="majorBidi" w:cstheme="majorBidi"/>
          <w:sz w:val="24"/>
          <w:szCs w:val="24"/>
        </w:rPr>
        <w:t xml:space="preserve">5) </w:t>
      </w:r>
      <w:r w:rsidR="004830F1">
        <w:rPr>
          <w:rFonts w:asciiTheme="majorBidi" w:hAnsiTheme="majorBidi" w:cstheme="majorBidi"/>
          <w:sz w:val="24"/>
          <w:szCs w:val="24"/>
        </w:rPr>
        <w:t>p</w:t>
      </w:r>
      <w:r w:rsidR="005D4DD9" w:rsidRPr="005D4DD9">
        <w:rPr>
          <w:rFonts w:asciiTheme="majorBidi" w:hAnsiTheme="majorBidi" w:cstheme="majorBidi"/>
          <w:sz w:val="24"/>
          <w:szCs w:val="24"/>
        </w:rPr>
        <w:t>enerapan pemecahan</w:t>
      </w:r>
      <w:r w:rsidR="005D4DD9">
        <w:rPr>
          <w:rFonts w:asciiTheme="majorBidi" w:hAnsiTheme="majorBidi" w:cstheme="majorBidi"/>
          <w:sz w:val="24"/>
          <w:szCs w:val="24"/>
        </w:rPr>
        <w:t xml:space="preserve"> masalah dalam diskusi kelompok; </w:t>
      </w:r>
      <w:r w:rsidR="003E1D49">
        <w:rPr>
          <w:rFonts w:asciiTheme="majorBidi" w:hAnsiTheme="majorBidi" w:cstheme="majorBidi"/>
          <w:sz w:val="24"/>
          <w:szCs w:val="24"/>
        </w:rPr>
        <w:t>(</w:t>
      </w:r>
      <w:r w:rsidR="005D4DD9">
        <w:rPr>
          <w:rFonts w:asciiTheme="majorBidi" w:hAnsiTheme="majorBidi" w:cstheme="majorBidi"/>
          <w:sz w:val="24"/>
          <w:szCs w:val="24"/>
        </w:rPr>
        <w:t xml:space="preserve">6) </w:t>
      </w:r>
      <w:r w:rsidR="004830F1">
        <w:rPr>
          <w:rFonts w:asciiTheme="majorBidi" w:hAnsiTheme="majorBidi" w:cstheme="majorBidi"/>
          <w:sz w:val="24"/>
          <w:szCs w:val="24"/>
        </w:rPr>
        <w:t>l</w:t>
      </w:r>
      <w:r w:rsidR="005D4DD9" w:rsidRPr="005D4DD9">
        <w:rPr>
          <w:rFonts w:asciiTheme="majorBidi" w:hAnsiTheme="majorBidi" w:cstheme="majorBidi"/>
          <w:sz w:val="24"/>
          <w:szCs w:val="24"/>
        </w:rPr>
        <w:t>aporan akhir tiap kelompok.</w:t>
      </w:r>
    </w:p>
    <w:p w:rsidR="001A4DB1" w:rsidRPr="001A4DB1" w:rsidRDefault="005D4DD9" w:rsidP="005321C6">
      <w:pPr>
        <w:pStyle w:val="ListParagraph"/>
        <w:spacing w:after="0" w:line="240" w:lineRule="auto"/>
        <w:ind w:left="0" w:firstLine="720"/>
        <w:jc w:val="both"/>
        <w:rPr>
          <w:rFonts w:asciiTheme="majorBidi" w:hAnsiTheme="majorBidi" w:cstheme="majorBidi"/>
          <w:sz w:val="24"/>
          <w:szCs w:val="24"/>
        </w:rPr>
      </w:pPr>
      <w:r w:rsidRPr="001A4DB1">
        <w:rPr>
          <w:rFonts w:asciiTheme="majorBidi" w:hAnsiTheme="majorBidi" w:cstheme="majorBidi"/>
          <w:sz w:val="24"/>
          <w:szCs w:val="24"/>
        </w:rPr>
        <w:t>Selain menggunakan model pembelajaran, media juga disarankan untuk digunakan dengan tujua</w:t>
      </w:r>
      <w:r w:rsidR="00604126" w:rsidRPr="001A4DB1">
        <w:rPr>
          <w:rFonts w:asciiTheme="majorBidi" w:hAnsiTheme="majorBidi" w:cstheme="majorBidi"/>
          <w:sz w:val="24"/>
          <w:szCs w:val="24"/>
        </w:rPr>
        <w:t xml:space="preserve">n untuk mempermudah siswa mempelajari materi yang diajarkan. Salah satu media yang efekif yaitu Lembar Kerja Peserta Didik (LKPD). Menurut Prastowo (2012:204) LKPD merupakan bahan ajar cetak berupa lembar-lembar kerja yang berisi materi, ringkasan, dan petunjuk-petunjuk pelaksanaan tugas pembelajaran yang harus dikerjakan oleh peserta didik dengan mengacu Kompetensi Dasar (KD) yang harus dicapai. Secara umum, LKPD memiliki beberapa manfaat antara lain; </w:t>
      </w:r>
      <w:r w:rsidR="003E1D49">
        <w:rPr>
          <w:rFonts w:asciiTheme="majorBidi" w:hAnsiTheme="majorBidi" w:cstheme="majorBidi"/>
          <w:sz w:val="24"/>
          <w:szCs w:val="24"/>
        </w:rPr>
        <w:t>(</w:t>
      </w:r>
      <w:r w:rsidR="00604126" w:rsidRPr="001A4DB1">
        <w:rPr>
          <w:rFonts w:asciiTheme="majorBidi" w:hAnsiTheme="majorBidi" w:cstheme="majorBidi"/>
          <w:sz w:val="24"/>
          <w:szCs w:val="24"/>
        </w:rPr>
        <w:t xml:space="preserve">a) membantu guru dalam menyusun rencana pembelajaran; </w:t>
      </w:r>
      <w:r w:rsidR="003E1D49">
        <w:rPr>
          <w:rFonts w:asciiTheme="majorBidi" w:hAnsiTheme="majorBidi" w:cstheme="majorBidi"/>
          <w:sz w:val="24"/>
          <w:szCs w:val="24"/>
        </w:rPr>
        <w:t>(</w:t>
      </w:r>
      <w:r w:rsidR="00604126" w:rsidRPr="001A4DB1">
        <w:rPr>
          <w:rFonts w:asciiTheme="majorBidi" w:hAnsiTheme="majorBidi" w:cstheme="majorBidi"/>
          <w:sz w:val="24"/>
          <w:szCs w:val="24"/>
        </w:rPr>
        <w:t xml:space="preserve">b) mengaktifkan peserta didik dalam proses belajar mengajar; </w:t>
      </w:r>
      <w:r w:rsidR="003E1D49">
        <w:rPr>
          <w:rFonts w:asciiTheme="majorBidi" w:hAnsiTheme="majorBidi" w:cstheme="majorBidi"/>
          <w:sz w:val="24"/>
          <w:szCs w:val="24"/>
        </w:rPr>
        <w:t>(</w:t>
      </w:r>
      <w:r w:rsidR="00604126" w:rsidRPr="001A4DB1">
        <w:rPr>
          <w:rFonts w:asciiTheme="majorBidi" w:hAnsiTheme="majorBidi" w:cstheme="majorBidi"/>
          <w:sz w:val="24"/>
          <w:szCs w:val="24"/>
        </w:rPr>
        <w:t xml:space="preserve">c) membantu peserta didik memperoleh catatan tentang materi yang akan dipelajari melalui kegiatan belajar mengajar; </w:t>
      </w:r>
      <w:r w:rsidR="003E1D49">
        <w:rPr>
          <w:rFonts w:asciiTheme="majorBidi" w:hAnsiTheme="majorBidi" w:cstheme="majorBidi"/>
          <w:sz w:val="24"/>
          <w:szCs w:val="24"/>
        </w:rPr>
        <w:t>(</w:t>
      </w:r>
      <w:r w:rsidR="00604126" w:rsidRPr="001A4DB1">
        <w:rPr>
          <w:rFonts w:asciiTheme="majorBidi" w:hAnsiTheme="majorBidi" w:cstheme="majorBidi"/>
          <w:sz w:val="24"/>
          <w:szCs w:val="24"/>
        </w:rPr>
        <w:t xml:space="preserve">d) membantu peserta didik untuk menambah informasi tentang konsep yang dipelajari melalui kegiatan belajar secara sistematis; </w:t>
      </w:r>
      <w:r w:rsidR="003E1D49">
        <w:rPr>
          <w:rFonts w:asciiTheme="majorBidi" w:hAnsiTheme="majorBidi" w:cstheme="majorBidi"/>
          <w:sz w:val="24"/>
          <w:szCs w:val="24"/>
        </w:rPr>
        <w:t>(</w:t>
      </w:r>
      <w:r w:rsidR="00604126" w:rsidRPr="001A4DB1">
        <w:rPr>
          <w:rFonts w:asciiTheme="majorBidi" w:hAnsiTheme="majorBidi" w:cstheme="majorBidi"/>
          <w:sz w:val="24"/>
          <w:szCs w:val="24"/>
        </w:rPr>
        <w:t>e) melatih peserta didik untuk menemukan dan mengembangkan keterampilan proses</w:t>
      </w:r>
      <w:r w:rsidR="001A4DB1" w:rsidRPr="001A4DB1">
        <w:rPr>
          <w:rFonts w:asciiTheme="majorBidi" w:hAnsiTheme="majorBidi" w:cstheme="majorBidi"/>
          <w:sz w:val="24"/>
          <w:szCs w:val="24"/>
        </w:rPr>
        <w:t xml:space="preserve">; </w:t>
      </w:r>
      <w:r w:rsidR="003E1D49">
        <w:rPr>
          <w:rFonts w:asciiTheme="majorBidi" w:hAnsiTheme="majorBidi" w:cstheme="majorBidi"/>
          <w:sz w:val="24"/>
          <w:szCs w:val="24"/>
        </w:rPr>
        <w:t>(</w:t>
      </w:r>
      <w:r w:rsidR="001A4DB1" w:rsidRPr="001A4DB1">
        <w:rPr>
          <w:rFonts w:asciiTheme="majorBidi" w:hAnsiTheme="majorBidi" w:cstheme="majorBidi"/>
          <w:sz w:val="24"/>
          <w:szCs w:val="24"/>
        </w:rPr>
        <w:t xml:space="preserve">f) </w:t>
      </w:r>
      <w:r w:rsidR="001A4DB1">
        <w:rPr>
          <w:rFonts w:asciiTheme="majorBidi" w:hAnsiTheme="majorBidi" w:cstheme="majorBidi"/>
          <w:sz w:val="24"/>
          <w:szCs w:val="24"/>
        </w:rPr>
        <w:t>m</w:t>
      </w:r>
      <w:r w:rsidR="001A4DB1" w:rsidRPr="001A4DB1">
        <w:rPr>
          <w:rFonts w:asciiTheme="majorBidi" w:hAnsiTheme="majorBidi" w:cstheme="majorBidi"/>
          <w:sz w:val="24"/>
          <w:szCs w:val="24"/>
        </w:rPr>
        <w:t>engaktifkan peserta didik dalam mengembangkan konsep.</w:t>
      </w:r>
    </w:p>
    <w:p w:rsidR="0041588A" w:rsidRDefault="0041588A" w:rsidP="005321C6">
      <w:pPr>
        <w:pStyle w:val="ListParagraph"/>
        <w:spacing w:after="0" w:line="240" w:lineRule="auto"/>
        <w:ind w:left="0" w:firstLine="993"/>
        <w:jc w:val="both"/>
        <w:rPr>
          <w:rFonts w:asciiTheme="majorBidi" w:hAnsiTheme="majorBidi" w:cstheme="majorBidi"/>
          <w:sz w:val="24"/>
          <w:szCs w:val="24"/>
        </w:rPr>
      </w:pPr>
      <w:r>
        <w:rPr>
          <w:rFonts w:asciiTheme="majorBidi" w:hAnsiTheme="majorBidi" w:cstheme="majorBidi"/>
          <w:sz w:val="24"/>
          <w:szCs w:val="24"/>
        </w:rPr>
        <w:t>Tujuan penelitian ini yaitu untuk mendeskripsikan bagaimana peningkatan kemampuan representasi matematika siswa melalui model Diskursus Multi Representasi (DMR) menggunakan media Lembar Kerja Peserta Didik (LKPD) pada materi fungsi kelas VIII SMP Islam 1 Pujon. Dengan menggunakan model pembelajaran DMR dan media LKPD akan membantu meningkatkan kemampuan representasi siswa, karena siswa dapat berdiskusi bersama kelompok masing-masing dengan berorientasi pada penggunaan berbagai bentuk representasi dan akan terbantu dengan adanya media LKPD karena terdapat beberapa soal yang dapat diselesaikan oleh siswa.</w:t>
      </w:r>
    </w:p>
    <w:p w:rsidR="00FF6AB8" w:rsidRPr="00952C81" w:rsidRDefault="00FF6AB8" w:rsidP="005321C6">
      <w:pPr>
        <w:spacing w:after="0" w:line="240" w:lineRule="auto"/>
        <w:jc w:val="both"/>
        <w:rPr>
          <w:rFonts w:asciiTheme="majorBidi" w:hAnsiTheme="majorBidi" w:cstheme="majorBidi"/>
          <w:sz w:val="24"/>
          <w:szCs w:val="24"/>
        </w:rPr>
      </w:pPr>
    </w:p>
    <w:p w:rsidR="005A225E" w:rsidRPr="005A225E" w:rsidRDefault="005A225E" w:rsidP="005321C6">
      <w:pPr>
        <w:spacing w:after="0" w:line="240" w:lineRule="auto"/>
        <w:jc w:val="both"/>
        <w:rPr>
          <w:rFonts w:asciiTheme="majorBidi" w:hAnsiTheme="majorBidi" w:cstheme="majorBidi"/>
          <w:b/>
          <w:bCs/>
          <w:sz w:val="24"/>
          <w:szCs w:val="24"/>
        </w:rPr>
      </w:pPr>
      <w:r w:rsidRPr="005A225E">
        <w:rPr>
          <w:rFonts w:asciiTheme="majorBidi" w:hAnsiTheme="majorBidi" w:cstheme="majorBidi"/>
          <w:b/>
          <w:bCs/>
          <w:sz w:val="24"/>
          <w:szCs w:val="24"/>
        </w:rPr>
        <w:t>METODE</w:t>
      </w:r>
    </w:p>
    <w:p w:rsidR="005A225E" w:rsidRDefault="005A225E" w:rsidP="005321C6">
      <w:pPr>
        <w:spacing w:after="0" w:line="240" w:lineRule="auto"/>
        <w:ind w:firstLine="993"/>
        <w:jc w:val="both"/>
        <w:rPr>
          <w:rFonts w:asciiTheme="majorBidi" w:hAnsiTheme="majorBidi" w:cstheme="majorBidi"/>
          <w:sz w:val="24"/>
          <w:szCs w:val="24"/>
        </w:rPr>
      </w:pPr>
      <w:r w:rsidRPr="005A225E">
        <w:rPr>
          <w:rFonts w:asciiTheme="majorBidi" w:hAnsiTheme="majorBidi" w:cstheme="majorBidi"/>
          <w:sz w:val="24"/>
          <w:szCs w:val="24"/>
        </w:rPr>
        <w:t xml:space="preserve">Dalam penelitian ini, pendekatan yang digunakan adalah pendekatan kualitatif dan kuantitatif sebagai pendukungnya. Pendekatan kualitatif yaitu penelitian  yang  ditujukan  untuk  mendeskripsikan  dan memperoleh  gambaran  keadaan  atau  </w:t>
      </w:r>
      <w:r w:rsidRPr="005A225E">
        <w:rPr>
          <w:rFonts w:asciiTheme="majorBidi" w:hAnsiTheme="majorBidi" w:cstheme="majorBidi"/>
          <w:sz w:val="24"/>
          <w:szCs w:val="24"/>
        </w:rPr>
        <w:lastRenderedPageBreak/>
        <w:t>peristiwa  secara  ilmiah. Oleh karena itu penelitian ini masih bersifat sementara, tentatif dan akan berkembang atau berganti setelah peneliti berada d</w:t>
      </w:r>
      <w:r>
        <w:rPr>
          <w:rFonts w:asciiTheme="majorBidi" w:hAnsiTheme="majorBidi" w:cstheme="majorBidi"/>
          <w:sz w:val="24"/>
          <w:szCs w:val="24"/>
        </w:rPr>
        <w:t>i lapangan (Sugiyono,</w:t>
      </w:r>
      <w:r w:rsidR="00110A3C">
        <w:rPr>
          <w:rFonts w:asciiTheme="majorBidi" w:hAnsiTheme="majorBidi" w:cstheme="majorBidi"/>
          <w:sz w:val="24"/>
          <w:szCs w:val="24"/>
        </w:rPr>
        <w:t xml:space="preserve"> </w:t>
      </w:r>
      <w:r>
        <w:rPr>
          <w:rFonts w:asciiTheme="majorBidi" w:hAnsiTheme="majorBidi" w:cstheme="majorBidi"/>
          <w:sz w:val="24"/>
          <w:szCs w:val="24"/>
        </w:rPr>
        <w:t xml:space="preserve">2015:205). Selain pendekatan kualitatif, peneliti juga menggunakan pendekatan kuantitatif yang artinya </w:t>
      </w:r>
      <w:r w:rsidRPr="005A225E">
        <w:rPr>
          <w:rFonts w:asciiTheme="majorBidi" w:hAnsiTheme="majorBidi" w:cstheme="majorBidi"/>
          <w:sz w:val="24"/>
          <w:szCs w:val="24"/>
        </w:rPr>
        <w:t>data penelitian berupa angka-angka dan analisis menggunakan statistik (Sugiyono, 2015:7).</w:t>
      </w:r>
    </w:p>
    <w:p w:rsidR="00110A3C" w:rsidRDefault="00110A3C" w:rsidP="005321C6">
      <w:pPr>
        <w:pStyle w:val="ListParagraph"/>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Jenis penelitian yang digunakan adalah penelitian tindakan kelas. Menurut Arikunto dkk</w:t>
      </w:r>
      <w:r w:rsidRPr="00110A3C">
        <w:rPr>
          <w:rFonts w:asciiTheme="majorBidi" w:hAnsiTheme="majorBidi" w:cstheme="majorBidi"/>
          <w:sz w:val="24"/>
          <w:szCs w:val="24"/>
        </w:rPr>
        <w:t xml:space="preserve"> </w:t>
      </w:r>
      <w:r>
        <w:rPr>
          <w:rFonts w:asciiTheme="majorBidi" w:hAnsiTheme="majorBidi" w:cstheme="majorBidi"/>
          <w:sz w:val="24"/>
          <w:szCs w:val="24"/>
        </w:rPr>
        <w:t>(2014:3) p</w:t>
      </w:r>
      <w:r w:rsidRPr="00110A3C">
        <w:rPr>
          <w:rFonts w:asciiTheme="majorBidi" w:hAnsiTheme="majorBidi" w:cstheme="majorBidi"/>
          <w:sz w:val="24"/>
          <w:szCs w:val="24"/>
        </w:rPr>
        <w:t>enelitian tindakan kelas adalah suatu pencerminan terhadap kegiatan belajar berupa sebuah tindakan yang sengaja dimunculkan dan terjadi da</w:t>
      </w:r>
      <w:r>
        <w:rPr>
          <w:rFonts w:asciiTheme="majorBidi" w:hAnsiTheme="majorBidi" w:cstheme="majorBidi"/>
          <w:sz w:val="24"/>
          <w:szCs w:val="24"/>
        </w:rPr>
        <w:t xml:space="preserve">lam sebuah kelas secara bersama. </w:t>
      </w:r>
      <w:r w:rsidR="0007546F" w:rsidRPr="0007546F">
        <w:rPr>
          <w:rFonts w:ascii="Times New Roman" w:hAnsi="Times New Roman" w:cs="Times New Roman"/>
          <w:sz w:val="24"/>
          <w:szCs w:val="24"/>
        </w:rPr>
        <w:t>Dalam hal ini, peneliti menggunakan penelitian tindakan kelas partisipan, sebab penelitian ini terlibat langsung di dalam proses penelitian sejak awal sampai akhir, penyajian hasil penelitian berupa laporan dan penelitian ini dirancang menggunakan tahap siklus. Dengan demikian, peneliti dapat mengetahui peningkatan kemampuan siswa di dalam kelas.</w:t>
      </w:r>
      <w:r w:rsidR="005317E3">
        <w:rPr>
          <w:rFonts w:ascii="Times New Roman" w:hAnsi="Times New Roman" w:cs="Times New Roman"/>
          <w:sz w:val="24"/>
          <w:szCs w:val="24"/>
        </w:rPr>
        <w:t xml:space="preserve"> Dalam setiap siklus terdiri dari beberapa tahap antara lain; </w:t>
      </w:r>
      <w:r w:rsidR="003E1D49">
        <w:rPr>
          <w:rFonts w:ascii="Times New Roman" w:hAnsi="Times New Roman" w:cs="Times New Roman"/>
          <w:sz w:val="24"/>
          <w:szCs w:val="24"/>
        </w:rPr>
        <w:t>(</w:t>
      </w:r>
      <w:r w:rsidR="005317E3">
        <w:rPr>
          <w:rFonts w:ascii="Times New Roman" w:hAnsi="Times New Roman" w:cs="Times New Roman"/>
          <w:sz w:val="24"/>
          <w:szCs w:val="24"/>
        </w:rPr>
        <w:t xml:space="preserve">1) pendahuluan; </w:t>
      </w:r>
      <w:r w:rsidR="003E1D49">
        <w:rPr>
          <w:rFonts w:ascii="Times New Roman" w:hAnsi="Times New Roman" w:cs="Times New Roman"/>
          <w:sz w:val="24"/>
          <w:szCs w:val="24"/>
        </w:rPr>
        <w:t>(</w:t>
      </w:r>
      <w:r w:rsidR="005317E3">
        <w:rPr>
          <w:rFonts w:ascii="Times New Roman" w:hAnsi="Times New Roman" w:cs="Times New Roman"/>
          <w:sz w:val="24"/>
          <w:szCs w:val="24"/>
        </w:rPr>
        <w:t xml:space="preserve">2) kegiatan inti; </w:t>
      </w:r>
      <w:r w:rsidR="003E1D49">
        <w:rPr>
          <w:rFonts w:ascii="Times New Roman" w:hAnsi="Times New Roman" w:cs="Times New Roman"/>
          <w:sz w:val="24"/>
          <w:szCs w:val="24"/>
        </w:rPr>
        <w:t>(</w:t>
      </w:r>
      <w:r w:rsidR="005317E3">
        <w:rPr>
          <w:rFonts w:ascii="Times New Roman" w:hAnsi="Times New Roman" w:cs="Times New Roman"/>
          <w:sz w:val="24"/>
          <w:szCs w:val="24"/>
        </w:rPr>
        <w:t xml:space="preserve">3) penutup. </w:t>
      </w:r>
    </w:p>
    <w:p w:rsidR="005317E3" w:rsidRDefault="005317E3" w:rsidP="005321C6">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dilaksanakan di SMP Islam 1 Pujon yang berlokasi di Jl. Masjid No. 03, Ngroto, Pujon. Tindakan penelitian dilakukan pada kelas VIII A </w:t>
      </w:r>
      <w:r w:rsidR="00191152">
        <w:rPr>
          <w:rFonts w:ascii="Times New Roman" w:hAnsi="Times New Roman" w:cs="Times New Roman"/>
          <w:sz w:val="24"/>
          <w:szCs w:val="24"/>
        </w:rPr>
        <w:t xml:space="preserve">yang berjumlah 27 siswa dengan kemampuan siswa yang heterogen. </w:t>
      </w:r>
      <w:r w:rsidR="006D5122">
        <w:rPr>
          <w:rFonts w:ascii="Times New Roman" w:hAnsi="Times New Roman" w:cs="Times New Roman"/>
          <w:sz w:val="24"/>
          <w:szCs w:val="24"/>
        </w:rPr>
        <w:t>Penelitian ini dilakukan pada tahun ajaran ganjil 2018/2019.</w:t>
      </w:r>
    </w:p>
    <w:p w:rsidR="006D5122" w:rsidRDefault="006D5122" w:rsidP="005321C6">
      <w:pPr>
        <w:pStyle w:val="ListParagraph"/>
        <w:spacing w:after="0" w:line="240" w:lineRule="auto"/>
        <w:ind w:left="0" w:firstLine="709"/>
        <w:jc w:val="both"/>
        <w:rPr>
          <w:rFonts w:ascii="Times New Roman" w:hAnsi="Times New Roman" w:cs="Times New Roman"/>
          <w:sz w:val="24"/>
          <w:szCs w:val="24"/>
        </w:rPr>
      </w:pPr>
    </w:p>
    <w:p w:rsidR="006D5122" w:rsidRDefault="006D5122" w:rsidP="005321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Jenis data dan Sumber data</w:t>
      </w:r>
    </w:p>
    <w:p w:rsidR="003E1D49" w:rsidRDefault="006D5122" w:rsidP="005321C6">
      <w:pPr>
        <w:spacing w:after="0" w:line="240" w:lineRule="auto"/>
        <w:ind w:firstLine="720"/>
        <w:jc w:val="both"/>
        <w:rPr>
          <w:rFonts w:asciiTheme="majorBidi" w:hAnsiTheme="majorBidi" w:cstheme="majorBidi"/>
          <w:sz w:val="24"/>
          <w:szCs w:val="24"/>
        </w:rPr>
      </w:pPr>
      <w:r w:rsidRPr="005B3524">
        <w:rPr>
          <w:rFonts w:ascii="Times New Roman" w:hAnsi="Times New Roman" w:cs="Times New Roman"/>
          <w:sz w:val="24"/>
          <w:szCs w:val="24"/>
        </w:rPr>
        <w:t>Menurut Arikunto (2013:161) data merupakan hasil pencatatan peneliti, baik ya</w:t>
      </w:r>
      <w:r w:rsidR="005B3524" w:rsidRPr="005B3524">
        <w:rPr>
          <w:rFonts w:ascii="Times New Roman" w:hAnsi="Times New Roman" w:cs="Times New Roman"/>
          <w:sz w:val="24"/>
          <w:szCs w:val="24"/>
        </w:rPr>
        <w:t>n</w:t>
      </w:r>
      <w:r w:rsidRPr="005B3524">
        <w:rPr>
          <w:rFonts w:ascii="Times New Roman" w:hAnsi="Times New Roman" w:cs="Times New Roman"/>
          <w:sz w:val="24"/>
          <w:szCs w:val="24"/>
        </w:rPr>
        <w:t xml:space="preserve">g berupa fakta maupun angka. </w:t>
      </w:r>
      <w:r w:rsidR="005B3524" w:rsidRPr="005B3524">
        <w:rPr>
          <w:rFonts w:ascii="Times New Roman" w:hAnsi="Times New Roman" w:cs="Times New Roman"/>
          <w:sz w:val="24"/>
          <w:szCs w:val="24"/>
        </w:rPr>
        <w:t xml:space="preserve">Jenis data dalam penelitian ni ada 2 macam yaitu data kualitatif dan data kuantitatif. </w:t>
      </w:r>
      <w:r w:rsidR="005B3524" w:rsidRPr="005B3524">
        <w:rPr>
          <w:rFonts w:asciiTheme="majorBidi" w:hAnsiTheme="majorBidi" w:cstheme="majorBidi"/>
          <w:sz w:val="24"/>
          <w:szCs w:val="24"/>
        </w:rPr>
        <w:t xml:space="preserve">Data kualitatif merupakan data hasil penelitian yang berkenaan dengan interpretasi terhadap data yang ditemukan di lapangan (Moleong, 2013:6). Data ini diperoleh dari hasil observasi kegiatan guru, observasi kegiatan siswa dan catatan lapangan. </w:t>
      </w:r>
      <w:r w:rsidR="005B3524">
        <w:rPr>
          <w:rFonts w:asciiTheme="majorBidi" w:hAnsiTheme="majorBidi" w:cstheme="majorBidi"/>
          <w:sz w:val="24"/>
          <w:szCs w:val="24"/>
        </w:rPr>
        <w:t xml:space="preserve">Adapun jenis data kuantitatif yang digunakan dalam penelitian ini. </w:t>
      </w:r>
      <w:r w:rsidR="005B3524" w:rsidRPr="005B3524">
        <w:rPr>
          <w:rFonts w:asciiTheme="majorBidi" w:hAnsiTheme="majorBidi" w:cstheme="majorBidi"/>
          <w:sz w:val="24"/>
          <w:szCs w:val="24"/>
        </w:rPr>
        <w:t xml:space="preserve">Sugiyono (2011:7) mengataka bahwa data kuantitatif adalah data penelitian berupa angka-angka, pengumpulan data menggunakan instrumen dan analisis menggunakan statistik. Dalam hal ini data berupa nilai siswa pada tes akhir siklus. Data kuantitatif ini digunakan untuk melengkapi data yang telah diperoleh dari data kualitatif. </w:t>
      </w:r>
      <w:r w:rsidR="0030473A">
        <w:rPr>
          <w:rFonts w:asciiTheme="majorBidi" w:hAnsiTheme="majorBidi" w:cstheme="majorBidi"/>
          <w:sz w:val="24"/>
          <w:szCs w:val="24"/>
        </w:rPr>
        <w:t xml:space="preserve">Sumber data dalam penelitian ini terdiri dari beberapa sumber, antara lain; </w:t>
      </w:r>
      <w:r w:rsidR="003E1D49">
        <w:rPr>
          <w:rFonts w:asciiTheme="majorBidi" w:hAnsiTheme="majorBidi" w:cstheme="majorBidi"/>
          <w:sz w:val="24"/>
          <w:szCs w:val="24"/>
        </w:rPr>
        <w:t>(</w:t>
      </w:r>
      <w:r w:rsidR="0030473A">
        <w:rPr>
          <w:rFonts w:asciiTheme="majorBidi" w:hAnsiTheme="majorBidi" w:cstheme="majorBidi"/>
          <w:sz w:val="24"/>
          <w:szCs w:val="24"/>
        </w:rPr>
        <w:t xml:space="preserve">1) siswa; </w:t>
      </w:r>
      <w:r w:rsidR="003E1D49">
        <w:rPr>
          <w:rFonts w:asciiTheme="majorBidi" w:hAnsiTheme="majorBidi" w:cstheme="majorBidi"/>
          <w:sz w:val="24"/>
          <w:szCs w:val="24"/>
        </w:rPr>
        <w:t>(</w:t>
      </w:r>
      <w:r w:rsidR="0030473A">
        <w:rPr>
          <w:rFonts w:asciiTheme="majorBidi" w:hAnsiTheme="majorBidi" w:cstheme="majorBidi"/>
          <w:sz w:val="24"/>
          <w:szCs w:val="24"/>
        </w:rPr>
        <w:t xml:space="preserve">2) guru; </w:t>
      </w:r>
    </w:p>
    <w:p w:rsidR="0030473A" w:rsidRDefault="003E1D49" w:rsidP="005321C6">
      <w:pPr>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30473A">
        <w:rPr>
          <w:rFonts w:asciiTheme="majorBidi" w:hAnsiTheme="majorBidi" w:cstheme="majorBidi"/>
          <w:sz w:val="24"/>
          <w:szCs w:val="24"/>
        </w:rPr>
        <w:t xml:space="preserve">3) pengamat. </w:t>
      </w:r>
    </w:p>
    <w:p w:rsidR="00613AB7" w:rsidRDefault="00613AB7" w:rsidP="005321C6">
      <w:pPr>
        <w:spacing w:after="0" w:line="240" w:lineRule="auto"/>
        <w:jc w:val="both"/>
        <w:rPr>
          <w:rFonts w:asciiTheme="majorBidi" w:hAnsiTheme="majorBidi" w:cstheme="majorBidi"/>
          <w:sz w:val="24"/>
          <w:szCs w:val="24"/>
        </w:rPr>
      </w:pPr>
    </w:p>
    <w:p w:rsidR="00613AB7" w:rsidRDefault="00613AB7" w:rsidP="005321C6">
      <w:pPr>
        <w:spacing w:after="0" w:line="240" w:lineRule="auto"/>
        <w:jc w:val="both"/>
        <w:rPr>
          <w:rFonts w:asciiTheme="majorBidi" w:hAnsiTheme="majorBidi" w:cstheme="majorBidi"/>
          <w:b/>
          <w:bCs/>
          <w:sz w:val="24"/>
          <w:szCs w:val="24"/>
        </w:rPr>
      </w:pPr>
      <w:r w:rsidRPr="00613AB7">
        <w:rPr>
          <w:rFonts w:asciiTheme="majorBidi" w:hAnsiTheme="majorBidi" w:cstheme="majorBidi"/>
          <w:b/>
          <w:bCs/>
          <w:sz w:val="24"/>
          <w:szCs w:val="24"/>
        </w:rPr>
        <w:t>Teknik Pengumpulan Data</w:t>
      </w:r>
    </w:p>
    <w:p w:rsidR="00697774" w:rsidRPr="00373B51" w:rsidRDefault="00613AB7" w:rsidP="005321C6">
      <w:pPr>
        <w:pStyle w:val="ListParagraph"/>
        <w:spacing w:after="0" w:line="240" w:lineRule="auto"/>
        <w:ind w:left="0" w:firstLine="567"/>
        <w:jc w:val="both"/>
        <w:rPr>
          <w:rFonts w:asciiTheme="majorBidi" w:hAnsiTheme="majorBidi" w:cstheme="majorBidi"/>
          <w:color w:val="000000"/>
          <w:sz w:val="24"/>
          <w:szCs w:val="24"/>
        </w:rPr>
      </w:pPr>
      <w:r>
        <w:rPr>
          <w:rFonts w:asciiTheme="majorBidi" w:hAnsiTheme="majorBidi" w:cstheme="majorBidi"/>
          <w:b/>
          <w:bCs/>
          <w:sz w:val="24"/>
          <w:szCs w:val="24"/>
        </w:rPr>
        <w:tab/>
      </w:r>
      <w:r w:rsidRPr="00613AB7">
        <w:rPr>
          <w:rFonts w:asciiTheme="majorBidi" w:hAnsiTheme="majorBidi" w:cstheme="majorBidi"/>
          <w:sz w:val="24"/>
          <w:szCs w:val="24"/>
        </w:rPr>
        <w:t>Teknik pengumpulan data merupakan langkah yang paling strategis dalam penelitian, karena tujuan utama dari penelitian  adalah mendapatkan data (Sugiyono, 2011:224). Dalam penelitian ini, teknik pengumpulan data yang d</w:t>
      </w:r>
      <w:r>
        <w:rPr>
          <w:rFonts w:asciiTheme="majorBidi" w:hAnsiTheme="majorBidi" w:cstheme="majorBidi"/>
          <w:sz w:val="24"/>
          <w:szCs w:val="24"/>
        </w:rPr>
        <w:t xml:space="preserve">igunakan antara lain; </w:t>
      </w:r>
      <w:r w:rsidR="003E1D49">
        <w:rPr>
          <w:rFonts w:asciiTheme="majorBidi" w:hAnsiTheme="majorBidi" w:cstheme="majorBidi"/>
          <w:sz w:val="24"/>
          <w:szCs w:val="24"/>
        </w:rPr>
        <w:t>(</w:t>
      </w:r>
      <w:r>
        <w:rPr>
          <w:rFonts w:asciiTheme="majorBidi" w:hAnsiTheme="majorBidi" w:cstheme="majorBidi"/>
          <w:sz w:val="24"/>
          <w:szCs w:val="24"/>
        </w:rPr>
        <w:t xml:space="preserve">1) </w:t>
      </w:r>
      <w:r w:rsidRPr="00613AB7">
        <w:rPr>
          <w:rFonts w:asciiTheme="majorBidi" w:hAnsiTheme="majorBidi" w:cstheme="majorBidi"/>
          <w:color w:val="000000"/>
          <w:sz w:val="24"/>
          <w:szCs w:val="24"/>
        </w:rPr>
        <w:t xml:space="preserve">Tes merupakan serentetan pertanyaan atau latihan alat lain yang digunakan untuk mengukur keterampilan, pengetahuan, intelegasi, kemampun atau bakat yang dimiliki individu atau kelompok (Arikunto, 2010:193); </w:t>
      </w:r>
      <w:r w:rsidR="003E1D49">
        <w:rPr>
          <w:rFonts w:asciiTheme="majorBidi" w:hAnsiTheme="majorBidi" w:cstheme="majorBidi"/>
          <w:color w:val="000000"/>
          <w:sz w:val="24"/>
          <w:szCs w:val="24"/>
        </w:rPr>
        <w:t>(</w:t>
      </w:r>
      <w:r w:rsidRPr="00613AB7">
        <w:rPr>
          <w:rFonts w:asciiTheme="majorBidi" w:hAnsiTheme="majorBidi" w:cstheme="majorBidi"/>
          <w:color w:val="000000"/>
          <w:sz w:val="24"/>
          <w:szCs w:val="24"/>
        </w:rPr>
        <w:t xml:space="preserve">2) Observasi atau yang disebut dengan pengamatan adalah kegiatan pemusatan terhadap suatu objek dengan menggunakan seluruh alat indra (Arikunto, 2010:198); </w:t>
      </w:r>
      <w:r w:rsidR="003E1D49">
        <w:rPr>
          <w:rFonts w:asciiTheme="majorBidi" w:hAnsiTheme="majorBidi" w:cstheme="majorBidi"/>
          <w:color w:val="000000"/>
          <w:sz w:val="24"/>
          <w:szCs w:val="24"/>
        </w:rPr>
        <w:t>(</w:t>
      </w:r>
      <w:r w:rsidRPr="00613AB7">
        <w:rPr>
          <w:rFonts w:asciiTheme="majorBidi" w:hAnsiTheme="majorBidi" w:cstheme="majorBidi"/>
          <w:color w:val="000000"/>
          <w:sz w:val="24"/>
          <w:szCs w:val="24"/>
        </w:rPr>
        <w:t xml:space="preserve">3) </w:t>
      </w:r>
      <w:r w:rsidRPr="00613AB7">
        <w:rPr>
          <w:rFonts w:asciiTheme="majorBidi" w:hAnsiTheme="majorBidi" w:cstheme="majorBidi"/>
          <w:sz w:val="24"/>
          <w:szCs w:val="24"/>
        </w:rPr>
        <w:t xml:space="preserve">Wawancara adalah percakapan dengan maksud tertentu. Percakapan itu dilakukan oleh dua pihak, yaitu pewawancara yang mengajukan pertanyaan dan terwawancara yang memberikan jawaban atas pertanyaan itu (Moleong, 2013:186); </w:t>
      </w:r>
      <w:r w:rsidR="003E1D49">
        <w:rPr>
          <w:rFonts w:asciiTheme="majorBidi" w:hAnsiTheme="majorBidi" w:cstheme="majorBidi"/>
          <w:sz w:val="24"/>
          <w:szCs w:val="24"/>
        </w:rPr>
        <w:t>(</w:t>
      </w:r>
      <w:r w:rsidRPr="00613AB7">
        <w:rPr>
          <w:rFonts w:asciiTheme="majorBidi" w:hAnsiTheme="majorBidi" w:cstheme="majorBidi"/>
          <w:sz w:val="24"/>
          <w:szCs w:val="24"/>
        </w:rPr>
        <w:t xml:space="preserve">4) </w:t>
      </w:r>
      <w:r w:rsidRPr="00613AB7">
        <w:rPr>
          <w:rFonts w:asciiTheme="majorBidi" w:hAnsiTheme="majorBidi" w:cstheme="majorBidi"/>
          <w:color w:val="000000"/>
          <w:sz w:val="24"/>
          <w:szCs w:val="24"/>
        </w:rPr>
        <w:t xml:space="preserve">catatan lapangan merupakan catatan tertulis tentang apa yang didengar, dilihat, dialami, dan dipikirkan dalam rangka pengumpulan data refleksi terhadap data dalam penelitian kualitatif (Bogdan dan Biklen dalam Moleong, </w:t>
      </w:r>
      <w:r w:rsidRPr="00613AB7">
        <w:rPr>
          <w:rFonts w:asciiTheme="majorBidi" w:hAnsiTheme="majorBidi" w:cstheme="majorBidi"/>
          <w:color w:val="000000"/>
          <w:sz w:val="24"/>
          <w:szCs w:val="24"/>
        </w:rPr>
        <w:lastRenderedPageBreak/>
        <w:t>2012:209)</w:t>
      </w:r>
      <w:r w:rsidR="00697774">
        <w:rPr>
          <w:rFonts w:asciiTheme="majorBidi" w:hAnsiTheme="majorBidi" w:cstheme="majorBidi"/>
          <w:color w:val="000000"/>
          <w:sz w:val="24"/>
          <w:szCs w:val="24"/>
        </w:rPr>
        <w:t>.</w:t>
      </w:r>
      <w:r w:rsidR="001F6588">
        <w:rPr>
          <w:rFonts w:asciiTheme="majorBidi" w:hAnsiTheme="majorBidi" w:cstheme="majorBidi"/>
          <w:color w:val="000000"/>
          <w:sz w:val="24"/>
          <w:szCs w:val="24"/>
        </w:rPr>
        <w:t xml:space="preserve"> Dalam proses pengumpulan data, peneliti memerlukan instrumen penelitian untuk mempermudah melaksanakan penelitian.</w:t>
      </w:r>
    </w:p>
    <w:p w:rsidR="00697774" w:rsidRPr="00697774" w:rsidRDefault="00697774" w:rsidP="005321C6">
      <w:pPr>
        <w:spacing w:after="0" w:line="240" w:lineRule="auto"/>
        <w:jc w:val="both"/>
        <w:rPr>
          <w:rFonts w:asciiTheme="majorBidi" w:hAnsiTheme="majorBidi" w:cstheme="majorBidi"/>
          <w:b/>
          <w:bCs/>
          <w:sz w:val="24"/>
          <w:szCs w:val="24"/>
        </w:rPr>
      </w:pPr>
      <w:r w:rsidRPr="00697774">
        <w:rPr>
          <w:rFonts w:asciiTheme="majorBidi" w:hAnsiTheme="majorBidi" w:cstheme="majorBidi"/>
          <w:b/>
          <w:bCs/>
          <w:sz w:val="24"/>
          <w:szCs w:val="24"/>
        </w:rPr>
        <w:t>Instrumen Penelitian</w:t>
      </w:r>
    </w:p>
    <w:p w:rsidR="00697774" w:rsidRDefault="00697774" w:rsidP="005321C6">
      <w:pPr>
        <w:pStyle w:val="ListParagraph"/>
        <w:spacing w:after="0" w:line="240" w:lineRule="auto"/>
        <w:ind w:left="0" w:firstLine="720"/>
        <w:jc w:val="both"/>
        <w:rPr>
          <w:rFonts w:ascii="Times New Roman" w:hAnsi="Times New Roman" w:cs="Times New Roman"/>
          <w:sz w:val="24"/>
          <w:szCs w:val="24"/>
        </w:rPr>
      </w:pPr>
      <w:r w:rsidRPr="00697774">
        <w:rPr>
          <w:rFonts w:asciiTheme="majorBidi" w:hAnsiTheme="majorBidi" w:cstheme="majorBidi"/>
          <w:sz w:val="24"/>
          <w:szCs w:val="24"/>
        </w:rPr>
        <w:t>Menurut Arikunto (2013:192) langkah ketujuh dalam pola prosedur meneliti, yaitu menentukan dan menyusun instrumen. Instrumen merupakan suatu alat yang digunakan untuk membantu peneliti dalam melaksanakan kegiatan penelitian agar dapat terlaksana dengan baik. Instrumen yang digunakan dalam peneli</w:t>
      </w:r>
      <w:r>
        <w:rPr>
          <w:rFonts w:asciiTheme="majorBidi" w:hAnsiTheme="majorBidi" w:cstheme="majorBidi"/>
          <w:sz w:val="24"/>
          <w:szCs w:val="24"/>
        </w:rPr>
        <w:t xml:space="preserve">tian ini antara lain; </w:t>
      </w:r>
      <w:r w:rsidR="003E1D49">
        <w:rPr>
          <w:rFonts w:asciiTheme="majorBidi" w:hAnsiTheme="majorBidi" w:cstheme="majorBidi"/>
          <w:sz w:val="24"/>
          <w:szCs w:val="24"/>
        </w:rPr>
        <w:t>(</w:t>
      </w:r>
      <w:r>
        <w:rPr>
          <w:rFonts w:asciiTheme="majorBidi" w:hAnsiTheme="majorBidi" w:cstheme="majorBidi"/>
          <w:sz w:val="24"/>
          <w:szCs w:val="24"/>
        </w:rPr>
        <w:t>1) soal tes akhir siklus. Menurut Arikunto</w:t>
      </w:r>
      <w:r w:rsidRPr="00697774">
        <w:rPr>
          <w:rFonts w:asciiTheme="majorBidi" w:hAnsiTheme="majorBidi" w:cstheme="majorBidi"/>
          <w:sz w:val="24"/>
          <w:szCs w:val="24"/>
        </w:rPr>
        <w:t xml:space="preserve"> </w:t>
      </w:r>
      <w:r>
        <w:rPr>
          <w:rFonts w:asciiTheme="majorBidi" w:hAnsiTheme="majorBidi" w:cstheme="majorBidi"/>
          <w:sz w:val="24"/>
          <w:szCs w:val="24"/>
        </w:rPr>
        <w:t>(</w:t>
      </w:r>
      <w:r w:rsidRPr="00697774">
        <w:rPr>
          <w:rFonts w:asciiTheme="majorBidi" w:hAnsiTheme="majorBidi" w:cstheme="majorBidi"/>
          <w:sz w:val="24"/>
          <w:szCs w:val="24"/>
        </w:rPr>
        <w:t>2010:194</w:t>
      </w:r>
      <w:r>
        <w:rPr>
          <w:rFonts w:asciiTheme="majorBidi" w:hAnsiTheme="majorBidi" w:cstheme="majorBidi"/>
          <w:sz w:val="24"/>
          <w:szCs w:val="24"/>
        </w:rPr>
        <w:t xml:space="preserve">) </w:t>
      </w:r>
      <w:r>
        <w:rPr>
          <w:rFonts w:ascii="Times New Roman" w:hAnsi="Times New Roman" w:cs="Times New Roman"/>
          <w:sz w:val="24"/>
          <w:szCs w:val="24"/>
        </w:rPr>
        <w:t>s</w:t>
      </w:r>
      <w:r w:rsidRPr="00697774">
        <w:rPr>
          <w:rFonts w:ascii="Times New Roman" w:hAnsi="Times New Roman" w:cs="Times New Roman"/>
          <w:sz w:val="24"/>
          <w:szCs w:val="24"/>
        </w:rPr>
        <w:t>oal tes terdiri dari banyaknya butir tes (item) yang masing-masing mengukur satu jenis variabel</w:t>
      </w:r>
      <w:r w:rsidR="00F93337">
        <w:rPr>
          <w:rFonts w:ascii="Times New Roman" w:hAnsi="Times New Roman" w:cs="Times New Roman"/>
          <w:sz w:val="24"/>
          <w:szCs w:val="24"/>
        </w:rPr>
        <w:t xml:space="preserve">; </w:t>
      </w:r>
      <w:r w:rsidR="003E1D49">
        <w:rPr>
          <w:rFonts w:ascii="Times New Roman" w:hAnsi="Times New Roman" w:cs="Times New Roman"/>
          <w:sz w:val="24"/>
          <w:szCs w:val="24"/>
        </w:rPr>
        <w:t>(</w:t>
      </w:r>
      <w:r w:rsidR="00F93337">
        <w:rPr>
          <w:rFonts w:ascii="Times New Roman" w:hAnsi="Times New Roman" w:cs="Times New Roman"/>
          <w:sz w:val="24"/>
          <w:szCs w:val="24"/>
        </w:rPr>
        <w:t xml:space="preserve">2) lembar observasi merupakan lembaran yang </w:t>
      </w:r>
      <w:r w:rsidR="00F93337" w:rsidRPr="00F93337">
        <w:rPr>
          <w:rFonts w:ascii="Times New Roman" w:hAnsi="Times New Roman" w:cs="Times New Roman"/>
          <w:sz w:val="24"/>
          <w:szCs w:val="24"/>
        </w:rPr>
        <w:t>berisi daftar jenis kegiatan-kegiatan yang mungkin timbul dan diamati</w:t>
      </w:r>
      <w:r w:rsidR="00F93337">
        <w:rPr>
          <w:rFonts w:ascii="Times New Roman" w:hAnsi="Times New Roman" w:cs="Times New Roman"/>
          <w:sz w:val="24"/>
          <w:szCs w:val="24"/>
        </w:rPr>
        <w:t xml:space="preserve">. Dalam penelitian ini, peneliti menggunakan lembar observasi untuk mengamati kegiatan guru dan lembar observasi untuk kegiatan siswa; </w:t>
      </w:r>
      <w:r w:rsidR="003E1D49">
        <w:rPr>
          <w:rFonts w:ascii="Times New Roman" w:hAnsi="Times New Roman" w:cs="Times New Roman"/>
          <w:sz w:val="24"/>
          <w:szCs w:val="24"/>
        </w:rPr>
        <w:t>(</w:t>
      </w:r>
      <w:r w:rsidR="00F93337">
        <w:rPr>
          <w:rFonts w:ascii="Times New Roman" w:hAnsi="Times New Roman" w:cs="Times New Roman"/>
          <w:sz w:val="24"/>
          <w:szCs w:val="24"/>
        </w:rPr>
        <w:t xml:space="preserve">3) </w:t>
      </w:r>
      <w:r w:rsidR="00F93337" w:rsidRPr="00F93337">
        <w:rPr>
          <w:rFonts w:asciiTheme="majorBidi" w:hAnsiTheme="majorBidi" w:cstheme="majorBidi"/>
          <w:sz w:val="24"/>
          <w:szCs w:val="24"/>
          <w:bdr w:val="none" w:sz="0" w:space="0" w:color="auto" w:frame="1"/>
          <w:shd w:val="clear" w:color="auto" w:fill="FFFFFF"/>
        </w:rPr>
        <w:t>Pedoman adalah</w:t>
      </w:r>
      <w:r w:rsidR="00F93337" w:rsidRPr="00F93337">
        <w:rPr>
          <w:rFonts w:asciiTheme="majorBidi" w:hAnsiTheme="majorBidi" w:cstheme="majorBidi"/>
          <w:sz w:val="24"/>
          <w:szCs w:val="24"/>
          <w:shd w:val="clear" w:color="auto" w:fill="FFFFFF"/>
        </w:rPr>
        <w:t> panduan, petunjuk dan acuan. Menurut Sugiyono (2015:231) wawancara digunakan sebagai teknik pengumpulan data apabila peneliti ingin melakukan studi pendahuluan untuk menemukan permasalahan yang harus diteliti, tetapi juga apabila peneliti ingin mengetahui hal-hal dari responden secara mendalam</w:t>
      </w:r>
      <w:r w:rsidR="00FE1447">
        <w:rPr>
          <w:rFonts w:asciiTheme="majorBidi" w:hAnsiTheme="majorBidi" w:cstheme="majorBidi"/>
          <w:sz w:val="24"/>
          <w:szCs w:val="24"/>
          <w:shd w:val="clear" w:color="auto" w:fill="FFFFFF"/>
        </w:rPr>
        <w:t xml:space="preserve">; </w:t>
      </w:r>
      <w:r w:rsidR="003E1D49">
        <w:rPr>
          <w:rFonts w:asciiTheme="majorBidi" w:hAnsiTheme="majorBidi" w:cstheme="majorBidi"/>
          <w:sz w:val="24"/>
          <w:szCs w:val="24"/>
          <w:shd w:val="clear" w:color="auto" w:fill="FFFFFF"/>
        </w:rPr>
        <w:t>(</w:t>
      </w:r>
      <w:r w:rsidR="00FE1447">
        <w:rPr>
          <w:rFonts w:asciiTheme="majorBidi" w:hAnsiTheme="majorBidi" w:cstheme="majorBidi"/>
          <w:sz w:val="24"/>
          <w:szCs w:val="24"/>
          <w:shd w:val="clear" w:color="auto" w:fill="FFFFFF"/>
        </w:rPr>
        <w:t xml:space="preserve">4) </w:t>
      </w:r>
      <w:r w:rsidR="00FE1447" w:rsidRPr="00FE1447">
        <w:rPr>
          <w:rFonts w:asciiTheme="majorBidi" w:hAnsiTheme="majorBidi" w:cstheme="majorBidi"/>
          <w:sz w:val="24"/>
          <w:szCs w:val="24"/>
          <w:bdr w:val="none" w:sz="0" w:space="0" w:color="auto" w:frame="1"/>
          <w:shd w:val="clear" w:color="auto" w:fill="FFFFFF"/>
        </w:rPr>
        <w:t>catatan</w:t>
      </w:r>
      <w:r w:rsidR="00FE1447" w:rsidRPr="00FE1447">
        <w:rPr>
          <w:rFonts w:asciiTheme="majorBidi" w:hAnsiTheme="majorBidi" w:cstheme="majorBidi"/>
          <w:sz w:val="24"/>
          <w:szCs w:val="24"/>
        </w:rPr>
        <w:t xml:space="preserve"> lapangan digunakan untuk melengkapi data yang tidak terekam  dalam lembar observasi. Dengan demikian diharapkan tidak ada yang terlewatkan dalam kegiatan penelitian. Menurut Moleong (2013:209) penemuan pengetahuan atau teori harus didukung oleh data kongkret dan bukan ditopang oleh yang berasal dari ingatan</w:t>
      </w:r>
      <w:r w:rsidR="00FE1447">
        <w:rPr>
          <w:rFonts w:asciiTheme="majorBidi" w:hAnsiTheme="majorBidi" w:cstheme="majorBidi"/>
          <w:sz w:val="24"/>
          <w:szCs w:val="24"/>
        </w:rPr>
        <w:t>.</w:t>
      </w:r>
      <w:r w:rsidR="001F6588">
        <w:rPr>
          <w:rFonts w:asciiTheme="majorBidi" w:hAnsiTheme="majorBidi" w:cstheme="majorBidi"/>
          <w:sz w:val="24"/>
          <w:szCs w:val="24"/>
        </w:rPr>
        <w:t xml:space="preserve"> Dari semua instrumen penelitian yang digunakan peneliti, sebelumnya telah divalidasi oleh validator yaitu </w:t>
      </w:r>
      <w:r w:rsidR="007A604F">
        <w:rPr>
          <w:rFonts w:asciiTheme="majorBidi" w:hAnsiTheme="majorBidi" w:cstheme="majorBidi"/>
          <w:sz w:val="24"/>
          <w:szCs w:val="24"/>
        </w:rPr>
        <w:t xml:space="preserve">Bapak </w:t>
      </w:r>
      <w:r w:rsidR="001F6588">
        <w:rPr>
          <w:rFonts w:ascii="Times New Roman" w:eastAsiaTheme="minorEastAsia" w:hAnsi="Times New Roman" w:cs="Times New Roman"/>
          <w:sz w:val="24"/>
          <w:szCs w:val="24"/>
        </w:rPr>
        <w:t>Abdul Halim Fathani</w:t>
      </w:r>
      <w:r w:rsidR="001F6588" w:rsidRPr="000B6314">
        <w:rPr>
          <w:rFonts w:ascii="Times New Roman" w:hAnsi="Times New Roman" w:cs="Times New Roman"/>
          <w:sz w:val="24"/>
          <w:szCs w:val="24"/>
        </w:rPr>
        <w:t>, S.Si, M.Pd</w:t>
      </w:r>
      <w:r w:rsidR="007A604F">
        <w:rPr>
          <w:rFonts w:ascii="Times New Roman" w:hAnsi="Times New Roman" w:cs="Times New Roman"/>
          <w:sz w:val="24"/>
          <w:szCs w:val="24"/>
        </w:rPr>
        <w:t xml:space="preserve">. Dalam penelitian ini, menggunakan teknik pengecekkan keabsahan data triangulasi, ketekunan pengamat dan pengecekan sejawat. </w:t>
      </w:r>
    </w:p>
    <w:p w:rsidR="007A604F" w:rsidRDefault="007A604F" w:rsidP="005321C6">
      <w:pPr>
        <w:pStyle w:val="ListParagraph"/>
        <w:spacing w:after="0" w:line="240" w:lineRule="auto"/>
        <w:ind w:left="0" w:firstLine="720"/>
        <w:jc w:val="both"/>
        <w:rPr>
          <w:rFonts w:ascii="Times New Roman" w:hAnsi="Times New Roman" w:cs="Times New Roman"/>
          <w:sz w:val="24"/>
          <w:szCs w:val="24"/>
        </w:rPr>
      </w:pPr>
    </w:p>
    <w:p w:rsidR="007A604F" w:rsidRDefault="007A604F" w:rsidP="005321C6">
      <w:pPr>
        <w:spacing w:after="0" w:line="240" w:lineRule="auto"/>
        <w:jc w:val="both"/>
        <w:rPr>
          <w:rFonts w:asciiTheme="majorBidi" w:hAnsiTheme="majorBidi" w:cstheme="majorBidi"/>
          <w:b/>
          <w:bCs/>
          <w:sz w:val="24"/>
          <w:szCs w:val="24"/>
        </w:rPr>
      </w:pPr>
      <w:r w:rsidRPr="007A604F">
        <w:rPr>
          <w:rFonts w:asciiTheme="majorBidi" w:hAnsiTheme="majorBidi" w:cstheme="majorBidi"/>
          <w:b/>
          <w:bCs/>
          <w:sz w:val="24"/>
          <w:szCs w:val="24"/>
        </w:rPr>
        <w:t>Analisis Data kualitatif dan kuantitatif</w:t>
      </w:r>
    </w:p>
    <w:p w:rsidR="00BD566D" w:rsidRDefault="007A604F" w:rsidP="005321C6">
      <w:pPr>
        <w:pStyle w:val="ListParagraph"/>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Dalam hal ini, analisis data hasil kualitatif dan kuantitatif dilakukan pada siklus 1 dan siklus 2. Analisis data kualitatif terdiri dari tiga komponen yang saling terkait satu sama lain, yaitu; </w:t>
      </w:r>
      <w:r w:rsidR="003E1D49">
        <w:rPr>
          <w:rFonts w:asciiTheme="majorBidi" w:hAnsiTheme="majorBidi" w:cstheme="majorBidi"/>
          <w:sz w:val="24"/>
          <w:szCs w:val="24"/>
        </w:rPr>
        <w:t>(</w:t>
      </w:r>
      <w:r>
        <w:rPr>
          <w:rFonts w:asciiTheme="majorBidi" w:hAnsiTheme="majorBidi" w:cstheme="majorBidi"/>
          <w:sz w:val="24"/>
          <w:szCs w:val="24"/>
        </w:rPr>
        <w:t>1) mereduksi data</w:t>
      </w:r>
      <w:r w:rsidR="0064487F">
        <w:rPr>
          <w:rFonts w:asciiTheme="majorBidi" w:hAnsiTheme="majorBidi" w:cstheme="majorBidi"/>
          <w:sz w:val="24"/>
          <w:szCs w:val="24"/>
        </w:rPr>
        <w:t xml:space="preserve">: merangkum, melihat hal-hal pokok, memfokuskan pada hal-hal penting, dicari tema dan polanya (Sugiyono, 2012:246); </w:t>
      </w:r>
      <w:r w:rsidR="003E1D49">
        <w:rPr>
          <w:rFonts w:asciiTheme="majorBidi" w:hAnsiTheme="majorBidi" w:cstheme="majorBidi"/>
          <w:sz w:val="24"/>
          <w:szCs w:val="24"/>
        </w:rPr>
        <w:t>(</w:t>
      </w:r>
      <w:r w:rsidR="0064487F">
        <w:rPr>
          <w:rFonts w:asciiTheme="majorBidi" w:hAnsiTheme="majorBidi" w:cstheme="majorBidi"/>
          <w:sz w:val="24"/>
          <w:szCs w:val="24"/>
        </w:rPr>
        <w:t xml:space="preserve">2) display data: menyajikan data yang telah direduksi secara naratif; </w:t>
      </w:r>
      <w:r w:rsidR="003E1D49">
        <w:rPr>
          <w:rFonts w:asciiTheme="majorBidi" w:hAnsiTheme="majorBidi" w:cstheme="majorBidi"/>
          <w:sz w:val="24"/>
          <w:szCs w:val="24"/>
        </w:rPr>
        <w:t>(</w:t>
      </w:r>
      <w:r w:rsidR="0064487F">
        <w:rPr>
          <w:rFonts w:asciiTheme="majorBidi" w:hAnsiTheme="majorBidi" w:cstheme="majorBidi"/>
          <w:sz w:val="24"/>
          <w:szCs w:val="24"/>
        </w:rPr>
        <w:t xml:space="preserve">3) penarikan kesimpulan atau verifikasi. Selanjutnya peneliti menggunakan analisis data kuantitatif. </w:t>
      </w:r>
      <w:r w:rsidR="0064487F" w:rsidRPr="0064487F">
        <w:rPr>
          <w:rFonts w:asciiTheme="majorBidi" w:hAnsiTheme="majorBidi" w:cstheme="majorBidi"/>
          <w:sz w:val="24"/>
          <w:szCs w:val="24"/>
        </w:rPr>
        <w:t xml:space="preserve">Dalam penelitian ini, analisis data kuantitatif hanya sebagai pendukung, tidak sampai pada uji statistik. Kriteria keberhasilan kemampuan representasi matematika siswa dalam penelitian ini dapat dilihat pada tes akhir siklus. Dalam hal ini peneliti menggunakan kriteria keberhasilan nilai rata-rata tes siswa yaitu </w:t>
      </w:r>
      <m:oMath>
        <m:r>
          <w:rPr>
            <w:rFonts w:ascii="Cambria Math" w:hAnsi="Cambria Math" w:cstheme="majorBidi"/>
            <w:sz w:val="24"/>
            <w:szCs w:val="24"/>
          </w:rPr>
          <m:t>≥</m:t>
        </m:r>
      </m:oMath>
      <w:r w:rsidR="0064487F" w:rsidRPr="0064487F">
        <w:rPr>
          <w:rFonts w:asciiTheme="majorBidi" w:hAnsiTheme="majorBidi" w:cstheme="majorBidi"/>
          <w:sz w:val="24"/>
          <w:szCs w:val="24"/>
        </w:rPr>
        <w:t xml:space="preserve"> 70 dimana 75% siswa mendapat nilai </w:t>
      </w:r>
      <m:oMath>
        <m:r>
          <w:rPr>
            <w:rFonts w:ascii="Cambria Math" w:hAnsi="Cambria Math" w:cstheme="majorBidi"/>
            <w:sz w:val="24"/>
            <w:szCs w:val="24"/>
          </w:rPr>
          <m:t>≥70</m:t>
        </m:r>
      </m:oMath>
      <w:r w:rsidR="0064487F" w:rsidRPr="0064487F">
        <w:rPr>
          <w:rFonts w:asciiTheme="majorBidi" w:hAnsiTheme="majorBidi" w:cstheme="majorBidi"/>
          <w:sz w:val="24"/>
          <w:szCs w:val="24"/>
        </w:rPr>
        <w:t>. Data hasil nilai tes akhir siklus ini akan dianalisis secara deskriptif.</w:t>
      </w:r>
    </w:p>
    <w:p w:rsidR="00BD566D" w:rsidRPr="00BD566D" w:rsidRDefault="00BD566D" w:rsidP="005321C6">
      <w:pPr>
        <w:pStyle w:val="ListParagraph"/>
        <w:spacing w:after="0" w:line="240" w:lineRule="auto"/>
        <w:ind w:left="0" w:firstLine="709"/>
        <w:jc w:val="both"/>
        <w:rPr>
          <w:rFonts w:asciiTheme="majorBidi" w:hAnsiTheme="majorBidi" w:cstheme="majorBidi"/>
          <w:sz w:val="24"/>
          <w:szCs w:val="24"/>
        </w:rPr>
      </w:pPr>
    </w:p>
    <w:p w:rsidR="00BD566D" w:rsidRDefault="00BD566D" w:rsidP="005321C6">
      <w:pPr>
        <w:spacing w:after="0" w:line="240" w:lineRule="auto"/>
        <w:jc w:val="both"/>
        <w:rPr>
          <w:rFonts w:asciiTheme="majorBidi" w:hAnsiTheme="majorBidi" w:cstheme="majorBidi"/>
          <w:b/>
          <w:bCs/>
          <w:sz w:val="24"/>
          <w:szCs w:val="24"/>
        </w:rPr>
      </w:pPr>
      <w:r w:rsidRPr="00BD566D">
        <w:rPr>
          <w:rFonts w:asciiTheme="majorBidi" w:hAnsiTheme="majorBidi" w:cstheme="majorBidi"/>
          <w:b/>
          <w:bCs/>
          <w:sz w:val="24"/>
          <w:szCs w:val="24"/>
        </w:rPr>
        <w:t>Tahap-tahap Penelitian</w:t>
      </w:r>
    </w:p>
    <w:p w:rsidR="00D67EE3" w:rsidRDefault="00BD566D" w:rsidP="005321C6">
      <w:pPr>
        <w:pStyle w:val="ListParagraph"/>
        <w:spacing w:after="0" w:line="240" w:lineRule="auto"/>
        <w:ind w:left="0" w:firstLine="709"/>
        <w:jc w:val="both"/>
        <w:rPr>
          <w:rFonts w:asciiTheme="majorBidi" w:hAnsiTheme="majorBidi" w:cstheme="majorBidi"/>
          <w:sz w:val="24"/>
          <w:szCs w:val="24"/>
        </w:rPr>
      </w:pPr>
      <w:r w:rsidRPr="00D67EE3">
        <w:rPr>
          <w:rFonts w:asciiTheme="majorBidi" w:hAnsiTheme="majorBidi" w:cstheme="majorBidi"/>
          <w:b/>
          <w:bCs/>
          <w:sz w:val="28"/>
          <w:szCs w:val="28"/>
        </w:rPr>
        <w:tab/>
      </w:r>
      <w:r w:rsidR="00D67EE3" w:rsidRPr="00D67EE3">
        <w:rPr>
          <w:rFonts w:asciiTheme="majorBidi" w:hAnsiTheme="majorBidi" w:cstheme="majorBidi"/>
          <w:sz w:val="24"/>
          <w:szCs w:val="24"/>
        </w:rPr>
        <w:t>Dalam penelitian tindakan ini tahapan penelitian mengacu kepada kerangka kerja pembelajaran dan siklus penelitian tindakan. Tahapan tersebut mencakup; (1) kegiatan pra penelitian, dan (2) kegiatan penelit</w:t>
      </w:r>
      <w:r w:rsidR="00D67EE3">
        <w:rPr>
          <w:rFonts w:asciiTheme="majorBidi" w:hAnsiTheme="majorBidi" w:cstheme="majorBidi"/>
          <w:sz w:val="24"/>
          <w:szCs w:val="24"/>
        </w:rPr>
        <w:t>ian. Dalam tahap pratindakan peneliti menentukan lokasi penelitian, meminta izin pada pihak sekolah, menemui guru bidang studi matematika SMP Islam 1 Pujon Bapak Muttaqin, S.Si serta menentukan jadwal pelaksanaan penelitian.</w:t>
      </w:r>
      <w:r w:rsidR="004C1D13">
        <w:rPr>
          <w:rFonts w:asciiTheme="majorBidi" w:hAnsiTheme="majorBidi" w:cstheme="majorBidi"/>
          <w:sz w:val="24"/>
          <w:szCs w:val="24"/>
        </w:rPr>
        <w:t xml:space="preserve"> Tahap kedua yaitu tahap kegiatan penelitian yang terdiri 4 tahapan antara lain; (a) tahap perencanaan (</w:t>
      </w:r>
      <w:r w:rsidR="004C1D13">
        <w:rPr>
          <w:rFonts w:asciiTheme="majorBidi" w:hAnsiTheme="majorBidi" w:cstheme="majorBidi"/>
          <w:i/>
          <w:iCs/>
          <w:sz w:val="24"/>
          <w:szCs w:val="24"/>
        </w:rPr>
        <w:t>planning</w:t>
      </w:r>
      <w:r w:rsidR="004C1D13">
        <w:rPr>
          <w:rFonts w:asciiTheme="majorBidi" w:hAnsiTheme="majorBidi" w:cstheme="majorBidi"/>
          <w:sz w:val="24"/>
          <w:szCs w:val="24"/>
        </w:rPr>
        <w:t>); (b) tahap pelaksanaan tindakan (</w:t>
      </w:r>
      <w:r w:rsidR="004C1D13">
        <w:rPr>
          <w:rFonts w:asciiTheme="majorBidi" w:hAnsiTheme="majorBidi" w:cstheme="majorBidi"/>
          <w:i/>
          <w:iCs/>
          <w:sz w:val="24"/>
          <w:szCs w:val="24"/>
        </w:rPr>
        <w:t>acting</w:t>
      </w:r>
      <w:r w:rsidR="004C1D13">
        <w:rPr>
          <w:rFonts w:asciiTheme="majorBidi" w:hAnsiTheme="majorBidi" w:cstheme="majorBidi"/>
          <w:sz w:val="24"/>
          <w:szCs w:val="24"/>
        </w:rPr>
        <w:t xml:space="preserve">); (c) observasi; (d) Refleksi. Dari beberapa tahap tersebut, harus dilaksanakan pada setiap siklus. Apabila pada siklus 1 telah memenuhi kriteria keberhasilan tindakan </w:t>
      </w:r>
      <w:r w:rsidR="004C1D13">
        <w:rPr>
          <w:rFonts w:asciiTheme="majorBidi" w:hAnsiTheme="majorBidi" w:cstheme="majorBidi"/>
          <w:sz w:val="24"/>
          <w:szCs w:val="24"/>
        </w:rPr>
        <w:lastRenderedPageBreak/>
        <w:t>maka penelitian dapat diakhiri. Namun, apabila penelitian siklus 1 belum memenuhi kriteria keberhsilan tindakan maka penelitian akan berlanjut pada siklus berikutnya.</w:t>
      </w:r>
    </w:p>
    <w:p w:rsidR="00B8051E" w:rsidRDefault="005668AF" w:rsidP="005321C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HASIL</w:t>
      </w:r>
    </w:p>
    <w:p w:rsidR="000263AD" w:rsidRDefault="00B8051E" w:rsidP="005321C6">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583FF9">
        <w:rPr>
          <w:rFonts w:asciiTheme="majorBidi" w:hAnsiTheme="majorBidi" w:cstheme="majorBidi"/>
          <w:sz w:val="24"/>
          <w:szCs w:val="24"/>
        </w:rPr>
        <w:t>Penelitian ini dilaksanakan sebanyak 2 siklus. Siklus pertama dilakukan pada tanggal 24 - 26 Juli 2018, sedangkan siklus 2 dilakukan pada tanggal 31 Juli – 02 Agustus 2018 di SMP Islam 1 Pujon. Setiap siklus dilaksanakan tiga kali tatap muka dengan rincian pertemuan pertama pemberian materi kepada siswa, pertemuan kedua siswa berdiskusi dengan menerapkan model pembelajaran DMR menggunakan media LKPD. Selama proses penelitian, peneliti dibantu oleh Bapak Muttaqin, S.Si selaku pengamat I dan Nudiya Ilma Atsara selaku pengamat II</w:t>
      </w:r>
      <w:r w:rsidR="000263AD">
        <w:rPr>
          <w:rFonts w:asciiTheme="majorBidi" w:hAnsiTheme="majorBidi" w:cstheme="majorBidi"/>
          <w:sz w:val="24"/>
          <w:szCs w:val="24"/>
        </w:rPr>
        <w:t>.</w:t>
      </w:r>
    </w:p>
    <w:p w:rsidR="00917340" w:rsidRDefault="000263AD" w:rsidP="005321C6">
      <w:pPr>
        <w:spacing w:after="0" w:line="240" w:lineRule="auto"/>
        <w:ind w:firstLine="720"/>
        <w:jc w:val="both"/>
        <w:rPr>
          <w:rFonts w:asciiTheme="majorBidi" w:eastAsiaTheme="minorEastAsia" w:hAnsiTheme="majorBidi" w:cstheme="majorBidi"/>
          <w:sz w:val="24"/>
          <w:szCs w:val="24"/>
        </w:rPr>
      </w:pPr>
      <w:r>
        <w:rPr>
          <w:rFonts w:asciiTheme="majorBidi" w:hAnsiTheme="majorBidi" w:cstheme="majorBidi"/>
          <w:sz w:val="24"/>
          <w:szCs w:val="24"/>
        </w:rPr>
        <w:t xml:space="preserve">Berdasarkan hasil wawancara terhadap guru bidang studi matematika kelas VIII SMP Islam 1 Pujon, Standar Ketuntasan Belajar Minimal (SKBM) yang digunakan dalam pembelajaran matematika adalah </w:t>
      </w:r>
      <m:oMath>
        <m:r>
          <w:rPr>
            <w:rFonts w:ascii="Cambria Math" w:hAnsi="Cambria Math" w:cstheme="majorBidi"/>
            <w:sz w:val="24"/>
            <w:szCs w:val="24"/>
          </w:rPr>
          <m:t>≥75%</m:t>
        </m:r>
      </m:oMath>
      <w:r>
        <w:rPr>
          <w:rFonts w:asciiTheme="majorBidi" w:eastAsiaTheme="minorEastAsia" w:hAnsiTheme="majorBidi" w:cstheme="majorBidi"/>
          <w:sz w:val="24"/>
          <w:szCs w:val="24"/>
        </w:rPr>
        <w:t xml:space="preserve"> siswa mendapat nilai </w:t>
      </w:r>
      <m:oMath>
        <m:r>
          <w:rPr>
            <w:rFonts w:ascii="Cambria Math" w:eastAsiaTheme="minorEastAsia" w:hAnsi="Cambria Math" w:cstheme="majorBidi"/>
            <w:sz w:val="24"/>
            <w:szCs w:val="24"/>
          </w:rPr>
          <m:t>≥70</m:t>
        </m:r>
      </m:oMath>
      <w:r>
        <w:rPr>
          <w:rFonts w:asciiTheme="majorBidi" w:eastAsiaTheme="minorEastAsia" w:hAnsiTheme="majorBidi" w:cstheme="majorBidi"/>
          <w:sz w:val="24"/>
          <w:szCs w:val="24"/>
        </w:rPr>
        <w:t>. Oleh sebab itu, peneliti menggunakan standar tersebut.</w:t>
      </w:r>
      <w:r w:rsidR="00917340">
        <w:rPr>
          <w:rFonts w:asciiTheme="majorBidi" w:eastAsiaTheme="minorEastAsia" w:hAnsiTheme="majorBidi" w:cstheme="majorBidi"/>
          <w:sz w:val="24"/>
          <w:szCs w:val="24"/>
        </w:rPr>
        <w:t xml:space="preserve"> Peneliti juga menetapkan keberhasilan tindakan pada tabel berikut.</w:t>
      </w:r>
    </w:p>
    <w:p w:rsidR="00917340" w:rsidRDefault="00917340" w:rsidP="005321C6">
      <w:pPr>
        <w:spacing w:after="0" w:line="240" w:lineRule="auto"/>
        <w:jc w:val="both"/>
        <w:rPr>
          <w:rFonts w:asciiTheme="majorBidi" w:eastAsiaTheme="minorEastAsia" w:hAnsiTheme="majorBidi" w:cstheme="majorBidi"/>
          <w:b/>
          <w:bCs/>
          <w:sz w:val="24"/>
          <w:szCs w:val="24"/>
        </w:rPr>
      </w:pPr>
      <w:r w:rsidRPr="00917340">
        <w:rPr>
          <w:rFonts w:asciiTheme="majorBidi" w:eastAsiaTheme="minorEastAsia" w:hAnsiTheme="majorBidi" w:cstheme="majorBidi"/>
          <w:b/>
          <w:bCs/>
          <w:sz w:val="24"/>
          <w:szCs w:val="24"/>
        </w:rPr>
        <w:t>Tabel 1 Kriteria Keberhasilan Tindakan</w:t>
      </w:r>
    </w:p>
    <w:tbl>
      <w:tblPr>
        <w:tblStyle w:val="TableGrid"/>
        <w:tblW w:w="7655" w:type="dxa"/>
        <w:tblLook w:val="04A0" w:firstRow="1" w:lastRow="0" w:firstColumn="1" w:lastColumn="0" w:noHBand="0" w:noVBand="1"/>
      </w:tblPr>
      <w:tblGrid>
        <w:gridCol w:w="3402"/>
        <w:gridCol w:w="2120"/>
        <w:gridCol w:w="2133"/>
      </w:tblGrid>
      <w:tr w:rsidR="00917340" w:rsidRPr="005E5227" w:rsidTr="00B54692">
        <w:tc>
          <w:tcPr>
            <w:tcW w:w="3402" w:type="dxa"/>
            <w:tcBorders>
              <w:left w:val="nil"/>
              <w:bottom w:val="single" w:sz="4" w:space="0" w:color="000000" w:themeColor="text1"/>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b/>
                <w:bCs/>
                <w:sz w:val="20"/>
                <w:szCs w:val="20"/>
              </w:rPr>
            </w:pPr>
            <w:r w:rsidRPr="005E5227">
              <w:rPr>
                <w:rFonts w:asciiTheme="majorBidi" w:hAnsiTheme="majorBidi" w:cstheme="majorBidi"/>
                <w:b/>
                <w:bCs/>
                <w:sz w:val="20"/>
                <w:szCs w:val="20"/>
              </w:rPr>
              <w:t>Kriteria Keberhasilan</w:t>
            </w:r>
          </w:p>
        </w:tc>
        <w:tc>
          <w:tcPr>
            <w:tcW w:w="2120" w:type="dxa"/>
            <w:tcBorders>
              <w:left w:val="nil"/>
              <w:bottom w:val="single" w:sz="4" w:space="0" w:color="000000" w:themeColor="text1"/>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b/>
                <w:bCs/>
                <w:sz w:val="20"/>
                <w:szCs w:val="20"/>
              </w:rPr>
            </w:pPr>
            <w:r w:rsidRPr="005E5227">
              <w:rPr>
                <w:rFonts w:asciiTheme="majorBidi" w:hAnsiTheme="majorBidi" w:cstheme="majorBidi"/>
                <w:b/>
                <w:bCs/>
                <w:sz w:val="20"/>
                <w:szCs w:val="20"/>
              </w:rPr>
              <w:t>Instrumen</w:t>
            </w:r>
          </w:p>
        </w:tc>
        <w:tc>
          <w:tcPr>
            <w:tcW w:w="2133" w:type="dxa"/>
            <w:tcBorders>
              <w:left w:val="nil"/>
              <w:bottom w:val="single" w:sz="4" w:space="0" w:color="000000" w:themeColor="text1"/>
              <w:right w:val="nil"/>
            </w:tcBorders>
          </w:tcPr>
          <w:p w:rsidR="00917340" w:rsidRPr="005E5227" w:rsidRDefault="00917340" w:rsidP="005321C6">
            <w:pPr>
              <w:tabs>
                <w:tab w:val="left" w:pos="1134"/>
              </w:tabs>
              <w:spacing w:after="0" w:line="240" w:lineRule="auto"/>
              <w:jc w:val="both"/>
              <w:rPr>
                <w:rFonts w:asciiTheme="majorBidi" w:hAnsiTheme="majorBidi" w:cstheme="majorBidi"/>
                <w:b/>
                <w:bCs/>
                <w:sz w:val="20"/>
                <w:szCs w:val="20"/>
              </w:rPr>
            </w:pPr>
            <w:r w:rsidRPr="005E5227">
              <w:rPr>
                <w:rFonts w:asciiTheme="majorBidi" w:hAnsiTheme="majorBidi" w:cstheme="majorBidi"/>
                <w:b/>
                <w:bCs/>
                <w:sz w:val="20"/>
                <w:szCs w:val="20"/>
              </w:rPr>
              <w:t>Teknik Pengumpulan Data</w:t>
            </w:r>
          </w:p>
        </w:tc>
      </w:tr>
      <w:tr w:rsidR="00917340" w:rsidRPr="005E5227" w:rsidTr="00B54692">
        <w:trPr>
          <w:trHeight w:val="473"/>
        </w:trPr>
        <w:tc>
          <w:tcPr>
            <w:tcW w:w="3402" w:type="dxa"/>
            <w:tcBorders>
              <w:left w:val="nil"/>
              <w:bottom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m:oMath>
              <m:r>
                <w:rPr>
                  <w:rFonts w:ascii="Cambria Math" w:hAnsi="Cambria Math" w:cstheme="majorBidi"/>
                  <w:sz w:val="20"/>
                  <w:szCs w:val="20"/>
                </w:rPr>
                <m:t>≥75%</m:t>
              </m:r>
            </m:oMath>
            <w:r w:rsidRPr="005E5227">
              <w:rPr>
                <w:rFonts w:asciiTheme="majorBidi" w:hAnsiTheme="majorBidi" w:cstheme="majorBidi"/>
                <w:sz w:val="20"/>
                <w:szCs w:val="20"/>
              </w:rPr>
              <w:t xml:space="preserve"> siswa mendapat nilai tes </w:t>
            </w:r>
            <m:oMath>
              <m:r>
                <w:rPr>
                  <w:rFonts w:ascii="Cambria Math" w:hAnsi="Cambria Math" w:cstheme="majorBidi"/>
                  <w:sz w:val="20"/>
                  <w:szCs w:val="20"/>
                </w:rPr>
                <m:t>≥70</m:t>
              </m:r>
            </m:oMath>
          </w:p>
        </w:tc>
        <w:tc>
          <w:tcPr>
            <w:tcW w:w="2120" w:type="dxa"/>
            <w:tcBorders>
              <w:left w:val="nil"/>
              <w:bottom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sidRPr="005E5227">
              <w:rPr>
                <w:rFonts w:asciiTheme="majorBidi" w:hAnsiTheme="majorBidi" w:cstheme="majorBidi"/>
                <w:sz w:val="20"/>
                <w:szCs w:val="20"/>
              </w:rPr>
              <w:t>Lembar soal tes akir siklus</w:t>
            </w:r>
          </w:p>
        </w:tc>
        <w:tc>
          <w:tcPr>
            <w:tcW w:w="2133" w:type="dxa"/>
            <w:tcBorders>
              <w:left w:val="nil"/>
              <w:bottom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sidRPr="005E5227">
              <w:rPr>
                <w:rFonts w:asciiTheme="majorBidi" w:hAnsiTheme="majorBidi" w:cstheme="majorBidi"/>
                <w:sz w:val="20"/>
                <w:szCs w:val="20"/>
              </w:rPr>
              <w:t>Tes</w:t>
            </w:r>
          </w:p>
        </w:tc>
      </w:tr>
      <w:tr w:rsidR="00917340" w:rsidRPr="005E5227" w:rsidTr="00B54692">
        <w:tc>
          <w:tcPr>
            <w:tcW w:w="3402" w:type="dxa"/>
            <w:tcBorders>
              <w:top w:val="nil"/>
              <w:left w:val="nil"/>
              <w:bottom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sidRPr="005E5227">
              <w:rPr>
                <w:rFonts w:asciiTheme="majorBidi" w:hAnsiTheme="majorBidi" w:cstheme="majorBidi"/>
                <w:sz w:val="20"/>
                <w:szCs w:val="20"/>
              </w:rPr>
              <w:t xml:space="preserve">Nilai rata-rata tes siswa mendapat </w:t>
            </w:r>
            <m:oMath>
              <m:r>
                <w:rPr>
                  <w:rFonts w:ascii="Cambria Math" w:hAnsi="Cambria Math" w:cstheme="majorBidi"/>
                  <w:sz w:val="20"/>
                  <w:szCs w:val="20"/>
                </w:rPr>
                <m:t>≥70</m:t>
              </m:r>
            </m:oMath>
          </w:p>
        </w:tc>
        <w:tc>
          <w:tcPr>
            <w:tcW w:w="2120" w:type="dxa"/>
            <w:tcBorders>
              <w:top w:val="nil"/>
              <w:left w:val="nil"/>
              <w:bottom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sidRPr="005E5227">
              <w:rPr>
                <w:rFonts w:asciiTheme="majorBidi" w:hAnsiTheme="majorBidi" w:cstheme="majorBidi"/>
                <w:sz w:val="20"/>
                <w:szCs w:val="20"/>
              </w:rPr>
              <w:t>Lembar soal tes akhir siklus</w:t>
            </w:r>
          </w:p>
        </w:tc>
        <w:tc>
          <w:tcPr>
            <w:tcW w:w="2133" w:type="dxa"/>
            <w:tcBorders>
              <w:top w:val="nil"/>
              <w:left w:val="nil"/>
              <w:bottom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sidRPr="005E5227">
              <w:rPr>
                <w:rFonts w:asciiTheme="majorBidi" w:hAnsiTheme="majorBidi" w:cstheme="majorBidi"/>
                <w:sz w:val="20"/>
                <w:szCs w:val="20"/>
              </w:rPr>
              <w:t>Tes</w:t>
            </w:r>
          </w:p>
        </w:tc>
      </w:tr>
      <w:tr w:rsidR="00917340" w:rsidRPr="005E5227" w:rsidTr="00B54692">
        <w:trPr>
          <w:trHeight w:val="374"/>
        </w:trPr>
        <w:tc>
          <w:tcPr>
            <w:tcW w:w="3402" w:type="dxa"/>
            <w:tcBorders>
              <w:top w:val="nil"/>
              <w:left w:val="nil"/>
              <w:bottom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Pr>
                <w:rFonts w:asciiTheme="majorBidi" w:hAnsiTheme="majorBidi" w:cstheme="majorBidi"/>
                <w:sz w:val="20"/>
                <w:szCs w:val="20"/>
              </w:rPr>
              <w:t>Persentase</w:t>
            </w:r>
            <w:r w:rsidRPr="005E5227">
              <w:rPr>
                <w:rFonts w:asciiTheme="majorBidi" w:hAnsiTheme="majorBidi" w:cstheme="majorBidi"/>
                <w:sz w:val="20"/>
                <w:szCs w:val="20"/>
              </w:rPr>
              <w:t xml:space="preserve"> aktivitas guru </w:t>
            </w:r>
            <m:oMath>
              <m:r>
                <w:rPr>
                  <w:rFonts w:ascii="Cambria Math" w:hAnsi="Cambria Math" w:cstheme="majorBidi"/>
                  <w:sz w:val="20"/>
                  <w:szCs w:val="20"/>
                </w:rPr>
                <m:t>≥80%</m:t>
              </m:r>
            </m:oMath>
          </w:p>
        </w:tc>
        <w:tc>
          <w:tcPr>
            <w:tcW w:w="2120" w:type="dxa"/>
            <w:tcBorders>
              <w:top w:val="nil"/>
              <w:left w:val="nil"/>
              <w:bottom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sidRPr="005E5227">
              <w:rPr>
                <w:rFonts w:asciiTheme="majorBidi" w:hAnsiTheme="majorBidi" w:cstheme="majorBidi"/>
                <w:sz w:val="20"/>
                <w:szCs w:val="20"/>
              </w:rPr>
              <w:t>Lembar observasi kegiatan guru</w:t>
            </w:r>
          </w:p>
        </w:tc>
        <w:tc>
          <w:tcPr>
            <w:tcW w:w="2133" w:type="dxa"/>
            <w:tcBorders>
              <w:top w:val="nil"/>
              <w:left w:val="nil"/>
              <w:bottom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sidRPr="005E5227">
              <w:rPr>
                <w:rFonts w:asciiTheme="majorBidi" w:hAnsiTheme="majorBidi" w:cstheme="majorBidi"/>
                <w:sz w:val="20"/>
                <w:szCs w:val="20"/>
              </w:rPr>
              <w:t>Observasi</w:t>
            </w:r>
          </w:p>
        </w:tc>
      </w:tr>
      <w:tr w:rsidR="00917340" w:rsidRPr="005E5227" w:rsidTr="00B54692">
        <w:trPr>
          <w:trHeight w:val="408"/>
        </w:trPr>
        <w:tc>
          <w:tcPr>
            <w:tcW w:w="3402" w:type="dxa"/>
            <w:tcBorders>
              <w:top w:val="nil"/>
              <w:left w:val="nil"/>
              <w:bottom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Pr>
                <w:rFonts w:asciiTheme="majorBidi" w:hAnsiTheme="majorBidi" w:cstheme="majorBidi"/>
                <w:sz w:val="20"/>
                <w:szCs w:val="20"/>
              </w:rPr>
              <w:t>Persentase</w:t>
            </w:r>
            <w:r w:rsidRPr="005E5227">
              <w:rPr>
                <w:rFonts w:asciiTheme="majorBidi" w:hAnsiTheme="majorBidi" w:cstheme="majorBidi"/>
                <w:sz w:val="20"/>
                <w:szCs w:val="20"/>
              </w:rPr>
              <w:t xml:space="preserve"> aktivitas siswa </w:t>
            </w:r>
            <m:oMath>
              <m:r>
                <w:rPr>
                  <w:rFonts w:ascii="Cambria Math" w:hAnsi="Cambria Math" w:cstheme="majorBidi"/>
                  <w:sz w:val="20"/>
                  <w:szCs w:val="20"/>
                </w:rPr>
                <m:t>≥80%</m:t>
              </m:r>
            </m:oMath>
          </w:p>
        </w:tc>
        <w:tc>
          <w:tcPr>
            <w:tcW w:w="2120" w:type="dxa"/>
            <w:tcBorders>
              <w:top w:val="nil"/>
              <w:left w:val="nil"/>
              <w:bottom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sidRPr="005E5227">
              <w:rPr>
                <w:rFonts w:asciiTheme="majorBidi" w:hAnsiTheme="majorBidi" w:cstheme="majorBidi"/>
                <w:sz w:val="20"/>
                <w:szCs w:val="20"/>
              </w:rPr>
              <w:t>Lembar observasi kegiatan siswa</w:t>
            </w:r>
          </w:p>
        </w:tc>
        <w:tc>
          <w:tcPr>
            <w:tcW w:w="2133" w:type="dxa"/>
            <w:tcBorders>
              <w:top w:val="nil"/>
              <w:left w:val="nil"/>
              <w:bottom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sidRPr="005E5227">
              <w:rPr>
                <w:rFonts w:asciiTheme="majorBidi" w:hAnsiTheme="majorBidi" w:cstheme="majorBidi"/>
                <w:sz w:val="20"/>
                <w:szCs w:val="20"/>
              </w:rPr>
              <w:t>Observasi</w:t>
            </w:r>
          </w:p>
        </w:tc>
      </w:tr>
      <w:tr w:rsidR="00917340" w:rsidRPr="005E5227" w:rsidTr="00B54692">
        <w:trPr>
          <w:trHeight w:val="408"/>
        </w:trPr>
        <w:tc>
          <w:tcPr>
            <w:tcW w:w="3402" w:type="dxa"/>
            <w:tcBorders>
              <w:top w:val="nil"/>
              <w:left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Pr>
                <w:rFonts w:asciiTheme="majorBidi" w:hAnsiTheme="majorBidi" w:cstheme="majorBidi"/>
                <w:color w:val="000000" w:themeColor="text1"/>
                <w:sz w:val="20"/>
                <w:szCs w:val="20"/>
              </w:rPr>
              <w:t>Persentase</w:t>
            </w:r>
            <w:r w:rsidRPr="00BB7A28">
              <w:rPr>
                <w:rFonts w:asciiTheme="majorBidi" w:hAnsiTheme="majorBidi" w:cstheme="majorBidi"/>
                <w:color w:val="000000" w:themeColor="text1"/>
                <w:sz w:val="20"/>
                <w:szCs w:val="20"/>
              </w:rPr>
              <w:t xml:space="preserve"> respon siswa terhadap model dan media pembelajaran </w:t>
            </w:r>
            <m:oMath>
              <m:r>
                <w:rPr>
                  <w:rFonts w:ascii="Cambria Math" w:hAnsi="Cambria Math" w:cstheme="majorBidi"/>
                  <w:color w:val="000000" w:themeColor="text1"/>
                  <w:sz w:val="20"/>
                  <w:szCs w:val="20"/>
                </w:rPr>
                <m:t>&gt;50%</m:t>
              </m:r>
            </m:oMath>
          </w:p>
        </w:tc>
        <w:tc>
          <w:tcPr>
            <w:tcW w:w="2120" w:type="dxa"/>
            <w:tcBorders>
              <w:top w:val="nil"/>
              <w:left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Pr>
                <w:rFonts w:asciiTheme="majorBidi" w:hAnsiTheme="majorBidi" w:cstheme="majorBidi"/>
                <w:sz w:val="20"/>
                <w:szCs w:val="20"/>
              </w:rPr>
              <w:t>Lembar wawancara siswa</w:t>
            </w:r>
          </w:p>
        </w:tc>
        <w:tc>
          <w:tcPr>
            <w:tcW w:w="2133" w:type="dxa"/>
            <w:tcBorders>
              <w:top w:val="nil"/>
              <w:left w:val="nil"/>
              <w:right w:val="nil"/>
            </w:tcBorders>
            <w:vAlign w:val="center"/>
          </w:tcPr>
          <w:p w:rsidR="00917340" w:rsidRPr="005E5227" w:rsidRDefault="00917340" w:rsidP="005321C6">
            <w:pPr>
              <w:tabs>
                <w:tab w:val="left" w:pos="1134"/>
              </w:tabs>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Wawancara </w:t>
            </w:r>
          </w:p>
        </w:tc>
      </w:tr>
    </w:tbl>
    <w:p w:rsidR="00917340" w:rsidRPr="00917340" w:rsidRDefault="00917340" w:rsidP="005321C6">
      <w:pPr>
        <w:spacing w:after="0" w:line="240" w:lineRule="auto"/>
        <w:jc w:val="both"/>
        <w:rPr>
          <w:rFonts w:asciiTheme="majorBidi" w:eastAsiaTheme="minorEastAsia" w:hAnsiTheme="majorBidi" w:cstheme="majorBidi"/>
          <w:b/>
          <w:bCs/>
          <w:sz w:val="24"/>
          <w:szCs w:val="24"/>
        </w:rPr>
      </w:pPr>
      <w:r w:rsidRPr="00917340">
        <w:rPr>
          <w:rFonts w:asciiTheme="majorBidi" w:eastAsiaTheme="minorEastAsia" w:hAnsiTheme="majorBidi" w:cstheme="majorBidi"/>
          <w:b/>
          <w:bCs/>
          <w:sz w:val="24"/>
          <w:szCs w:val="24"/>
        </w:rPr>
        <w:t xml:space="preserve"> </w:t>
      </w:r>
    </w:p>
    <w:p w:rsidR="00BD566D" w:rsidRDefault="00FE4783" w:rsidP="005321C6">
      <w:pPr>
        <w:spacing w:after="0" w:line="240" w:lineRule="auto"/>
        <w:jc w:val="both"/>
        <w:rPr>
          <w:rFonts w:asciiTheme="majorBidi" w:hAnsiTheme="majorBidi" w:cstheme="majorBidi"/>
          <w:b/>
          <w:bCs/>
          <w:sz w:val="24"/>
          <w:szCs w:val="24"/>
        </w:rPr>
      </w:pPr>
      <w:r w:rsidRPr="00FE4783">
        <w:rPr>
          <w:rFonts w:asciiTheme="majorBidi" w:hAnsiTheme="majorBidi" w:cstheme="majorBidi"/>
          <w:b/>
          <w:bCs/>
          <w:sz w:val="24"/>
          <w:szCs w:val="24"/>
        </w:rPr>
        <w:t xml:space="preserve">Pelaksanaan Siklus I </w:t>
      </w:r>
    </w:p>
    <w:p w:rsidR="007F6CDA" w:rsidRDefault="007F6CDA" w:rsidP="005321C6">
      <w:pPr>
        <w:spacing w:after="0" w:line="240" w:lineRule="auto"/>
        <w:jc w:val="both"/>
        <w:rPr>
          <w:rFonts w:asciiTheme="majorBidi" w:hAnsiTheme="majorBidi" w:cstheme="majorBidi"/>
          <w:sz w:val="24"/>
          <w:szCs w:val="24"/>
        </w:rPr>
      </w:pPr>
      <w:r>
        <w:rPr>
          <w:rFonts w:asciiTheme="majorBidi" w:hAnsiTheme="majorBidi" w:cstheme="majorBidi"/>
          <w:sz w:val="24"/>
          <w:szCs w:val="24"/>
        </w:rPr>
        <w:tab/>
        <w:t>Pada siklus I, peneliti melaksanakan tindakan pada pertemuan pertama yaitu pemberian materi, pada siklus ini peneliti menjelaskan konsep relasi dan fungsi, bentuk-bentuk relasi dan fungsi. pertemuan kedua siswa berdiskusi dengan kelompok masing-masing dengan menerapkan model pembelajaran DMR menggunakan media LKPD. Pada pertemuan ketiga atau terakhir peneliti mengadakan tes akhir siklus I. Hasil penelitian pada siklus I dapat dilihat pada tabel berikut.</w:t>
      </w:r>
    </w:p>
    <w:p w:rsidR="007F6CDA" w:rsidRDefault="007F6CDA" w:rsidP="005321C6">
      <w:pPr>
        <w:spacing w:after="0" w:line="240" w:lineRule="auto"/>
        <w:jc w:val="both"/>
        <w:rPr>
          <w:rFonts w:asciiTheme="majorBidi" w:hAnsiTheme="majorBidi" w:cstheme="majorBidi"/>
          <w:sz w:val="24"/>
          <w:szCs w:val="24"/>
        </w:rPr>
      </w:pPr>
    </w:p>
    <w:p w:rsidR="008C64A3" w:rsidRPr="008C64A3" w:rsidRDefault="008C64A3" w:rsidP="005321C6">
      <w:pPr>
        <w:spacing w:after="0" w:line="240" w:lineRule="auto"/>
        <w:jc w:val="both"/>
        <w:rPr>
          <w:rFonts w:asciiTheme="majorBidi" w:hAnsiTheme="majorBidi" w:cstheme="majorBidi"/>
          <w:b/>
          <w:bCs/>
          <w:sz w:val="24"/>
          <w:szCs w:val="24"/>
        </w:rPr>
      </w:pPr>
      <w:r w:rsidRPr="008C64A3">
        <w:rPr>
          <w:rFonts w:asciiTheme="majorBidi" w:hAnsiTheme="majorBidi" w:cstheme="majorBidi"/>
          <w:b/>
          <w:bCs/>
          <w:sz w:val="24"/>
          <w:szCs w:val="24"/>
        </w:rPr>
        <w:t>Tabel 2 Hasil Observasi Kegiatan Guru Siklus I</w:t>
      </w:r>
      <w:r w:rsidRPr="008C64A3">
        <w:rPr>
          <w:rFonts w:asciiTheme="majorBidi" w:hAnsiTheme="majorBidi" w:cstheme="majorBidi"/>
          <w:b/>
          <w:bCs/>
          <w:sz w:val="24"/>
          <w:szCs w:val="24"/>
        </w:rPr>
        <w:tab/>
      </w:r>
    </w:p>
    <w:tbl>
      <w:tblPr>
        <w:tblStyle w:val="TableGrid"/>
        <w:tblW w:w="0" w:type="auto"/>
        <w:tblLayout w:type="fixed"/>
        <w:tblLook w:val="04A0" w:firstRow="1" w:lastRow="0" w:firstColumn="1" w:lastColumn="0" w:noHBand="0" w:noVBand="1"/>
      </w:tblPr>
      <w:tblGrid>
        <w:gridCol w:w="570"/>
        <w:gridCol w:w="1556"/>
        <w:gridCol w:w="851"/>
        <w:gridCol w:w="992"/>
        <w:gridCol w:w="992"/>
        <w:gridCol w:w="856"/>
        <w:gridCol w:w="878"/>
        <w:gridCol w:w="953"/>
      </w:tblGrid>
      <w:tr w:rsidR="008C64A3" w:rsidTr="00B54692">
        <w:tc>
          <w:tcPr>
            <w:tcW w:w="570" w:type="dxa"/>
            <w:vMerge w:val="restart"/>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No.</w:t>
            </w:r>
          </w:p>
        </w:tc>
        <w:tc>
          <w:tcPr>
            <w:tcW w:w="1556" w:type="dxa"/>
            <w:vMerge w:val="restart"/>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Aktifitas Guru</w:t>
            </w:r>
          </w:p>
        </w:tc>
        <w:tc>
          <w:tcPr>
            <w:tcW w:w="2835" w:type="dxa"/>
            <w:gridSpan w:val="3"/>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Pertemuan Pertama</w:t>
            </w:r>
          </w:p>
        </w:tc>
        <w:tc>
          <w:tcPr>
            <w:tcW w:w="2687" w:type="dxa"/>
            <w:gridSpan w:val="3"/>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Pertemuan Kedua</w:t>
            </w:r>
          </w:p>
        </w:tc>
      </w:tr>
      <w:tr w:rsidR="008C64A3" w:rsidTr="00B54692">
        <w:tc>
          <w:tcPr>
            <w:tcW w:w="570" w:type="dxa"/>
            <w:vMerge/>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p>
        </w:tc>
        <w:tc>
          <w:tcPr>
            <w:tcW w:w="1556" w:type="dxa"/>
            <w:vMerge/>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p>
        </w:tc>
        <w:tc>
          <w:tcPr>
            <w:tcW w:w="851" w:type="dxa"/>
            <w:vMerge w:val="restart"/>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Max.</w:t>
            </w:r>
          </w:p>
        </w:tc>
        <w:tc>
          <w:tcPr>
            <w:tcW w:w="1984" w:type="dxa"/>
            <w:gridSpan w:val="2"/>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Pengamat</w:t>
            </w:r>
          </w:p>
        </w:tc>
        <w:tc>
          <w:tcPr>
            <w:tcW w:w="856" w:type="dxa"/>
            <w:vMerge w:val="restart"/>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Max.</w:t>
            </w:r>
          </w:p>
        </w:tc>
        <w:tc>
          <w:tcPr>
            <w:tcW w:w="1831" w:type="dxa"/>
            <w:gridSpan w:val="2"/>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Pengamat</w:t>
            </w:r>
          </w:p>
        </w:tc>
      </w:tr>
      <w:tr w:rsidR="008C64A3" w:rsidTr="00B54692">
        <w:tc>
          <w:tcPr>
            <w:tcW w:w="570" w:type="dxa"/>
            <w:vMerge/>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p>
        </w:tc>
        <w:tc>
          <w:tcPr>
            <w:tcW w:w="1556" w:type="dxa"/>
            <w:vMerge/>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p>
        </w:tc>
        <w:tc>
          <w:tcPr>
            <w:tcW w:w="851" w:type="dxa"/>
            <w:vMerge/>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p>
        </w:tc>
        <w:tc>
          <w:tcPr>
            <w:tcW w:w="992" w:type="dxa"/>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w:t>
            </w:r>
          </w:p>
        </w:tc>
        <w:tc>
          <w:tcPr>
            <w:tcW w:w="992" w:type="dxa"/>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II</w:t>
            </w:r>
          </w:p>
        </w:tc>
        <w:tc>
          <w:tcPr>
            <w:tcW w:w="856" w:type="dxa"/>
            <w:vMerge/>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p>
        </w:tc>
        <w:tc>
          <w:tcPr>
            <w:tcW w:w="878" w:type="dxa"/>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w:t>
            </w:r>
          </w:p>
        </w:tc>
        <w:tc>
          <w:tcPr>
            <w:tcW w:w="953" w:type="dxa"/>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II</w:t>
            </w:r>
          </w:p>
        </w:tc>
      </w:tr>
      <w:tr w:rsidR="008C64A3" w:rsidTr="00B54692">
        <w:tc>
          <w:tcPr>
            <w:tcW w:w="570"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1</w:t>
            </w:r>
          </w:p>
        </w:tc>
        <w:tc>
          <w:tcPr>
            <w:tcW w:w="1556" w:type="dxa"/>
            <w:tcBorders>
              <w:left w:val="nil"/>
              <w:bottom w:val="nil"/>
              <w:right w:val="nil"/>
            </w:tcBorders>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 xml:space="preserve">Pendahuluan </w:t>
            </w:r>
          </w:p>
        </w:tc>
        <w:tc>
          <w:tcPr>
            <w:tcW w:w="851"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24</w:t>
            </w:r>
          </w:p>
        </w:tc>
        <w:tc>
          <w:tcPr>
            <w:tcW w:w="992"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19</w:t>
            </w:r>
          </w:p>
        </w:tc>
        <w:tc>
          <w:tcPr>
            <w:tcW w:w="992"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19</w:t>
            </w:r>
          </w:p>
        </w:tc>
        <w:tc>
          <w:tcPr>
            <w:tcW w:w="856"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24</w:t>
            </w:r>
          </w:p>
        </w:tc>
        <w:tc>
          <w:tcPr>
            <w:tcW w:w="878"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21</w:t>
            </w:r>
          </w:p>
        </w:tc>
        <w:tc>
          <w:tcPr>
            <w:tcW w:w="953"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19</w:t>
            </w:r>
          </w:p>
        </w:tc>
      </w:tr>
      <w:tr w:rsidR="008C64A3" w:rsidTr="00B54692">
        <w:tc>
          <w:tcPr>
            <w:tcW w:w="570"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w:t>
            </w:r>
          </w:p>
        </w:tc>
        <w:tc>
          <w:tcPr>
            <w:tcW w:w="1556" w:type="dxa"/>
            <w:tcBorders>
              <w:top w:val="nil"/>
              <w:left w:val="nil"/>
              <w:bottom w:val="nil"/>
              <w:right w:val="nil"/>
            </w:tcBorders>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Kegiatan inti</w:t>
            </w:r>
          </w:p>
        </w:tc>
        <w:tc>
          <w:tcPr>
            <w:tcW w:w="851"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28</w:t>
            </w:r>
          </w:p>
        </w:tc>
        <w:tc>
          <w:tcPr>
            <w:tcW w:w="992"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21</w:t>
            </w:r>
          </w:p>
        </w:tc>
        <w:tc>
          <w:tcPr>
            <w:tcW w:w="992"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20</w:t>
            </w:r>
          </w:p>
        </w:tc>
        <w:tc>
          <w:tcPr>
            <w:tcW w:w="856"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28</w:t>
            </w:r>
          </w:p>
        </w:tc>
        <w:tc>
          <w:tcPr>
            <w:tcW w:w="878"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22</w:t>
            </w:r>
          </w:p>
        </w:tc>
        <w:tc>
          <w:tcPr>
            <w:tcW w:w="953"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21</w:t>
            </w:r>
          </w:p>
        </w:tc>
      </w:tr>
      <w:tr w:rsidR="008C64A3" w:rsidTr="00B54692">
        <w:tc>
          <w:tcPr>
            <w:tcW w:w="570"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3</w:t>
            </w:r>
          </w:p>
        </w:tc>
        <w:tc>
          <w:tcPr>
            <w:tcW w:w="1556" w:type="dxa"/>
            <w:tcBorders>
              <w:top w:val="nil"/>
              <w:left w:val="nil"/>
              <w:bottom w:val="nil"/>
              <w:right w:val="nil"/>
            </w:tcBorders>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 xml:space="preserve">Penutup </w:t>
            </w:r>
          </w:p>
        </w:tc>
        <w:tc>
          <w:tcPr>
            <w:tcW w:w="851"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16</w:t>
            </w:r>
          </w:p>
        </w:tc>
        <w:tc>
          <w:tcPr>
            <w:tcW w:w="992"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14</w:t>
            </w:r>
          </w:p>
        </w:tc>
        <w:tc>
          <w:tcPr>
            <w:tcW w:w="992"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14</w:t>
            </w:r>
          </w:p>
        </w:tc>
        <w:tc>
          <w:tcPr>
            <w:tcW w:w="856"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16</w:t>
            </w:r>
          </w:p>
        </w:tc>
        <w:tc>
          <w:tcPr>
            <w:tcW w:w="878"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14</w:t>
            </w:r>
          </w:p>
        </w:tc>
        <w:tc>
          <w:tcPr>
            <w:tcW w:w="953"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14</w:t>
            </w:r>
          </w:p>
        </w:tc>
      </w:tr>
      <w:tr w:rsidR="008C64A3" w:rsidTr="00B54692">
        <w:tc>
          <w:tcPr>
            <w:tcW w:w="2126" w:type="dxa"/>
            <w:gridSpan w:val="2"/>
            <w:tcBorders>
              <w:top w:val="nil"/>
              <w:left w:val="nil"/>
              <w:bottom w:val="nil"/>
              <w:right w:val="nil"/>
            </w:tcBorders>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Skor Total</w:t>
            </w:r>
          </w:p>
        </w:tc>
        <w:tc>
          <w:tcPr>
            <w:tcW w:w="851"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68</w:t>
            </w:r>
          </w:p>
        </w:tc>
        <w:tc>
          <w:tcPr>
            <w:tcW w:w="992"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54</w:t>
            </w:r>
          </w:p>
        </w:tc>
        <w:tc>
          <w:tcPr>
            <w:tcW w:w="992"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53</w:t>
            </w:r>
          </w:p>
        </w:tc>
        <w:tc>
          <w:tcPr>
            <w:tcW w:w="856"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68</w:t>
            </w:r>
          </w:p>
        </w:tc>
        <w:tc>
          <w:tcPr>
            <w:tcW w:w="878"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57</w:t>
            </w:r>
          </w:p>
        </w:tc>
        <w:tc>
          <w:tcPr>
            <w:tcW w:w="953"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54</w:t>
            </w:r>
          </w:p>
        </w:tc>
      </w:tr>
      <w:tr w:rsidR="008C64A3" w:rsidTr="00B54692">
        <w:tc>
          <w:tcPr>
            <w:tcW w:w="2126" w:type="dxa"/>
            <w:gridSpan w:val="2"/>
            <w:tcBorders>
              <w:top w:val="nil"/>
              <w:left w:val="nil"/>
              <w:bottom w:val="nil"/>
              <w:right w:val="nil"/>
            </w:tcBorders>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Skor rata-rata (%)</w:t>
            </w:r>
          </w:p>
        </w:tc>
        <w:tc>
          <w:tcPr>
            <w:tcW w:w="851"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100%</w:t>
            </w:r>
          </w:p>
        </w:tc>
        <w:tc>
          <w:tcPr>
            <w:tcW w:w="992"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79,41%</w:t>
            </w:r>
          </w:p>
        </w:tc>
        <w:tc>
          <w:tcPr>
            <w:tcW w:w="992"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77,94%</w:t>
            </w:r>
          </w:p>
        </w:tc>
        <w:tc>
          <w:tcPr>
            <w:tcW w:w="856"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100%</w:t>
            </w:r>
          </w:p>
        </w:tc>
        <w:tc>
          <w:tcPr>
            <w:tcW w:w="878"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83,82%</w:t>
            </w:r>
          </w:p>
        </w:tc>
        <w:tc>
          <w:tcPr>
            <w:tcW w:w="953"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79,41%</w:t>
            </w:r>
          </w:p>
        </w:tc>
      </w:tr>
      <w:tr w:rsidR="008C64A3" w:rsidTr="00B54692">
        <w:tc>
          <w:tcPr>
            <w:tcW w:w="2126" w:type="dxa"/>
            <w:gridSpan w:val="2"/>
            <w:tcBorders>
              <w:top w:val="nil"/>
              <w:left w:val="nil"/>
              <w:right w:val="nil"/>
            </w:tcBorders>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 xml:space="preserve">Taraf keberhasilan </w:t>
            </w:r>
          </w:p>
        </w:tc>
        <w:tc>
          <w:tcPr>
            <w:tcW w:w="851" w:type="dxa"/>
            <w:tcBorders>
              <w:top w:val="nil"/>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992" w:type="dxa"/>
            <w:tcBorders>
              <w:top w:val="nil"/>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Berhasil</w:t>
            </w:r>
          </w:p>
        </w:tc>
        <w:tc>
          <w:tcPr>
            <w:tcW w:w="992" w:type="dxa"/>
            <w:tcBorders>
              <w:top w:val="nil"/>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Berhasil</w:t>
            </w:r>
          </w:p>
        </w:tc>
        <w:tc>
          <w:tcPr>
            <w:tcW w:w="856" w:type="dxa"/>
            <w:tcBorders>
              <w:top w:val="nil"/>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878" w:type="dxa"/>
            <w:tcBorders>
              <w:top w:val="nil"/>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953" w:type="dxa"/>
            <w:tcBorders>
              <w:top w:val="nil"/>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Berhasil</w:t>
            </w:r>
          </w:p>
        </w:tc>
      </w:tr>
    </w:tbl>
    <w:p w:rsidR="008C64A3" w:rsidRDefault="008C64A3" w:rsidP="005321C6">
      <w:pPr>
        <w:spacing w:after="0" w:line="240" w:lineRule="auto"/>
        <w:jc w:val="both"/>
        <w:rPr>
          <w:rFonts w:asciiTheme="majorBidi" w:eastAsiaTheme="minorEastAsia" w:hAnsiTheme="majorBidi" w:cstheme="majorBidi"/>
          <w:sz w:val="24"/>
          <w:szCs w:val="24"/>
        </w:rPr>
      </w:pPr>
    </w:p>
    <w:p w:rsidR="008C64A3" w:rsidRPr="008C64A3" w:rsidRDefault="008C64A3" w:rsidP="005321C6">
      <w:pPr>
        <w:spacing w:after="0" w:line="240" w:lineRule="auto"/>
        <w:ind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 xml:space="preserve">Berdasarkan Tabel 2 di atas, diketahui bahwa hasil observasi kegiatan guru pada siklus I ini adalah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79,41%+77,94%+83,82%+79,41%</m:t>
            </m:r>
          </m:num>
          <m:den>
            <m:r>
              <w:rPr>
                <w:rFonts w:ascii="Cambria Math" w:eastAsiaTheme="minorEastAsia" w:hAnsi="Cambria Math" w:cstheme="majorBidi"/>
                <w:sz w:val="24"/>
                <w:szCs w:val="24"/>
              </w:rPr>
              <m:t>4</m:t>
            </m:r>
          </m:den>
        </m:f>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320,58%</m:t>
            </m:r>
          </m:num>
          <m:den>
            <m:r>
              <w:rPr>
                <w:rFonts w:ascii="Cambria Math" w:eastAsiaTheme="minorEastAsia" w:hAnsi="Cambria Math" w:cstheme="majorBidi"/>
                <w:sz w:val="24"/>
                <w:szCs w:val="24"/>
              </w:rPr>
              <m:t>4</m:t>
            </m:r>
          </m:den>
        </m:f>
        <m:r>
          <w:rPr>
            <w:rFonts w:ascii="Cambria Math" w:eastAsiaTheme="minorEastAsia" w:hAnsi="Cambria Math" w:cstheme="majorBidi"/>
            <w:sz w:val="24"/>
            <w:szCs w:val="24"/>
          </w:rPr>
          <m:t>=80,14%</m:t>
        </m:r>
      </m:oMath>
      <w:r>
        <w:rPr>
          <w:rFonts w:asciiTheme="majorBidi" w:eastAsiaTheme="minorEastAsia" w:hAnsiTheme="majorBidi" w:cstheme="majorBidi"/>
          <w:sz w:val="24"/>
          <w:szCs w:val="24"/>
        </w:rPr>
        <w:t>, artinya taraf keberhasilan tindakan dalam siklus ini dinyatakan sangat berhasil.</w:t>
      </w:r>
    </w:p>
    <w:p w:rsidR="008C64A3" w:rsidRDefault="008C64A3" w:rsidP="005321C6">
      <w:pPr>
        <w:pStyle w:val="ListParagraph"/>
        <w:spacing w:after="0" w:line="24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 xml:space="preserve">Tabel </w:t>
      </w:r>
      <w:r w:rsidRPr="00BA6ACE">
        <w:rPr>
          <w:rFonts w:asciiTheme="majorBidi" w:hAnsiTheme="majorBidi" w:cstheme="majorBidi"/>
          <w:b/>
          <w:bCs/>
          <w:sz w:val="24"/>
          <w:szCs w:val="24"/>
        </w:rPr>
        <w:t xml:space="preserve">3 </w:t>
      </w:r>
      <w:r>
        <w:rPr>
          <w:rFonts w:asciiTheme="majorBidi" w:hAnsiTheme="majorBidi" w:cstheme="majorBidi"/>
          <w:b/>
          <w:bCs/>
          <w:sz w:val="24"/>
          <w:szCs w:val="24"/>
        </w:rPr>
        <w:t>Hasil Observasi Kegiatan Siswa</w:t>
      </w:r>
      <w:r w:rsidRPr="00BA6ACE">
        <w:rPr>
          <w:rFonts w:asciiTheme="majorBidi" w:hAnsiTheme="majorBidi" w:cstheme="majorBidi"/>
          <w:b/>
          <w:bCs/>
          <w:sz w:val="24"/>
          <w:szCs w:val="24"/>
        </w:rPr>
        <w:t xml:space="preserve"> Siklus I</w:t>
      </w:r>
    </w:p>
    <w:tbl>
      <w:tblPr>
        <w:tblStyle w:val="TableGrid"/>
        <w:tblW w:w="0" w:type="auto"/>
        <w:tblLayout w:type="fixed"/>
        <w:tblLook w:val="04A0" w:firstRow="1" w:lastRow="0" w:firstColumn="1" w:lastColumn="0" w:noHBand="0" w:noVBand="1"/>
      </w:tblPr>
      <w:tblGrid>
        <w:gridCol w:w="570"/>
        <w:gridCol w:w="1698"/>
        <w:gridCol w:w="850"/>
        <w:gridCol w:w="851"/>
        <w:gridCol w:w="987"/>
        <w:gridCol w:w="851"/>
        <w:gridCol w:w="883"/>
        <w:gridCol w:w="953"/>
      </w:tblGrid>
      <w:tr w:rsidR="008C64A3" w:rsidRPr="007D05D3" w:rsidTr="00B54692">
        <w:tc>
          <w:tcPr>
            <w:tcW w:w="570" w:type="dxa"/>
            <w:vMerge w:val="restart"/>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No.</w:t>
            </w:r>
          </w:p>
        </w:tc>
        <w:tc>
          <w:tcPr>
            <w:tcW w:w="1698" w:type="dxa"/>
            <w:vMerge w:val="restart"/>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Aktifitas Guru</w:t>
            </w:r>
          </w:p>
        </w:tc>
        <w:tc>
          <w:tcPr>
            <w:tcW w:w="2688" w:type="dxa"/>
            <w:gridSpan w:val="3"/>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Pertemuan Pertama</w:t>
            </w:r>
          </w:p>
        </w:tc>
        <w:tc>
          <w:tcPr>
            <w:tcW w:w="2687" w:type="dxa"/>
            <w:gridSpan w:val="3"/>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Pertemuan Kedua</w:t>
            </w:r>
          </w:p>
        </w:tc>
      </w:tr>
      <w:tr w:rsidR="008C64A3" w:rsidRPr="007D05D3" w:rsidTr="00B54692">
        <w:tc>
          <w:tcPr>
            <w:tcW w:w="570" w:type="dxa"/>
            <w:vMerge/>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p>
        </w:tc>
        <w:tc>
          <w:tcPr>
            <w:tcW w:w="1698" w:type="dxa"/>
            <w:vMerge/>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p>
        </w:tc>
        <w:tc>
          <w:tcPr>
            <w:tcW w:w="850" w:type="dxa"/>
            <w:vMerge w:val="restart"/>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Max.</w:t>
            </w:r>
          </w:p>
        </w:tc>
        <w:tc>
          <w:tcPr>
            <w:tcW w:w="1838" w:type="dxa"/>
            <w:gridSpan w:val="2"/>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Pengamat</w:t>
            </w:r>
          </w:p>
        </w:tc>
        <w:tc>
          <w:tcPr>
            <w:tcW w:w="851" w:type="dxa"/>
            <w:vMerge w:val="restart"/>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Max.</w:t>
            </w:r>
          </w:p>
        </w:tc>
        <w:tc>
          <w:tcPr>
            <w:tcW w:w="1836" w:type="dxa"/>
            <w:gridSpan w:val="2"/>
            <w:tcBorders>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Pengamat</w:t>
            </w:r>
          </w:p>
        </w:tc>
      </w:tr>
      <w:tr w:rsidR="008C64A3" w:rsidRPr="007D05D3" w:rsidTr="00B54692">
        <w:tc>
          <w:tcPr>
            <w:tcW w:w="570" w:type="dxa"/>
            <w:vMerge/>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p>
        </w:tc>
        <w:tc>
          <w:tcPr>
            <w:tcW w:w="1698" w:type="dxa"/>
            <w:vMerge/>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p>
        </w:tc>
        <w:tc>
          <w:tcPr>
            <w:tcW w:w="850" w:type="dxa"/>
            <w:vMerge/>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p>
        </w:tc>
        <w:tc>
          <w:tcPr>
            <w:tcW w:w="851" w:type="dxa"/>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w:t>
            </w:r>
          </w:p>
        </w:tc>
        <w:tc>
          <w:tcPr>
            <w:tcW w:w="987" w:type="dxa"/>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II</w:t>
            </w:r>
          </w:p>
        </w:tc>
        <w:tc>
          <w:tcPr>
            <w:tcW w:w="851" w:type="dxa"/>
            <w:vMerge/>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p>
        </w:tc>
        <w:tc>
          <w:tcPr>
            <w:tcW w:w="883" w:type="dxa"/>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w:t>
            </w:r>
          </w:p>
        </w:tc>
        <w:tc>
          <w:tcPr>
            <w:tcW w:w="953" w:type="dxa"/>
            <w:tcBorders>
              <w:left w:val="nil"/>
              <w:bottom w:val="single" w:sz="4" w:space="0" w:color="000000" w:themeColor="text1"/>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II</w:t>
            </w:r>
          </w:p>
        </w:tc>
      </w:tr>
      <w:tr w:rsidR="008C64A3" w:rsidRPr="007D05D3" w:rsidTr="00B54692">
        <w:tc>
          <w:tcPr>
            <w:tcW w:w="570"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1</w:t>
            </w:r>
          </w:p>
        </w:tc>
        <w:tc>
          <w:tcPr>
            <w:tcW w:w="1698" w:type="dxa"/>
            <w:tcBorders>
              <w:left w:val="nil"/>
              <w:bottom w:val="nil"/>
              <w:right w:val="nil"/>
            </w:tcBorders>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 xml:space="preserve">Pendahuluan </w:t>
            </w:r>
          </w:p>
        </w:tc>
        <w:tc>
          <w:tcPr>
            <w:tcW w:w="850"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24</w:t>
            </w:r>
          </w:p>
        </w:tc>
        <w:tc>
          <w:tcPr>
            <w:tcW w:w="851"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21</w:t>
            </w:r>
          </w:p>
        </w:tc>
        <w:tc>
          <w:tcPr>
            <w:tcW w:w="987"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20</w:t>
            </w:r>
          </w:p>
        </w:tc>
        <w:tc>
          <w:tcPr>
            <w:tcW w:w="851"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24</w:t>
            </w:r>
          </w:p>
        </w:tc>
        <w:tc>
          <w:tcPr>
            <w:tcW w:w="883"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21</w:t>
            </w:r>
          </w:p>
        </w:tc>
        <w:tc>
          <w:tcPr>
            <w:tcW w:w="953" w:type="dxa"/>
            <w:tcBorders>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21</w:t>
            </w:r>
          </w:p>
        </w:tc>
      </w:tr>
      <w:tr w:rsidR="008C64A3" w:rsidRPr="007D05D3" w:rsidTr="00B54692">
        <w:tc>
          <w:tcPr>
            <w:tcW w:w="570"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w:t>
            </w:r>
          </w:p>
        </w:tc>
        <w:tc>
          <w:tcPr>
            <w:tcW w:w="1698" w:type="dxa"/>
            <w:tcBorders>
              <w:top w:val="nil"/>
              <w:left w:val="nil"/>
              <w:bottom w:val="nil"/>
              <w:right w:val="nil"/>
            </w:tcBorders>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Kegiatan inti</w:t>
            </w:r>
          </w:p>
        </w:tc>
        <w:tc>
          <w:tcPr>
            <w:tcW w:w="850"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40</w:t>
            </w:r>
          </w:p>
        </w:tc>
        <w:tc>
          <w:tcPr>
            <w:tcW w:w="851"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29</w:t>
            </w:r>
          </w:p>
        </w:tc>
        <w:tc>
          <w:tcPr>
            <w:tcW w:w="987"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29</w:t>
            </w:r>
          </w:p>
        </w:tc>
        <w:tc>
          <w:tcPr>
            <w:tcW w:w="851"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40</w:t>
            </w:r>
          </w:p>
        </w:tc>
        <w:tc>
          <w:tcPr>
            <w:tcW w:w="883"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31</w:t>
            </w:r>
          </w:p>
        </w:tc>
        <w:tc>
          <w:tcPr>
            <w:tcW w:w="953"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29</w:t>
            </w:r>
          </w:p>
        </w:tc>
      </w:tr>
      <w:tr w:rsidR="008C64A3" w:rsidRPr="007D05D3" w:rsidTr="00B54692">
        <w:tc>
          <w:tcPr>
            <w:tcW w:w="570"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3</w:t>
            </w:r>
          </w:p>
        </w:tc>
        <w:tc>
          <w:tcPr>
            <w:tcW w:w="1698" w:type="dxa"/>
            <w:tcBorders>
              <w:top w:val="nil"/>
              <w:left w:val="nil"/>
              <w:bottom w:val="nil"/>
              <w:right w:val="nil"/>
            </w:tcBorders>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 xml:space="preserve">Penutup </w:t>
            </w:r>
          </w:p>
        </w:tc>
        <w:tc>
          <w:tcPr>
            <w:tcW w:w="850"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16</w:t>
            </w:r>
          </w:p>
        </w:tc>
        <w:tc>
          <w:tcPr>
            <w:tcW w:w="851"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14</w:t>
            </w:r>
          </w:p>
        </w:tc>
        <w:tc>
          <w:tcPr>
            <w:tcW w:w="987"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13</w:t>
            </w:r>
          </w:p>
        </w:tc>
        <w:tc>
          <w:tcPr>
            <w:tcW w:w="851"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16</w:t>
            </w:r>
          </w:p>
        </w:tc>
        <w:tc>
          <w:tcPr>
            <w:tcW w:w="883"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14</w:t>
            </w:r>
          </w:p>
        </w:tc>
        <w:tc>
          <w:tcPr>
            <w:tcW w:w="953"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13</w:t>
            </w:r>
          </w:p>
        </w:tc>
      </w:tr>
      <w:tr w:rsidR="008C64A3" w:rsidRPr="007D05D3" w:rsidTr="00B54692">
        <w:tc>
          <w:tcPr>
            <w:tcW w:w="2268" w:type="dxa"/>
            <w:gridSpan w:val="2"/>
            <w:tcBorders>
              <w:top w:val="nil"/>
              <w:left w:val="nil"/>
              <w:bottom w:val="nil"/>
              <w:right w:val="nil"/>
            </w:tcBorders>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Skor Total</w:t>
            </w:r>
          </w:p>
        </w:tc>
        <w:tc>
          <w:tcPr>
            <w:tcW w:w="850"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80</w:t>
            </w:r>
          </w:p>
        </w:tc>
        <w:tc>
          <w:tcPr>
            <w:tcW w:w="851"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64</w:t>
            </w:r>
          </w:p>
        </w:tc>
        <w:tc>
          <w:tcPr>
            <w:tcW w:w="987"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62</w:t>
            </w:r>
          </w:p>
        </w:tc>
        <w:tc>
          <w:tcPr>
            <w:tcW w:w="851"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80</w:t>
            </w:r>
          </w:p>
        </w:tc>
        <w:tc>
          <w:tcPr>
            <w:tcW w:w="883"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66</w:t>
            </w:r>
          </w:p>
        </w:tc>
        <w:tc>
          <w:tcPr>
            <w:tcW w:w="953"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63</w:t>
            </w:r>
          </w:p>
        </w:tc>
      </w:tr>
      <w:tr w:rsidR="008C64A3" w:rsidRPr="007D05D3" w:rsidTr="00B54692">
        <w:tc>
          <w:tcPr>
            <w:tcW w:w="2268" w:type="dxa"/>
            <w:gridSpan w:val="2"/>
            <w:tcBorders>
              <w:top w:val="nil"/>
              <w:left w:val="nil"/>
              <w:bottom w:val="nil"/>
              <w:right w:val="nil"/>
            </w:tcBorders>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Skor rata-rata (%)</w:t>
            </w:r>
          </w:p>
        </w:tc>
        <w:tc>
          <w:tcPr>
            <w:tcW w:w="850"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100%</w:t>
            </w:r>
          </w:p>
        </w:tc>
        <w:tc>
          <w:tcPr>
            <w:tcW w:w="851"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80%</w:t>
            </w:r>
          </w:p>
        </w:tc>
        <w:tc>
          <w:tcPr>
            <w:tcW w:w="987"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77,5%</w:t>
            </w:r>
          </w:p>
        </w:tc>
        <w:tc>
          <w:tcPr>
            <w:tcW w:w="851"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100%</w:t>
            </w:r>
          </w:p>
        </w:tc>
        <w:tc>
          <w:tcPr>
            <w:tcW w:w="883"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82,5%</w:t>
            </w:r>
          </w:p>
        </w:tc>
        <w:tc>
          <w:tcPr>
            <w:tcW w:w="953" w:type="dxa"/>
            <w:tcBorders>
              <w:top w:val="nil"/>
              <w:left w:val="nil"/>
              <w:bottom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78,75%</w:t>
            </w:r>
          </w:p>
        </w:tc>
      </w:tr>
      <w:tr w:rsidR="008C64A3" w:rsidRPr="007D05D3" w:rsidTr="00B54692">
        <w:tc>
          <w:tcPr>
            <w:tcW w:w="2268" w:type="dxa"/>
            <w:gridSpan w:val="2"/>
            <w:tcBorders>
              <w:top w:val="nil"/>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Taraf keberhasilan</w:t>
            </w:r>
          </w:p>
        </w:tc>
        <w:tc>
          <w:tcPr>
            <w:tcW w:w="850" w:type="dxa"/>
            <w:tcBorders>
              <w:top w:val="nil"/>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851" w:type="dxa"/>
            <w:tcBorders>
              <w:top w:val="nil"/>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987" w:type="dxa"/>
            <w:tcBorders>
              <w:top w:val="nil"/>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Berhasil</w:t>
            </w:r>
          </w:p>
        </w:tc>
        <w:tc>
          <w:tcPr>
            <w:tcW w:w="851" w:type="dxa"/>
            <w:tcBorders>
              <w:top w:val="nil"/>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883" w:type="dxa"/>
            <w:tcBorders>
              <w:top w:val="nil"/>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953" w:type="dxa"/>
            <w:tcBorders>
              <w:top w:val="nil"/>
              <w:left w:val="nil"/>
              <w:right w:val="nil"/>
            </w:tcBorders>
            <w:vAlign w:val="center"/>
          </w:tcPr>
          <w:p w:rsidR="008C64A3" w:rsidRPr="007D05D3" w:rsidRDefault="008C64A3"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Berhasil</w:t>
            </w:r>
          </w:p>
        </w:tc>
      </w:tr>
    </w:tbl>
    <w:p w:rsidR="00697774" w:rsidRDefault="00697774" w:rsidP="005321C6">
      <w:pPr>
        <w:spacing w:after="0" w:line="240" w:lineRule="auto"/>
        <w:jc w:val="both"/>
        <w:rPr>
          <w:rFonts w:asciiTheme="majorBidi" w:hAnsiTheme="majorBidi" w:cstheme="majorBidi"/>
          <w:b/>
          <w:bCs/>
          <w:sz w:val="24"/>
          <w:szCs w:val="24"/>
        </w:rPr>
      </w:pPr>
    </w:p>
    <w:p w:rsidR="008C64A3" w:rsidRDefault="001A4323" w:rsidP="005321C6">
      <w:pPr>
        <w:spacing w:after="0" w:line="240" w:lineRule="auto"/>
        <w:ind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Berdasarkan Tabel </w:t>
      </w:r>
      <w:r w:rsidR="008C64A3">
        <w:rPr>
          <w:rFonts w:asciiTheme="majorBidi" w:eastAsiaTheme="minorEastAsia" w:hAnsiTheme="majorBidi" w:cstheme="majorBidi"/>
          <w:sz w:val="24"/>
          <w:szCs w:val="24"/>
        </w:rPr>
        <w:t xml:space="preserve">3 di atas, dikatahui bahwa hasil observasi kegiatan siswa pada siklus I ini adalah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80%+77,5%+82,5%+78,75%</m:t>
            </m:r>
          </m:num>
          <m:den>
            <m:r>
              <w:rPr>
                <w:rFonts w:ascii="Cambria Math" w:eastAsiaTheme="minorEastAsia" w:hAnsi="Cambria Math" w:cstheme="majorBidi"/>
                <w:sz w:val="24"/>
                <w:szCs w:val="24"/>
              </w:rPr>
              <m:t>4</m:t>
            </m:r>
          </m:den>
        </m:f>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318,75%</m:t>
            </m:r>
          </m:num>
          <m:den>
            <m:r>
              <w:rPr>
                <w:rFonts w:ascii="Cambria Math" w:eastAsiaTheme="minorEastAsia" w:hAnsi="Cambria Math" w:cstheme="majorBidi"/>
                <w:sz w:val="24"/>
                <w:szCs w:val="24"/>
              </w:rPr>
              <m:t>4</m:t>
            </m:r>
          </m:den>
        </m:f>
        <m:r>
          <w:rPr>
            <w:rFonts w:ascii="Cambria Math" w:eastAsiaTheme="minorEastAsia" w:hAnsi="Cambria Math" w:cstheme="majorBidi"/>
            <w:sz w:val="24"/>
            <w:szCs w:val="24"/>
          </w:rPr>
          <m:t>=79,68%</m:t>
        </m:r>
      </m:oMath>
      <w:r w:rsidR="008C64A3">
        <w:rPr>
          <w:rFonts w:asciiTheme="majorBidi" w:eastAsiaTheme="minorEastAsia" w:hAnsiTheme="majorBidi" w:cstheme="majorBidi"/>
          <w:sz w:val="24"/>
          <w:szCs w:val="24"/>
        </w:rPr>
        <w:t>, artinya taraf keberhasilan tindakan dalam siklus ini dinyataka berhasil namun belum memenuhi kriteria yang ditetapkan.</w:t>
      </w:r>
    </w:p>
    <w:p w:rsidR="008C64A3" w:rsidRDefault="008C64A3" w:rsidP="005321C6">
      <w:pPr>
        <w:spacing w:after="0" w:line="240" w:lineRule="auto"/>
        <w:jc w:val="both"/>
        <w:rPr>
          <w:rFonts w:asciiTheme="majorBidi" w:hAnsiTheme="majorBidi" w:cstheme="majorBidi"/>
          <w:b/>
          <w:bCs/>
          <w:sz w:val="24"/>
          <w:szCs w:val="24"/>
        </w:rPr>
      </w:pPr>
    </w:p>
    <w:p w:rsidR="00B0224E" w:rsidRDefault="00B0224E" w:rsidP="005321C6">
      <w:pPr>
        <w:pStyle w:val="ListParagraph"/>
        <w:spacing w:after="0" w:line="240" w:lineRule="auto"/>
        <w:ind w:left="284" w:hanging="284"/>
        <w:jc w:val="both"/>
        <w:rPr>
          <w:rFonts w:asciiTheme="majorBidi" w:eastAsiaTheme="minorEastAsia" w:hAnsiTheme="majorBidi" w:cstheme="majorBidi"/>
          <w:b/>
          <w:bCs/>
          <w:sz w:val="24"/>
          <w:szCs w:val="24"/>
        </w:rPr>
      </w:pPr>
      <w:r w:rsidRPr="000F1BA1">
        <w:rPr>
          <w:rFonts w:asciiTheme="majorBidi" w:eastAsiaTheme="minorEastAsia" w:hAnsiTheme="majorBidi" w:cstheme="majorBidi"/>
          <w:b/>
          <w:bCs/>
          <w:sz w:val="24"/>
          <w:szCs w:val="24"/>
        </w:rPr>
        <w:t xml:space="preserve">Tabel </w:t>
      </w:r>
      <w:r w:rsidR="001A4323">
        <w:rPr>
          <w:rFonts w:asciiTheme="majorBidi" w:eastAsiaTheme="minorEastAsia" w:hAnsiTheme="majorBidi" w:cstheme="majorBidi"/>
          <w:b/>
          <w:bCs/>
          <w:sz w:val="24"/>
          <w:szCs w:val="24"/>
        </w:rPr>
        <w:t>4</w:t>
      </w:r>
      <w:r>
        <w:rPr>
          <w:rFonts w:asciiTheme="majorBidi" w:eastAsiaTheme="minorEastAsia" w:hAnsiTheme="majorBidi" w:cstheme="majorBidi"/>
          <w:b/>
          <w:bCs/>
          <w:sz w:val="24"/>
          <w:szCs w:val="24"/>
        </w:rPr>
        <w:t xml:space="preserve"> Hasil Catatan Lapangan</w:t>
      </w:r>
      <w:r w:rsidRPr="000F1BA1">
        <w:rPr>
          <w:rFonts w:asciiTheme="majorBidi" w:eastAsiaTheme="minorEastAsia" w:hAnsiTheme="majorBidi" w:cstheme="majorBidi"/>
          <w:b/>
          <w:bCs/>
          <w:sz w:val="24"/>
          <w:szCs w:val="24"/>
        </w:rPr>
        <w:t xml:space="preserve"> Siklus I</w:t>
      </w:r>
    </w:p>
    <w:tbl>
      <w:tblPr>
        <w:tblStyle w:val="TableGrid"/>
        <w:tblW w:w="0" w:type="auto"/>
        <w:tblLook w:val="04A0" w:firstRow="1" w:lastRow="0" w:firstColumn="1" w:lastColumn="0" w:noHBand="0" w:noVBand="1"/>
      </w:tblPr>
      <w:tblGrid>
        <w:gridCol w:w="570"/>
        <w:gridCol w:w="2407"/>
        <w:gridCol w:w="2551"/>
        <w:gridCol w:w="2115"/>
      </w:tblGrid>
      <w:tr w:rsidR="00B0224E" w:rsidTr="00B54692">
        <w:tc>
          <w:tcPr>
            <w:tcW w:w="570" w:type="dxa"/>
            <w:vMerge w:val="restart"/>
            <w:tcBorders>
              <w:left w:val="nil"/>
              <w:right w:val="nil"/>
            </w:tcBorders>
            <w:vAlign w:val="center"/>
          </w:tcPr>
          <w:p w:rsidR="00B0224E" w:rsidRPr="00322211" w:rsidRDefault="00B0224E" w:rsidP="005321C6">
            <w:pPr>
              <w:pStyle w:val="ListParagraph"/>
              <w:spacing w:after="0" w:line="240" w:lineRule="auto"/>
              <w:ind w:left="0"/>
              <w:jc w:val="both"/>
              <w:rPr>
                <w:rFonts w:asciiTheme="majorBidi" w:eastAsiaTheme="minorEastAsia" w:hAnsiTheme="majorBidi" w:cstheme="majorBidi"/>
                <w:b/>
                <w:bCs/>
                <w:sz w:val="20"/>
                <w:szCs w:val="20"/>
              </w:rPr>
            </w:pPr>
            <w:r w:rsidRPr="00322211">
              <w:rPr>
                <w:rFonts w:asciiTheme="majorBidi" w:eastAsiaTheme="minorEastAsia" w:hAnsiTheme="majorBidi" w:cstheme="majorBidi"/>
                <w:b/>
                <w:bCs/>
                <w:sz w:val="20"/>
                <w:szCs w:val="20"/>
              </w:rPr>
              <w:t>No.</w:t>
            </w:r>
          </w:p>
        </w:tc>
        <w:tc>
          <w:tcPr>
            <w:tcW w:w="2407" w:type="dxa"/>
            <w:vMerge w:val="restart"/>
            <w:tcBorders>
              <w:left w:val="nil"/>
              <w:right w:val="nil"/>
            </w:tcBorders>
            <w:vAlign w:val="center"/>
          </w:tcPr>
          <w:p w:rsidR="00B0224E" w:rsidRPr="00322211" w:rsidRDefault="00B0224E" w:rsidP="005321C6">
            <w:pPr>
              <w:pStyle w:val="ListParagraph"/>
              <w:spacing w:after="0" w:line="240" w:lineRule="auto"/>
              <w:ind w:left="0"/>
              <w:jc w:val="both"/>
              <w:rPr>
                <w:rFonts w:asciiTheme="majorBidi" w:eastAsiaTheme="minorEastAsia" w:hAnsiTheme="majorBidi" w:cstheme="majorBidi"/>
                <w:b/>
                <w:bCs/>
                <w:sz w:val="20"/>
                <w:szCs w:val="20"/>
              </w:rPr>
            </w:pPr>
            <w:r w:rsidRPr="00322211">
              <w:rPr>
                <w:rFonts w:asciiTheme="majorBidi" w:eastAsiaTheme="minorEastAsia" w:hAnsiTheme="majorBidi" w:cstheme="majorBidi"/>
                <w:b/>
                <w:bCs/>
                <w:sz w:val="20"/>
                <w:szCs w:val="20"/>
              </w:rPr>
              <w:t>Hal yang diamati</w:t>
            </w:r>
          </w:p>
        </w:tc>
        <w:tc>
          <w:tcPr>
            <w:tcW w:w="4666" w:type="dxa"/>
            <w:gridSpan w:val="2"/>
            <w:tcBorders>
              <w:left w:val="nil"/>
              <w:right w:val="nil"/>
            </w:tcBorders>
            <w:vAlign w:val="center"/>
          </w:tcPr>
          <w:p w:rsidR="00B0224E" w:rsidRPr="00322211" w:rsidRDefault="00B0224E" w:rsidP="005321C6">
            <w:pPr>
              <w:pStyle w:val="ListParagraph"/>
              <w:spacing w:after="0" w:line="240" w:lineRule="auto"/>
              <w:ind w:left="0"/>
              <w:jc w:val="both"/>
              <w:rPr>
                <w:rFonts w:asciiTheme="majorBidi" w:eastAsiaTheme="minorEastAsia" w:hAnsiTheme="majorBidi" w:cstheme="majorBidi"/>
                <w:b/>
                <w:bCs/>
                <w:sz w:val="20"/>
                <w:szCs w:val="20"/>
              </w:rPr>
            </w:pPr>
            <w:r w:rsidRPr="00322211">
              <w:rPr>
                <w:rFonts w:asciiTheme="majorBidi" w:eastAsiaTheme="minorEastAsia" w:hAnsiTheme="majorBidi" w:cstheme="majorBidi"/>
                <w:b/>
                <w:bCs/>
                <w:sz w:val="20"/>
                <w:szCs w:val="20"/>
              </w:rPr>
              <w:t>Catatan</w:t>
            </w:r>
          </w:p>
        </w:tc>
      </w:tr>
      <w:tr w:rsidR="00B0224E" w:rsidTr="00B54692">
        <w:tc>
          <w:tcPr>
            <w:tcW w:w="570" w:type="dxa"/>
            <w:vMerge/>
            <w:tcBorders>
              <w:left w:val="nil"/>
              <w:right w:val="nil"/>
            </w:tcBorders>
          </w:tcPr>
          <w:p w:rsidR="00B0224E" w:rsidRPr="00322211" w:rsidRDefault="00B0224E" w:rsidP="005321C6">
            <w:pPr>
              <w:pStyle w:val="ListParagraph"/>
              <w:spacing w:after="0" w:line="240" w:lineRule="auto"/>
              <w:ind w:left="0"/>
              <w:jc w:val="both"/>
              <w:rPr>
                <w:rFonts w:asciiTheme="majorBidi" w:eastAsiaTheme="minorEastAsia" w:hAnsiTheme="majorBidi" w:cstheme="majorBidi"/>
                <w:b/>
                <w:bCs/>
                <w:sz w:val="20"/>
                <w:szCs w:val="20"/>
              </w:rPr>
            </w:pPr>
          </w:p>
        </w:tc>
        <w:tc>
          <w:tcPr>
            <w:tcW w:w="2407" w:type="dxa"/>
            <w:vMerge/>
            <w:tcBorders>
              <w:left w:val="nil"/>
              <w:right w:val="nil"/>
            </w:tcBorders>
          </w:tcPr>
          <w:p w:rsidR="00B0224E" w:rsidRPr="00322211" w:rsidRDefault="00B0224E" w:rsidP="005321C6">
            <w:pPr>
              <w:pStyle w:val="ListParagraph"/>
              <w:spacing w:after="0" w:line="240" w:lineRule="auto"/>
              <w:ind w:left="0"/>
              <w:jc w:val="both"/>
              <w:rPr>
                <w:rFonts w:asciiTheme="majorBidi" w:eastAsiaTheme="minorEastAsia" w:hAnsiTheme="majorBidi" w:cstheme="majorBidi"/>
                <w:b/>
                <w:bCs/>
                <w:sz w:val="20"/>
                <w:szCs w:val="20"/>
              </w:rPr>
            </w:pPr>
          </w:p>
        </w:tc>
        <w:tc>
          <w:tcPr>
            <w:tcW w:w="2551" w:type="dxa"/>
            <w:tcBorders>
              <w:left w:val="nil"/>
              <w:right w:val="nil"/>
            </w:tcBorders>
          </w:tcPr>
          <w:p w:rsidR="00B0224E" w:rsidRPr="00322211" w:rsidRDefault="00B0224E" w:rsidP="005321C6">
            <w:pPr>
              <w:pStyle w:val="ListParagraph"/>
              <w:spacing w:after="0" w:line="240" w:lineRule="auto"/>
              <w:ind w:left="0"/>
              <w:jc w:val="both"/>
              <w:rPr>
                <w:rFonts w:asciiTheme="majorBidi" w:eastAsiaTheme="minorEastAsia" w:hAnsiTheme="majorBidi" w:cstheme="majorBidi"/>
                <w:b/>
                <w:bCs/>
                <w:sz w:val="20"/>
                <w:szCs w:val="20"/>
              </w:rPr>
            </w:pPr>
            <w:r w:rsidRPr="00322211">
              <w:rPr>
                <w:rFonts w:asciiTheme="majorBidi" w:eastAsiaTheme="minorEastAsia" w:hAnsiTheme="majorBidi" w:cstheme="majorBidi"/>
                <w:b/>
                <w:bCs/>
                <w:sz w:val="20"/>
                <w:szCs w:val="20"/>
              </w:rPr>
              <w:t>Pengamat I</w:t>
            </w:r>
          </w:p>
        </w:tc>
        <w:tc>
          <w:tcPr>
            <w:tcW w:w="2115" w:type="dxa"/>
            <w:tcBorders>
              <w:left w:val="nil"/>
              <w:right w:val="nil"/>
            </w:tcBorders>
          </w:tcPr>
          <w:p w:rsidR="00B0224E" w:rsidRPr="00322211" w:rsidRDefault="00B0224E" w:rsidP="005321C6">
            <w:pPr>
              <w:pStyle w:val="ListParagraph"/>
              <w:spacing w:after="0" w:line="240" w:lineRule="auto"/>
              <w:ind w:left="0"/>
              <w:jc w:val="both"/>
              <w:rPr>
                <w:rFonts w:asciiTheme="majorBidi" w:eastAsiaTheme="minorEastAsia" w:hAnsiTheme="majorBidi" w:cstheme="majorBidi"/>
                <w:b/>
                <w:bCs/>
                <w:sz w:val="20"/>
                <w:szCs w:val="20"/>
              </w:rPr>
            </w:pPr>
            <w:r w:rsidRPr="00322211">
              <w:rPr>
                <w:rFonts w:asciiTheme="majorBidi" w:eastAsiaTheme="minorEastAsia" w:hAnsiTheme="majorBidi" w:cstheme="majorBidi"/>
                <w:b/>
                <w:bCs/>
                <w:sz w:val="20"/>
                <w:szCs w:val="20"/>
              </w:rPr>
              <w:t>Pengamat II</w:t>
            </w:r>
          </w:p>
        </w:tc>
      </w:tr>
      <w:tr w:rsidR="00B0224E" w:rsidTr="00B54692">
        <w:trPr>
          <w:trHeight w:val="197"/>
        </w:trPr>
        <w:tc>
          <w:tcPr>
            <w:tcW w:w="7643" w:type="dxa"/>
            <w:gridSpan w:val="4"/>
            <w:tcBorders>
              <w:left w:val="nil"/>
              <w:bottom w:val="single" w:sz="4" w:space="0" w:color="000000" w:themeColor="text1"/>
              <w:right w:val="nil"/>
            </w:tcBorders>
            <w:vAlign w:val="center"/>
          </w:tcPr>
          <w:p w:rsidR="00B0224E" w:rsidRPr="00322211" w:rsidRDefault="00B0224E" w:rsidP="005321C6">
            <w:pPr>
              <w:pStyle w:val="ListParagraph"/>
              <w:spacing w:after="0" w:line="240" w:lineRule="auto"/>
              <w:ind w:left="0"/>
              <w:jc w:val="both"/>
              <w:rPr>
                <w:rFonts w:asciiTheme="majorBidi" w:eastAsiaTheme="minorEastAsia" w:hAnsiTheme="majorBidi" w:cstheme="majorBidi"/>
                <w:b/>
                <w:bCs/>
                <w:sz w:val="20"/>
                <w:szCs w:val="20"/>
              </w:rPr>
            </w:pPr>
            <w:r w:rsidRPr="00322211">
              <w:rPr>
                <w:rFonts w:asciiTheme="majorBidi" w:eastAsiaTheme="minorEastAsia" w:hAnsiTheme="majorBidi" w:cstheme="majorBidi"/>
                <w:b/>
                <w:bCs/>
                <w:sz w:val="20"/>
                <w:szCs w:val="20"/>
              </w:rPr>
              <w:t xml:space="preserve">Pertemuan </w:t>
            </w:r>
            <w:r>
              <w:rPr>
                <w:rFonts w:asciiTheme="majorBidi" w:eastAsiaTheme="minorEastAsia" w:hAnsiTheme="majorBidi" w:cstheme="majorBidi"/>
                <w:b/>
                <w:bCs/>
                <w:sz w:val="20"/>
                <w:szCs w:val="20"/>
              </w:rPr>
              <w:t>P</w:t>
            </w:r>
            <w:r w:rsidRPr="00322211">
              <w:rPr>
                <w:rFonts w:asciiTheme="majorBidi" w:eastAsiaTheme="minorEastAsia" w:hAnsiTheme="majorBidi" w:cstheme="majorBidi"/>
                <w:b/>
                <w:bCs/>
                <w:sz w:val="20"/>
                <w:szCs w:val="20"/>
              </w:rPr>
              <w:t>ertama</w:t>
            </w:r>
          </w:p>
        </w:tc>
      </w:tr>
      <w:tr w:rsidR="00B0224E" w:rsidTr="00B54692">
        <w:tc>
          <w:tcPr>
            <w:tcW w:w="570" w:type="dxa"/>
            <w:tcBorders>
              <w:left w:val="nil"/>
              <w:bottom w:val="nil"/>
              <w:right w:val="nil"/>
            </w:tcBorders>
          </w:tcPr>
          <w:p w:rsidR="00B0224E" w:rsidRPr="00322211"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1</w:t>
            </w:r>
          </w:p>
        </w:tc>
        <w:tc>
          <w:tcPr>
            <w:tcW w:w="2407" w:type="dxa"/>
            <w:tcBorders>
              <w:left w:val="nil"/>
              <w:bottom w:val="nil"/>
              <w:right w:val="nil"/>
            </w:tcBorders>
          </w:tcPr>
          <w:p w:rsidR="00B0224E" w:rsidRPr="00322211" w:rsidRDefault="00B0224E" w:rsidP="005321C6">
            <w:pPr>
              <w:pStyle w:val="ListParagraph"/>
              <w:spacing w:after="0" w:line="240" w:lineRule="auto"/>
              <w:ind w:left="0"/>
              <w:jc w:val="both"/>
              <w:rPr>
                <w:rFonts w:asciiTheme="majorBidi" w:eastAsiaTheme="minorEastAsia" w:hAnsiTheme="majorBidi" w:cstheme="majorBidi"/>
                <w:sz w:val="20"/>
                <w:szCs w:val="20"/>
              </w:rPr>
            </w:pPr>
            <w:r w:rsidRPr="00322211">
              <w:rPr>
                <w:rFonts w:asciiTheme="majorBidi" w:eastAsiaTheme="minorEastAsia" w:hAnsiTheme="majorBidi" w:cstheme="majorBidi"/>
                <w:sz w:val="20"/>
                <w:szCs w:val="20"/>
              </w:rPr>
              <w:t>Perilaku siswa</w:t>
            </w:r>
          </w:p>
        </w:tc>
        <w:tc>
          <w:tcPr>
            <w:tcW w:w="2551" w:type="dxa"/>
            <w:tcBorders>
              <w:left w:val="nil"/>
              <w:bottom w:val="nil"/>
              <w:right w:val="nil"/>
            </w:tcBorders>
          </w:tcPr>
          <w:p w:rsidR="00B0224E" w:rsidRPr="00490480" w:rsidRDefault="00B0224E" w:rsidP="005321C6">
            <w:pPr>
              <w:pStyle w:val="ListParagraph"/>
              <w:spacing w:after="0" w:line="240" w:lineRule="auto"/>
              <w:ind w:left="0"/>
              <w:jc w:val="both"/>
              <w:rPr>
                <w:rFonts w:asciiTheme="majorBidi" w:eastAsiaTheme="minorEastAsia" w:hAnsiTheme="majorBidi" w:cstheme="majorBidi"/>
                <w:sz w:val="20"/>
                <w:szCs w:val="20"/>
              </w:rPr>
            </w:pPr>
            <w:r w:rsidRPr="00490480">
              <w:rPr>
                <w:rFonts w:asciiTheme="majorBidi" w:eastAsiaTheme="minorEastAsia" w:hAnsiTheme="majorBidi" w:cstheme="majorBidi"/>
                <w:sz w:val="20"/>
                <w:szCs w:val="20"/>
              </w:rPr>
              <w:t>Sebagian siswa sibuk berbicara dengan temannya.</w:t>
            </w:r>
          </w:p>
        </w:tc>
        <w:tc>
          <w:tcPr>
            <w:tcW w:w="2115" w:type="dxa"/>
            <w:tcBorders>
              <w:left w:val="nil"/>
              <w:bottom w:val="nil"/>
              <w:right w:val="nil"/>
            </w:tcBorders>
          </w:tcPr>
          <w:p w:rsidR="00B0224E" w:rsidRPr="0049048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Beberapa siswa keluar masuk kelas.</w:t>
            </w:r>
          </w:p>
        </w:tc>
      </w:tr>
      <w:tr w:rsidR="00B0224E" w:rsidTr="00B54692">
        <w:tc>
          <w:tcPr>
            <w:tcW w:w="570" w:type="dxa"/>
            <w:tcBorders>
              <w:top w:val="nil"/>
              <w:left w:val="nil"/>
              <w:bottom w:val="nil"/>
              <w:right w:val="nil"/>
            </w:tcBorders>
          </w:tcPr>
          <w:p w:rsidR="00B0224E" w:rsidRPr="00322211"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2</w:t>
            </w:r>
          </w:p>
        </w:tc>
        <w:tc>
          <w:tcPr>
            <w:tcW w:w="2407" w:type="dxa"/>
            <w:tcBorders>
              <w:top w:val="nil"/>
              <w:left w:val="nil"/>
              <w:bottom w:val="nil"/>
              <w:right w:val="nil"/>
            </w:tcBorders>
          </w:tcPr>
          <w:p w:rsidR="00B0224E" w:rsidRPr="00322211"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Tanggapan siswa</w:t>
            </w:r>
          </w:p>
        </w:tc>
        <w:tc>
          <w:tcPr>
            <w:tcW w:w="2551" w:type="dxa"/>
            <w:tcBorders>
              <w:top w:val="nil"/>
              <w:left w:val="nil"/>
              <w:bottom w:val="nil"/>
              <w:right w:val="nil"/>
            </w:tcBorders>
          </w:tcPr>
          <w:p w:rsidR="00B0224E" w:rsidRPr="0049048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Hanya siswa yang duduk didepan yang memperhatikan .</w:t>
            </w:r>
          </w:p>
        </w:tc>
        <w:tc>
          <w:tcPr>
            <w:tcW w:w="2115" w:type="dxa"/>
            <w:tcBorders>
              <w:top w:val="nil"/>
              <w:left w:val="nil"/>
              <w:bottom w:val="nil"/>
              <w:right w:val="nil"/>
            </w:tcBorders>
          </w:tcPr>
          <w:p w:rsidR="00B0224E" w:rsidRPr="0049048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Sebagian siswa masih terlihat pasif.</w:t>
            </w:r>
          </w:p>
        </w:tc>
      </w:tr>
      <w:tr w:rsidR="00B0224E" w:rsidTr="00B54692">
        <w:tc>
          <w:tcPr>
            <w:tcW w:w="570" w:type="dxa"/>
            <w:tcBorders>
              <w:top w:val="nil"/>
              <w:left w:val="nil"/>
              <w:bottom w:val="nil"/>
              <w:right w:val="nil"/>
            </w:tcBorders>
          </w:tcPr>
          <w:p w:rsidR="00B0224E" w:rsidRPr="003C48F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3</w:t>
            </w:r>
          </w:p>
        </w:tc>
        <w:tc>
          <w:tcPr>
            <w:tcW w:w="2407" w:type="dxa"/>
            <w:tcBorders>
              <w:top w:val="nil"/>
              <w:left w:val="nil"/>
              <w:bottom w:val="nil"/>
              <w:right w:val="nil"/>
            </w:tcBorders>
          </w:tcPr>
          <w:p w:rsidR="00B0224E" w:rsidRPr="003C48F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Keseriusan siswa </w:t>
            </w:r>
          </w:p>
        </w:tc>
        <w:tc>
          <w:tcPr>
            <w:tcW w:w="2551" w:type="dxa"/>
            <w:tcBorders>
              <w:top w:val="nil"/>
              <w:left w:val="nil"/>
              <w:bottom w:val="nil"/>
              <w:right w:val="nil"/>
            </w:tcBorders>
          </w:tcPr>
          <w:p w:rsidR="00B0224E" w:rsidRPr="0049048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Sebagian siswa bermain sendiri.</w:t>
            </w:r>
          </w:p>
        </w:tc>
        <w:tc>
          <w:tcPr>
            <w:tcW w:w="2115" w:type="dxa"/>
            <w:tcBorders>
              <w:top w:val="nil"/>
              <w:left w:val="nil"/>
              <w:bottom w:val="nil"/>
              <w:right w:val="nil"/>
            </w:tcBorders>
          </w:tcPr>
          <w:p w:rsidR="00B0224E" w:rsidRPr="0049048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Beberapa siswa laki-laki memukul-mukul meja.</w:t>
            </w:r>
          </w:p>
        </w:tc>
      </w:tr>
      <w:tr w:rsidR="00B0224E" w:rsidTr="00B54692">
        <w:tc>
          <w:tcPr>
            <w:tcW w:w="570" w:type="dxa"/>
            <w:tcBorders>
              <w:top w:val="nil"/>
              <w:left w:val="nil"/>
              <w:bottom w:val="nil"/>
              <w:right w:val="nil"/>
            </w:tcBorders>
          </w:tcPr>
          <w:p w:rsidR="00B0224E" w:rsidRPr="003C48F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4</w:t>
            </w:r>
          </w:p>
        </w:tc>
        <w:tc>
          <w:tcPr>
            <w:tcW w:w="2407" w:type="dxa"/>
            <w:tcBorders>
              <w:top w:val="nil"/>
              <w:left w:val="nil"/>
              <w:bottom w:val="nil"/>
              <w:right w:val="nil"/>
            </w:tcBorders>
          </w:tcPr>
          <w:p w:rsidR="00B0224E" w:rsidRPr="003C48F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Catatan aktivitas guru ketika di kelas</w:t>
            </w:r>
          </w:p>
        </w:tc>
        <w:tc>
          <w:tcPr>
            <w:tcW w:w="2551" w:type="dxa"/>
            <w:tcBorders>
              <w:top w:val="nil"/>
              <w:left w:val="nil"/>
              <w:bottom w:val="nil"/>
              <w:right w:val="nil"/>
            </w:tcBorders>
          </w:tcPr>
          <w:p w:rsidR="00B0224E" w:rsidRPr="0049048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Suara guru kurang keras.</w:t>
            </w:r>
          </w:p>
        </w:tc>
        <w:tc>
          <w:tcPr>
            <w:tcW w:w="2115" w:type="dxa"/>
            <w:tcBorders>
              <w:top w:val="nil"/>
              <w:left w:val="nil"/>
              <w:bottom w:val="nil"/>
              <w:right w:val="nil"/>
            </w:tcBorders>
          </w:tcPr>
          <w:p w:rsidR="00B0224E" w:rsidRPr="0049048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Guru kurang tegas dalam mengelola kelas.</w:t>
            </w:r>
          </w:p>
        </w:tc>
      </w:tr>
      <w:tr w:rsidR="00B0224E" w:rsidTr="00B54692">
        <w:tc>
          <w:tcPr>
            <w:tcW w:w="570" w:type="dxa"/>
            <w:tcBorders>
              <w:top w:val="nil"/>
              <w:left w:val="nil"/>
              <w:right w:val="nil"/>
            </w:tcBorders>
          </w:tcPr>
          <w:p w:rsidR="00B0224E" w:rsidRPr="003C48F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5</w:t>
            </w:r>
          </w:p>
        </w:tc>
        <w:tc>
          <w:tcPr>
            <w:tcW w:w="2407" w:type="dxa"/>
            <w:tcBorders>
              <w:top w:val="nil"/>
              <w:left w:val="nil"/>
              <w:right w:val="nil"/>
            </w:tcBorders>
          </w:tcPr>
          <w:p w:rsidR="00B0224E" w:rsidRPr="003C48F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Kometar dan saran pengamat</w:t>
            </w:r>
          </w:p>
        </w:tc>
        <w:tc>
          <w:tcPr>
            <w:tcW w:w="2551" w:type="dxa"/>
            <w:tcBorders>
              <w:top w:val="nil"/>
              <w:left w:val="nil"/>
              <w:right w:val="nil"/>
            </w:tcBorders>
          </w:tcPr>
          <w:p w:rsidR="00B0224E" w:rsidRPr="0049048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Sebaiknya guru menambah volume suara karena kelas masih terbilang ramai.</w:t>
            </w:r>
          </w:p>
        </w:tc>
        <w:tc>
          <w:tcPr>
            <w:tcW w:w="2115" w:type="dxa"/>
            <w:tcBorders>
              <w:top w:val="nil"/>
              <w:left w:val="nil"/>
              <w:right w:val="nil"/>
            </w:tcBorders>
          </w:tcPr>
          <w:p w:rsidR="00B0224E" w:rsidRPr="0049048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Seharusnya guru lebih tegas dalam mengelola kelas.</w:t>
            </w:r>
          </w:p>
        </w:tc>
      </w:tr>
      <w:tr w:rsidR="00B0224E" w:rsidTr="00B54692">
        <w:trPr>
          <w:trHeight w:val="214"/>
        </w:trPr>
        <w:tc>
          <w:tcPr>
            <w:tcW w:w="7643" w:type="dxa"/>
            <w:gridSpan w:val="4"/>
            <w:tcBorders>
              <w:left w:val="nil"/>
              <w:bottom w:val="single" w:sz="4" w:space="0" w:color="000000" w:themeColor="text1"/>
              <w:right w:val="nil"/>
            </w:tcBorders>
            <w:vAlign w:val="center"/>
          </w:tcPr>
          <w:p w:rsidR="00B0224E" w:rsidRPr="00322211" w:rsidRDefault="00B0224E" w:rsidP="005321C6">
            <w:pPr>
              <w:pStyle w:val="ListParagraph"/>
              <w:spacing w:after="0" w:line="240" w:lineRule="auto"/>
              <w:ind w:left="0"/>
              <w:jc w:val="both"/>
              <w:rPr>
                <w:rFonts w:asciiTheme="majorBidi" w:eastAsiaTheme="minorEastAsia" w:hAnsiTheme="majorBidi" w:cstheme="majorBidi"/>
                <w:b/>
                <w:bCs/>
                <w:sz w:val="20"/>
                <w:szCs w:val="20"/>
              </w:rPr>
            </w:pPr>
            <w:r>
              <w:rPr>
                <w:rFonts w:asciiTheme="majorBidi" w:eastAsiaTheme="minorEastAsia" w:hAnsiTheme="majorBidi" w:cstheme="majorBidi"/>
                <w:b/>
                <w:bCs/>
                <w:sz w:val="20"/>
                <w:szCs w:val="20"/>
              </w:rPr>
              <w:t>Pertemuan Kedua</w:t>
            </w:r>
          </w:p>
        </w:tc>
      </w:tr>
      <w:tr w:rsidR="00B0224E" w:rsidTr="00B54692">
        <w:tc>
          <w:tcPr>
            <w:tcW w:w="570" w:type="dxa"/>
            <w:tcBorders>
              <w:left w:val="nil"/>
              <w:bottom w:val="nil"/>
              <w:right w:val="nil"/>
            </w:tcBorders>
          </w:tcPr>
          <w:p w:rsidR="00B0224E" w:rsidRPr="00322211"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1</w:t>
            </w:r>
          </w:p>
        </w:tc>
        <w:tc>
          <w:tcPr>
            <w:tcW w:w="2407" w:type="dxa"/>
            <w:tcBorders>
              <w:left w:val="nil"/>
              <w:bottom w:val="nil"/>
              <w:right w:val="nil"/>
            </w:tcBorders>
          </w:tcPr>
          <w:p w:rsidR="00B0224E" w:rsidRPr="00322211" w:rsidRDefault="00B0224E" w:rsidP="005321C6">
            <w:pPr>
              <w:pStyle w:val="ListParagraph"/>
              <w:spacing w:after="0" w:line="240" w:lineRule="auto"/>
              <w:ind w:left="0"/>
              <w:jc w:val="both"/>
              <w:rPr>
                <w:rFonts w:asciiTheme="majorBidi" w:eastAsiaTheme="minorEastAsia" w:hAnsiTheme="majorBidi" w:cstheme="majorBidi"/>
                <w:sz w:val="20"/>
                <w:szCs w:val="20"/>
              </w:rPr>
            </w:pPr>
            <w:r w:rsidRPr="00322211">
              <w:rPr>
                <w:rFonts w:asciiTheme="majorBidi" w:eastAsiaTheme="minorEastAsia" w:hAnsiTheme="majorBidi" w:cstheme="majorBidi"/>
                <w:sz w:val="20"/>
                <w:szCs w:val="20"/>
              </w:rPr>
              <w:t>Perilaku siswa</w:t>
            </w:r>
          </w:p>
        </w:tc>
        <w:tc>
          <w:tcPr>
            <w:tcW w:w="2551" w:type="dxa"/>
            <w:tcBorders>
              <w:left w:val="nil"/>
              <w:bottom w:val="nil"/>
              <w:right w:val="nil"/>
            </w:tcBorders>
          </w:tcPr>
          <w:p w:rsidR="00B0224E" w:rsidRPr="00584DE6"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Siswa mau memperhatikan guru.</w:t>
            </w:r>
          </w:p>
        </w:tc>
        <w:tc>
          <w:tcPr>
            <w:tcW w:w="2115" w:type="dxa"/>
            <w:tcBorders>
              <w:left w:val="nil"/>
              <w:bottom w:val="nil"/>
              <w:right w:val="nil"/>
            </w:tcBorders>
          </w:tcPr>
          <w:p w:rsidR="00B0224E" w:rsidRPr="00584DE6"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Siswa lebih tenang dalam pembelajaran.</w:t>
            </w:r>
          </w:p>
        </w:tc>
      </w:tr>
      <w:tr w:rsidR="00B0224E" w:rsidTr="00B54692">
        <w:tc>
          <w:tcPr>
            <w:tcW w:w="570" w:type="dxa"/>
            <w:tcBorders>
              <w:top w:val="nil"/>
              <w:left w:val="nil"/>
              <w:bottom w:val="nil"/>
              <w:right w:val="nil"/>
            </w:tcBorders>
          </w:tcPr>
          <w:p w:rsidR="00B0224E" w:rsidRPr="00322211"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2</w:t>
            </w:r>
          </w:p>
        </w:tc>
        <w:tc>
          <w:tcPr>
            <w:tcW w:w="2407" w:type="dxa"/>
            <w:tcBorders>
              <w:top w:val="nil"/>
              <w:left w:val="nil"/>
              <w:bottom w:val="nil"/>
              <w:right w:val="nil"/>
            </w:tcBorders>
          </w:tcPr>
          <w:p w:rsidR="00B0224E" w:rsidRPr="00322211"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Tanggapan siswa</w:t>
            </w:r>
          </w:p>
        </w:tc>
        <w:tc>
          <w:tcPr>
            <w:tcW w:w="2551" w:type="dxa"/>
            <w:tcBorders>
              <w:top w:val="nil"/>
              <w:left w:val="nil"/>
              <w:bottom w:val="nil"/>
              <w:right w:val="nil"/>
            </w:tcBorders>
          </w:tcPr>
          <w:p w:rsidR="00B0224E" w:rsidRPr="00584DE6"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Siswa antusias mengikuti pembelajaran</w:t>
            </w:r>
          </w:p>
        </w:tc>
        <w:tc>
          <w:tcPr>
            <w:tcW w:w="2115" w:type="dxa"/>
            <w:tcBorders>
              <w:top w:val="nil"/>
              <w:left w:val="nil"/>
              <w:bottom w:val="nil"/>
              <w:right w:val="nil"/>
            </w:tcBorders>
          </w:tcPr>
          <w:p w:rsidR="00B0224E" w:rsidRPr="00584DE6"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Siswa aktif bertanya kepada guru.</w:t>
            </w:r>
          </w:p>
        </w:tc>
      </w:tr>
      <w:tr w:rsidR="00B0224E" w:rsidTr="00B54692">
        <w:tc>
          <w:tcPr>
            <w:tcW w:w="570" w:type="dxa"/>
            <w:tcBorders>
              <w:top w:val="nil"/>
              <w:left w:val="nil"/>
              <w:bottom w:val="nil"/>
              <w:right w:val="nil"/>
            </w:tcBorders>
          </w:tcPr>
          <w:p w:rsidR="00B0224E" w:rsidRPr="003C48F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3</w:t>
            </w:r>
          </w:p>
        </w:tc>
        <w:tc>
          <w:tcPr>
            <w:tcW w:w="2407" w:type="dxa"/>
            <w:tcBorders>
              <w:top w:val="nil"/>
              <w:left w:val="nil"/>
              <w:bottom w:val="nil"/>
              <w:right w:val="nil"/>
            </w:tcBorders>
          </w:tcPr>
          <w:p w:rsidR="00B0224E" w:rsidRPr="003C48F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Keseriusan siswa </w:t>
            </w:r>
          </w:p>
        </w:tc>
        <w:tc>
          <w:tcPr>
            <w:tcW w:w="2551" w:type="dxa"/>
            <w:tcBorders>
              <w:top w:val="nil"/>
              <w:left w:val="nil"/>
              <w:bottom w:val="nil"/>
              <w:right w:val="nil"/>
            </w:tcBorders>
          </w:tcPr>
          <w:p w:rsidR="00B0224E" w:rsidRPr="00584DE6"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Siswa melakukan diskusi kelompok dengan baik.</w:t>
            </w:r>
          </w:p>
        </w:tc>
        <w:tc>
          <w:tcPr>
            <w:tcW w:w="2115" w:type="dxa"/>
            <w:tcBorders>
              <w:top w:val="nil"/>
              <w:left w:val="nil"/>
              <w:bottom w:val="nil"/>
              <w:right w:val="nil"/>
            </w:tcBorders>
          </w:tcPr>
          <w:p w:rsidR="00B0224E" w:rsidRPr="00584DE6"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Berdiskusi dengan baik.</w:t>
            </w:r>
          </w:p>
        </w:tc>
      </w:tr>
      <w:tr w:rsidR="00B0224E" w:rsidTr="00B54692">
        <w:tc>
          <w:tcPr>
            <w:tcW w:w="570" w:type="dxa"/>
            <w:tcBorders>
              <w:top w:val="nil"/>
              <w:left w:val="nil"/>
              <w:bottom w:val="nil"/>
              <w:right w:val="nil"/>
            </w:tcBorders>
          </w:tcPr>
          <w:p w:rsidR="00B0224E" w:rsidRPr="003C48F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4</w:t>
            </w:r>
          </w:p>
        </w:tc>
        <w:tc>
          <w:tcPr>
            <w:tcW w:w="2407" w:type="dxa"/>
            <w:tcBorders>
              <w:top w:val="nil"/>
              <w:left w:val="nil"/>
              <w:bottom w:val="nil"/>
              <w:right w:val="nil"/>
            </w:tcBorders>
          </w:tcPr>
          <w:p w:rsidR="00B0224E" w:rsidRPr="003C48F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Catatan aktivitas guru ketika di kelas</w:t>
            </w:r>
          </w:p>
        </w:tc>
        <w:tc>
          <w:tcPr>
            <w:tcW w:w="2551" w:type="dxa"/>
            <w:tcBorders>
              <w:top w:val="nil"/>
              <w:left w:val="nil"/>
              <w:bottom w:val="nil"/>
              <w:right w:val="nil"/>
            </w:tcBorders>
          </w:tcPr>
          <w:p w:rsidR="00B0224E" w:rsidRPr="00584DE6"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Kurang mengontrol jalannya diskusi kelompok.</w:t>
            </w:r>
          </w:p>
        </w:tc>
        <w:tc>
          <w:tcPr>
            <w:tcW w:w="2115" w:type="dxa"/>
            <w:tcBorders>
              <w:top w:val="nil"/>
              <w:left w:val="nil"/>
              <w:bottom w:val="nil"/>
              <w:right w:val="nil"/>
            </w:tcBorders>
          </w:tcPr>
          <w:p w:rsidR="00B0224E" w:rsidRPr="00584DE6"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Pengelolaan kelas usdah cukup baik.</w:t>
            </w:r>
          </w:p>
        </w:tc>
      </w:tr>
      <w:tr w:rsidR="00B0224E" w:rsidTr="00B54692">
        <w:tc>
          <w:tcPr>
            <w:tcW w:w="570" w:type="dxa"/>
            <w:tcBorders>
              <w:top w:val="nil"/>
              <w:left w:val="nil"/>
              <w:right w:val="nil"/>
            </w:tcBorders>
          </w:tcPr>
          <w:p w:rsidR="00B0224E" w:rsidRPr="003C48F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5</w:t>
            </w:r>
          </w:p>
        </w:tc>
        <w:tc>
          <w:tcPr>
            <w:tcW w:w="2407" w:type="dxa"/>
            <w:tcBorders>
              <w:top w:val="nil"/>
              <w:left w:val="nil"/>
              <w:right w:val="nil"/>
            </w:tcBorders>
          </w:tcPr>
          <w:p w:rsidR="00B0224E" w:rsidRPr="003C48F0"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Kometar dan saran pengamat</w:t>
            </w:r>
          </w:p>
        </w:tc>
        <w:tc>
          <w:tcPr>
            <w:tcW w:w="2551" w:type="dxa"/>
            <w:tcBorders>
              <w:top w:val="nil"/>
              <w:left w:val="nil"/>
              <w:right w:val="nil"/>
            </w:tcBorders>
          </w:tcPr>
          <w:p w:rsidR="00B0224E" w:rsidRPr="00584DE6"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Pembelajaran berlangsung kondusif.</w:t>
            </w:r>
          </w:p>
        </w:tc>
        <w:tc>
          <w:tcPr>
            <w:tcW w:w="2115" w:type="dxa"/>
            <w:tcBorders>
              <w:top w:val="nil"/>
              <w:left w:val="nil"/>
              <w:right w:val="nil"/>
            </w:tcBorders>
          </w:tcPr>
          <w:p w:rsidR="00B0224E" w:rsidRPr="00584DE6" w:rsidRDefault="00B0224E"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Keseluruhan sudah baik.</w:t>
            </w:r>
          </w:p>
        </w:tc>
      </w:tr>
    </w:tbl>
    <w:p w:rsidR="00B0224E" w:rsidRDefault="00B0224E" w:rsidP="005321C6">
      <w:pPr>
        <w:spacing w:after="0" w:line="240" w:lineRule="auto"/>
        <w:jc w:val="both"/>
        <w:rPr>
          <w:rFonts w:asciiTheme="majorBidi" w:hAnsiTheme="majorBidi" w:cstheme="majorBidi"/>
          <w:b/>
          <w:bCs/>
          <w:sz w:val="24"/>
          <w:szCs w:val="24"/>
        </w:rPr>
      </w:pPr>
    </w:p>
    <w:p w:rsidR="003C6AEB" w:rsidRDefault="003C6AEB" w:rsidP="005321C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Hasil wawancara siklus 1</w:t>
      </w:r>
    </w:p>
    <w:p w:rsidR="003C6AEB" w:rsidRDefault="003C6AEB" w:rsidP="005321C6">
      <w:pPr>
        <w:spacing w:after="0" w:line="240" w:lineRule="auto"/>
        <w:ind w:firstLine="720"/>
        <w:jc w:val="both"/>
        <w:rPr>
          <w:rFonts w:ascii="Times New Roman" w:eastAsiaTheme="minorEastAsia" w:hAnsi="Times New Roman" w:cs="Times New Roman"/>
          <w:color w:val="000000" w:themeColor="text1"/>
          <w:sz w:val="24"/>
          <w:szCs w:val="24"/>
        </w:rPr>
      </w:pPr>
      <w:r>
        <w:rPr>
          <w:rFonts w:asciiTheme="majorBidi" w:hAnsiTheme="majorBidi" w:cstheme="majorBidi"/>
          <w:sz w:val="24"/>
          <w:szCs w:val="24"/>
        </w:rPr>
        <w:t xml:space="preserve">Hasil wawancara pada siklus I menunjukkan </w:t>
      </w:r>
      <w:r w:rsidRPr="00844FFC">
        <w:rPr>
          <w:rFonts w:ascii="Times New Roman" w:eastAsiaTheme="minorEastAsia" w:hAnsi="Times New Roman" w:cs="Times New Roman"/>
          <w:color w:val="000000" w:themeColor="text1"/>
          <w:sz w:val="24"/>
          <w:szCs w:val="24"/>
        </w:rPr>
        <w:t xml:space="preserve">bahwa siswa kurang senang dalam mengikuti proses pembelajaran menggunakan model pembelajaran </w:t>
      </w:r>
      <w:r w:rsidRPr="00844FFC">
        <w:rPr>
          <w:rFonts w:ascii="Times New Roman" w:eastAsiaTheme="minorEastAsia" w:hAnsi="Times New Roman" w:cs="Times New Roman"/>
          <w:iCs/>
          <w:color w:val="000000" w:themeColor="text1"/>
          <w:sz w:val="24"/>
          <w:szCs w:val="24"/>
        </w:rPr>
        <w:t xml:space="preserve">DMR dengan media </w:t>
      </w:r>
      <w:r>
        <w:rPr>
          <w:rFonts w:ascii="Times New Roman" w:eastAsiaTheme="minorEastAsia" w:hAnsi="Times New Roman" w:cs="Times New Roman"/>
          <w:iCs/>
          <w:color w:val="000000" w:themeColor="text1"/>
          <w:sz w:val="24"/>
          <w:szCs w:val="24"/>
        </w:rPr>
        <w:t>LKPD</w:t>
      </w:r>
      <w:r w:rsidRPr="00844FFC">
        <w:rPr>
          <w:rFonts w:ascii="Times New Roman" w:eastAsiaTheme="minorEastAsia" w:hAnsi="Times New Roman" w:cs="Times New Roman"/>
          <w:i/>
          <w:color w:val="000000" w:themeColor="text1"/>
          <w:sz w:val="24"/>
          <w:szCs w:val="24"/>
        </w:rPr>
        <w:t xml:space="preserve"> </w:t>
      </w:r>
      <w:r w:rsidRPr="00844FFC">
        <w:rPr>
          <w:rFonts w:ascii="Times New Roman" w:eastAsiaTheme="minorEastAsia" w:hAnsi="Times New Roman" w:cs="Times New Roman"/>
          <w:color w:val="000000" w:themeColor="text1"/>
          <w:sz w:val="24"/>
          <w:szCs w:val="24"/>
        </w:rPr>
        <w:t xml:space="preserve">karena ada 3 siswa yang merasa senang dan ada 3 siswa merasa tidak senang. </w:t>
      </w:r>
      <w:r w:rsidRPr="00844FFC">
        <w:rPr>
          <w:rFonts w:ascii="Times New Roman" w:eastAsiaTheme="minorEastAsia" w:hAnsi="Times New Roman" w:cs="Times New Roman"/>
          <w:color w:val="000000" w:themeColor="text1"/>
          <w:sz w:val="24"/>
          <w:szCs w:val="24"/>
        </w:rPr>
        <w:lastRenderedPageBreak/>
        <w:t xml:space="preserve">Dengan persentase </w:t>
      </w: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3</m:t>
            </m:r>
          </m:num>
          <m:den>
            <m:r>
              <w:rPr>
                <w:rFonts w:ascii="Cambria Math" w:eastAsiaTheme="minorEastAsia" w:hAnsi="Cambria Math" w:cs="Times New Roman"/>
                <w:color w:val="000000" w:themeColor="text1"/>
                <w:sz w:val="24"/>
                <w:szCs w:val="24"/>
              </w:rPr>
              <m:t>6</m:t>
            </m:r>
          </m:den>
        </m:f>
        <m:r>
          <w:rPr>
            <w:rFonts w:ascii="Cambria Math" w:eastAsiaTheme="minorEastAsia" w:hAnsi="Cambria Math" w:cs="Times New Roman"/>
            <w:color w:val="000000" w:themeColor="text1"/>
            <w:sz w:val="24"/>
            <w:szCs w:val="24"/>
          </w:rPr>
          <m:t>×100%=50%</m:t>
        </m:r>
      </m:oMath>
      <w:r w:rsidRPr="00844FFC">
        <w:rPr>
          <w:rFonts w:ascii="Times New Roman" w:eastAsiaTheme="minorEastAsia" w:hAnsi="Times New Roman" w:cs="Times New Roman"/>
          <w:color w:val="000000" w:themeColor="text1"/>
          <w:sz w:val="24"/>
          <w:szCs w:val="24"/>
        </w:rPr>
        <w:t xml:space="preserve">, siswa senang </w:t>
      </w:r>
      <m:oMath>
        <m:r>
          <w:rPr>
            <w:rFonts w:ascii="Cambria Math" w:eastAsiaTheme="minorEastAsia" w:hAnsi="Cambria Math" w:cs="Times New Roman"/>
            <w:color w:val="000000" w:themeColor="text1"/>
            <w:sz w:val="24"/>
            <w:szCs w:val="24"/>
          </w:rPr>
          <m:t>=50%</m:t>
        </m:r>
      </m:oMath>
      <w:r>
        <w:rPr>
          <w:rFonts w:ascii="Times New Roman" w:eastAsiaTheme="minorEastAsia" w:hAnsi="Times New Roman" w:cs="Times New Roman"/>
          <w:color w:val="000000" w:themeColor="text1"/>
          <w:sz w:val="24"/>
          <w:szCs w:val="24"/>
        </w:rPr>
        <w:t xml:space="preserve">, sehingga kriteria keberhasilan </w:t>
      </w:r>
      <w:r w:rsidRPr="00844FFC">
        <w:rPr>
          <w:rFonts w:ascii="Times New Roman" w:eastAsiaTheme="minorEastAsia" w:hAnsi="Times New Roman" w:cs="Times New Roman"/>
          <w:color w:val="000000" w:themeColor="text1"/>
          <w:sz w:val="24"/>
          <w:szCs w:val="24"/>
        </w:rPr>
        <w:t>wawancara tidak memenu</w:t>
      </w:r>
      <w:r>
        <w:rPr>
          <w:rFonts w:ascii="Times New Roman" w:eastAsiaTheme="minorEastAsia" w:hAnsi="Times New Roman" w:cs="Times New Roman"/>
          <w:color w:val="000000" w:themeColor="text1"/>
          <w:sz w:val="24"/>
          <w:szCs w:val="24"/>
        </w:rPr>
        <w:t>hi k</w:t>
      </w:r>
      <w:r w:rsidRPr="00844FFC">
        <w:rPr>
          <w:rFonts w:ascii="Times New Roman" w:eastAsiaTheme="minorEastAsia" w:hAnsi="Times New Roman" w:cs="Times New Roman"/>
          <w:color w:val="000000" w:themeColor="text1"/>
          <w:sz w:val="24"/>
          <w:szCs w:val="24"/>
        </w:rPr>
        <w:t xml:space="preserve">arena dapat dikatakan memenuhi apabila siswa senang </w:t>
      </w:r>
      <m:oMath>
        <m:r>
          <w:rPr>
            <w:rFonts w:ascii="Cambria Math" w:eastAsiaTheme="minorEastAsia" w:hAnsi="Cambria Math" w:cs="Times New Roman"/>
            <w:color w:val="000000" w:themeColor="text1"/>
            <w:sz w:val="24"/>
            <w:szCs w:val="24"/>
          </w:rPr>
          <m:t>&gt;50%</m:t>
        </m:r>
      </m:oMath>
      <w:r w:rsidRPr="00844FFC">
        <w:rPr>
          <w:rFonts w:ascii="Times New Roman" w:eastAsiaTheme="minorEastAsia" w:hAnsi="Times New Roman" w:cs="Times New Roman"/>
          <w:color w:val="000000" w:themeColor="text1"/>
          <w:sz w:val="24"/>
          <w:szCs w:val="24"/>
        </w:rPr>
        <w:t xml:space="preserve">. </w:t>
      </w:r>
    </w:p>
    <w:p w:rsidR="001A4323" w:rsidRDefault="001A4323" w:rsidP="005321C6">
      <w:pPr>
        <w:spacing w:after="0" w:line="24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Tabel </w:t>
      </w:r>
      <w:r w:rsidRPr="003C7CCE">
        <w:rPr>
          <w:rFonts w:asciiTheme="majorBidi" w:eastAsiaTheme="minorEastAsia" w:hAnsiTheme="majorBidi" w:cstheme="majorBidi"/>
          <w:b/>
          <w:bCs/>
          <w:sz w:val="24"/>
          <w:szCs w:val="24"/>
        </w:rPr>
        <w:t>5 Hasil Tes Akhir Siklus I</w:t>
      </w:r>
    </w:p>
    <w:tbl>
      <w:tblPr>
        <w:tblStyle w:val="TableGrid"/>
        <w:tblW w:w="0" w:type="auto"/>
        <w:tblLook w:val="04A0" w:firstRow="1" w:lastRow="0" w:firstColumn="1" w:lastColumn="0" w:noHBand="0" w:noVBand="1"/>
      </w:tblPr>
      <w:tblGrid>
        <w:gridCol w:w="1696"/>
        <w:gridCol w:w="851"/>
        <w:gridCol w:w="1134"/>
        <w:gridCol w:w="992"/>
        <w:gridCol w:w="988"/>
        <w:gridCol w:w="1133"/>
        <w:gridCol w:w="1133"/>
      </w:tblGrid>
      <w:tr w:rsidR="001A4323" w:rsidTr="00B54692">
        <w:tc>
          <w:tcPr>
            <w:tcW w:w="1696" w:type="dxa"/>
            <w:tcBorders>
              <w:left w:val="nil"/>
              <w:bottom w:val="single" w:sz="4" w:space="0" w:color="000000" w:themeColor="text1"/>
              <w:right w:val="nil"/>
            </w:tcBorders>
            <w:vAlign w:val="center"/>
          </w:tcPr>
          <w:p w:rsidR="001A4323" w:rsidRPr="00220DAE" w:rsidRDefault="001A4323" w:rsidP="005321C6">
            <w:pPr>
              <w:spacing w:after="0" w:line="240" w:lineRule="auto"/>
              <w:jc w:val="both"/>
              <w:rPr>
                <w:rFonts w:asciiTheme="majorBidi" w:eastAsiaTheme="minorEastAsia" w:hAnsiTheme="majorBidi" w:cstheme="majorBidi"/>
                <w:sz w:val="20"/>
                <w:szCs w:val="20"/>
              </w:rPr>
            </w:pPr>
            <w:r w:rsidRPr="00220DAE">
              <w:rPr>
                <w:rFonts w:asciiTheme="majorBidi" w:eastAsiaTheme="minorEastAsia" w:hAnsiTheme="majorBidi" w:cstheme="majorBidi"/>
                <w:sz w:val="20"/>
                <w:szCs w:val="20"/>
              </w:rPr>
              <w:t>Hasil Tes Akhir Siklus</w:t>
            </w:r>
          </w:p>
        </w:tc>
        <w:tc>
          <w:tcPr>
            <w:tcW w:w="851" w:type="dxa"/>
            <w:tcBorders>
              <w:left w:val="nil"/>
              <w:bottom w:val="single" w:sz="4" w:space="0" w:color="000000" w:themeColor="text1"/>
              <w:right w:val="nil"/>
            </w:tcBorders>
            <w:vAlign w:val="center"/>
          </w:tcPr>
          <w:p w:rsidR="001A4323" w:rsidRPr="003C7CCE" w:rsidRDefault="001A4323" w:rsidP="005321C6">
            <w:pPr>
              <w:spacing w:after="0" w:line="240" w:lineRule="auto"/>
              <w:jc w:val="both"/>
              <w:rPr>
                <w:rFonts w:asciiTheme="majorBidi" w:eastAsiaTheme="minorEastAsia" w:hAnsiTheme="majorBidi" w:cstheme="majorBidi"/>
                <w:sz w:val="20"/>
                <w:szCs w:val="20"/>
              </w:rPr>
            </w:pPr>
            <w:r w:rsidRPr="003C7CCE">
              <w:rPr>
                <w:rFonts w:asciiTheme="majorBidi" w:eastAsiaTheme="minorEastAsia" w:hAnsiTheme="majorBidi" w:cstheme="majorBidi"/>
                <w:sz w:val="20"/>
                <w:szCs w:val="20"/>
              </w:rPr>
              <w:t>Jumlah siswa</w:t>
            </w:r>
          </w:p>
        </w:tc>
        <w:tc>
          <w:tcPr>
            <w:tcW w:w="1134" w:type="dxa"/>
            <w:tcBorders>
              <w:left w:val="nil"/>
              <w:right w:val="nil"/>
            </w:tcBorders>
            <w:vAlign w:val="center"/>
          </w:tcPr>
          <w:p w:rsidR="001A4323" w:rsidRPr="003C7CCE" w:rsidRDefault="001A432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Jumlah nilai seluruh siswa</w:t>
            </w:r>
          </w:p>
        </w:tc>
        <w:tc>
          <w:tcPr>
            <w:tcW w:w="992" w:type="dxa"/>
            <w:tcBorders>
              <w:left w:val="nil"/>
              <w:right w:val="nil"/>
            </w:tcBorders>
            <w:vAlign w:val="center"/>
          </w:tcPr>
          <w:p w:rsidR="001A4323" w:rsidRPr="003C7CCE" w:rsidRDefault="001A432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Nilai rata-rata kelas</w:t>
            </w:r>
          </w:p>
        </w:tc>
        <w:tc>
          <w:tcPr>
            <w:tcW w:w="988" w:type="dxa"/>
            <w:tcBorders>
              <w:left w:val="nil"/>
              <w:right w:val="nil"/>
            </w:tcBorders>
            <w:vAlign w:val="center"/>
          </w:tcPr>
          <w:p w:rsidR="001A4323" w:rsidRPr="003C7CCE" w:rsidRDefault="001A432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Jumlah siswa yang tuntas</w:t>
            </w:r>
          </w:p>
        </w:tc>
        <w:tc>
          <w:tcPr>
            <w:tcW w:w="1133" w:type="dxa"/>
            <w:tcBorders>
              <w:left w:val="nil"/>
              <w:right w:val="nil"/>
            </w:tcBorders>
            <w:vAlign w:val="center"/>
          </w:tcPr>
          <w:p w:rsidR="001A4323" w:rsidRPr="003C7CCE" w:rsidRDefault="001A432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Jumlah siswa yang tidak tuntas</w:t>
            </w:r>
          </w:p>
        </w:tc>
        <w:tc>
          <w:tcPr>
            <w:tcW w:w="1133" w:type="dxa"/>
            <w:tcBorders>
              <w:left w:val="nil"/>
              <w:right w:val="nil"/>
            </w:tcBorders>
            <w:vAlign w:val="center"/>
          </w:tcPr>
          <w:p w:rsidR="001A4323" w:rsidRPr="003C7CCE" w:rsidRDefault="001A432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Persentase ketuntasan</w:t>
            </w:r>
          </w:p>
        </w:tc>
      </w:tr>
      <w:tr w:rsidR="001A4323" w:rsidTr="00B54692">
        <w:trPr>
          <w:trHeight w:val="429"/>
        </w:trPr>
        <w:tc>
          <w:tcPr>
            <w:tcW w:w="1696" w:type="dxa"/>
            <w:tcBorders>
              <w:left w:val="nil"/>
              <w:right w:val="nil"/>
            </w:tcBorders>
            <w:vAlign w:val="center"/>
          </w:tcPr>
          <w:p w:rsidR="001A4323" w:rsidRPr="00220DAE" w:rsidRDefault="001A4323" w:rsidP="005321C6">
            <w:pPr>
              <w:spacing w:after="0" w:line="240" w:lineRule="auto"/>
              <w:jc w:val="both"/>
              <w:rPr>
                <w:rFonts w:asciiTheme="majorBidi" w:eastAsiaTheme="minorEastAsia" w:hAnsiTheme="majorBidi" w:cstheme="majorBidi"/>
                <w:sz w:val="20"/>
                <w:szCs w:val="20"/>
              </w:rPr>
            </w:pPr>
            <w:r w:rsidRPr="00220DAE">
              <w:rPr>
                <w:rFonts w:asciiTheme="majorBidi" w:eastAsiaTheme="minorEastAsia" w:hAnsiTheme="majorBidi" w:cstheme="majorBidi"/>
                <w:sz w:val="20"/>
                <w:szCs w:val="20"/>
              </w:rPr>
              <w:t>Jumlah</w:t>
            </w:r>
          </w:p>
        </w:tc>
        <w:tc>
          <w:tcPr>
            <w:tcW w:w="851" w:type="dxa"/>
            <w:tcBorders>
              <w:left w:val="nil"/>
              <w:right w:val="nil"/>
            </w:tcBorders>
            <w:vAlign w:val="center"/>
          </w:tcPr>
          <w:p w:rsidR="001A4323" w:rsidRPr="003C7CCE" w:rsidRDefault="001A432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27</w:t>
            </w:r>
          </w:p>
        </w:tc>
        <w:tc>
          <w:tcPr>
            <w:tcW w:w="1134" w:type="dxa"/>
            <w:tcBorders>
              <w:left w:val="nil"/>
              <w:right w:val="nil"/>
            </w:tcBorders>
            <w:vAlign w:val="center"/>
          </w:tcPr>
          <w:p w:rsidR="001A4323" w:rsidRPr="00722329" w:rsidRDefault="001A4323" w:rsidP="005321C6">
            <w:pPr>
              <w:spacing w:after="0" w:line="240" w:lineRule="auto"/>
              <w:jc w:val="both"/>
              <w:rPr>
                <w:rFonts w:asciiTheme="majorBidi" w:hAnsiTheme="majorBidi" w:cstheme="majorBidi"/>
                <w:color w:val="000000"/>
                <w:sz w:val="20"/>
                <w:szCs w:val="20"/>
              </w:rPr>
            </w:pPr>
            <w:r w:rsidRPr="00722329">
              <w:rPr>
                <w:rFonts w:asciiTheme="majorBidi" w:hAnsiTheme="majorBidi" w:cstheme="majorBidi"/>
                <w:color w:val="000000"/>
                <w:sz w:val="20"/>
                <w:szCs w:val="20"/>
              </w:rPr>
              <w:t>1812</w:t>
            </w:r>
          </w:p>
        </w:tc>
        <w:tc>
          <w:tcPr>
            <w:tcW w:w="992" w:type="dxa"/>
            <w:tcBorders>
              <w:left w:val="nil"/>
              <w:right w:val="nil"/>
            </w:tcBorders>
            <w:vAlign w:val="center"/>
          </w:tcPr>
          <w:p w:rsidR="001A4323" w:rsidRPr="00722329" w:rsidRDefault="001A4323" w:rsidP="005321C6">
            <w:pPr>
              <w:spacing w:after="0" w:line="240" w:lineRule="auto"/>
              <w:jc w:val="both"/>
              <w:rPr>
                <w:rFonts w:asciiTheme="majorBidi" w:hAnsiTheme="majorBidi" w:cstheme="majorBidi"/>
                <w:color w:val="000000"/>
                <w:sz w:val="20"/>
                <w:szCs w:val="20"/>
              </w:rPr>
            </w:pPr>
            <w:r w:rsidRPr="00722329">
              <w:rPr>
                <w:rFonts w:asciiTheme="majorBidi" w:hAnsiTheme="majorBidi" w:cstheme="majorBidi"/>
                <w:color w:val="000000"/>
                <w:sz w:val="20"/>
                <w:szCs w:val="20"/>
              </w:rPr>
              <w:t>67,11</w:t>
            </w:r>
          </w:p>
        </w:tc>
        <w:tc>
          <w:tcPr>
            <w:tcW w:w="988" w:type="dxa"/>
            <w:tcBorders>
              <w:left w:val="nil"/>
              <w:right w:val="nil"/>
            </w:tcBorders>
            <w:vAlign w:val="center"/>
          </w:tcPr>
          <w:p w:rsidR="001A4323" w:rsidRPr="003C7CCE" w:rsidRDefault="001A432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17</w:t>
            </w:r>
          </w:p>
        </w:tc>
        <w:tc>
          <w:tcPr>
            <w:tcW w:w="1133" w:type="dxa"/>
            <w:tcBorders>
              <w:left w:val="nil"/>
              <w:right w:val="nil"/>
            </w:tcBorders>
            <w:vAlign w:val="center"/>
          </w:tcPr>
          <w:p w:rsidR="001A4323" w:rsidRPr="003C7CCE" w:rsidRDefault="001A432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10</w:t>
            </w:r>
          </w:p>
        </w:tc>
        <w:tc>
          <w:tcPr>
            <w:tcW w:w="1133" w:type="dxa"/>
            <w:tcBorders>
              <w:left w:val="nil"/>
              <w:right w:val="nil"/>
            </w:tcBorders>
            <w:vAlign w:val="center"/>
          </w:tcPr>
          <w:p w:rsidR="001A4323" w:rsidRPr="003C7CCE" w:rsidRDefault="001A432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62,96%</w:t>
            </w:r>
          </w:p>
        </w:tc>
      </w:tr>
    </w:tbl>
    <w:p w:rsidR="001A4323" w:rsidRPr="001E2D4B" w:rsidRDefault="001A4323" w:rsidP="005321C6">
      <w:pPr>
        <w:spacing w:after="0" w:line="240" w:lineRule="auto"/>
        <w:jc w:val="both"/>
        <w:rPr>
          <w:rFonts w:asciiTheme="majorBidi" w:eastAsiaTheme="minorEastAsia" w:hAnsiTheme="majorBidi" w:cstheme="majorBidi"/>
          <w:sz w:val="24"/>
          <w:szCs w:val="24"/>
        </w:rPr>
      </w:pPr>
    </w:p>
    <w:p w:rsidR="001A4323" w:rsidRDefault="001A4323" w:rsidP="005321C6">
      <w:pPr>
        <w:pStyle w:val="ListParagraph"/>
        <w:spacing w:after="0" w:line="240" w:lineRule="auto"/>
        <w:ind w:left="0"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Berdasarkan Tabel 5 di atas, dapat diuraikan bahwa nilai rata-rata yang diperoleh adalah </w:t>
      </w:r>
      <w:r w:rsidRPr="00BE6E29">
        <w:rPr>
          <w:rFonts w:asciiTheme="majorBidi" w:hAnsiTheme="majorBidi" w:cstheme="majorBidi"/>
          <w:color w:val="000000"/>
          <w:sz w:val="24"/>
          <w:szCs w:val="24"/>
        </w:rPr>
        <w:t>67,11</w:t>
      </w:r>
      <w:r>
        <w:rPr>
          <w:rFonts w:asciiTheme="majorBidi" w:eastAsiaTheme="minorEastAsia" w:hAnsiTheme="majorBidi" w:cstheme="majorBidi"/>
          <w:sz w:val="24"/>
          <w:szCs w:val="24"/>
        </w:rPr>
        <w:t xml:space="preserve">, sehingga dapat dinyatakan bahwa hasil tes pada siklus I ini belum memenuhi skor yang ditetapkan sebagai kriteria ketuntasan belajar. Adapun jumlah siswa yang tuntas dalam tes yaitu 17 anak sedangkan 10 anak tidak tuntas, sehingga diperoleh persentase ketuntasan belajar siswa menunjukkan angka </w:t>
      </w:r>
      <w:r w:rsidRPr="004F5E4A">
        <w:rPr>
          <w:rFonts w:asciiTheme="majorBidi" w:eastAsiaTheme="minorEastAsia" w:hAnsiTheme="majorBidi" w:cstheme="majorBidi"/>
          <w:sz w:val="24"/>
          <w:szCs w:val="24"/>
        </w:rPr>
        <w:t>62,96</w:t>
      </w:r>
      <w:r>
        <w:rPr>
          <w:rFonts w:asciiTheme="majorBidi" w:eastAsiaTheme="minorEastAsia" w:hAnsiTheme="majorBidi" w:cstheme="majorBidi"/>
          <w:sz w:val="24"/>
          <w:szCs w:val="24"/>
        </w:rPr>
        <w:t>%. Hal ini dapat dinyatakan bahwa persentase ketuntasan belajar siswa masih kurang dan tidak mencapai SKBM.</w:t>
      </w:r>
    </w:p>
    <w:p w:rsidR="005668AF" w:rsidRDefault="005668AF" w:rsidP="005321C6">
      <w:pPr>
        <w:pStyle w:val="ListParagraph"/>
        <w:spacing w:after="0" w:line="240" w:lineRule="auto"/>
        <w:ind w:left="0" w:firstLine="720"/>
        <w:jc w:val="both"/>
        <w:rPr>
          <w:rFonts w:asciiTheme="majorBidi" w:eastAsiaTheme="minorEastAsia" w:hAnsiTheme="majorBidi" w:cstheme="majorBidi"/>
          <w:sz w:val="24"/>
          <w:szCs w:val="24"/>
        </w:rPr>
      </w:pPr>
    </w:p>
    <w:p w:rsidR="005668AF" w:rsidRDefault="005668AF" w:rsidP="005321C6">
      <w:pPr>
        <w:pStyle w:val="ListParagraph"/>
        <w:spacing w:after="0" w:line="240" w:lineRule="auto"/>
        <w:ind w:left="0"/>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Tabel </w:t>
      </w:r>
      <w:r w:rsidRPr="001300C5">
        <w:rPr>
          <w:rFonts w:asciiTheme="majorBidi" w:eastAsiaTheme="minorEastAsia" w:hAnsiTheme="majorBidi" w:cstheme="majorBidi"/>
          <w:b/>
          <w:bCs/>
          <w:sz w:val="24"/>
          <w:szCs w:val="24"/>
        </w:rPr>
        <w:t xml:space="preserve">6 Kriteria </w:t>
      </w:r>
      <w:r>
        <w:rPr>
          <w:rFonts w:asciiTheme="majorBidi" w:eastAsiaTheme="minorEastAsia" w:hAnsiTheme="majorBidi" w:cstheme="majorBidi"/>
          <w:b/>
          <w:bCs/>
          <w:sz w:val="24"/>
          <w:szCs w:val="24"/>
        </w:rPr>
        <w:t xml:space="preserve">Keberhasilan dan Hasil Penelitian </w:t>
      </w:r>
      <w:r w:rsidRPr="001300C5">
        <w:rPr>
          <w:rFonts w:asciiTheme="majorBidi" w:eastAsiaTheme="minorEastAsia" w:hAnsiTheme="majorBidi" w:cstheme="majorBidi"/>
          <w:b/>
          <w:bCs/>
          <w:sz w:val="24"/>
          <w:szCs w:val="24"/>
        </w:rPr>
        <w:t>Siklus I</w:t>
      </w:r>
    </w:p>
    <w:tbl>
      <w:tblPr>
        <w:tblStyle w:val="TableGrid"/>
        <w:tblW w:w="0" w:type="auto"/>
        <w:tblLayout w:type="fixed"/>
        <w:tblLook w:val="04A0" w:firstRow="1" w:lastRow="0" w:firstColumn="1" w:lastColumn="0" w:noHBand="0" w:noVBand="1"/>
      </w:tblPr>
      <w:tblGrid>
        <w:gridCol w:w="1276"/>
        <w:gridCol w:w="1418"/>
        <w:gridCol w:w="1275"/>
        <w:gridCol w:w="1418"/>
        <w:gridCol w:w="1339"/>
        <w:gridCol w:w="1211"/>
      </w:tblGrid>
      <w:tr w:rsidR="005668AF" w:rsidTr="00B54692">
        <w:tc>
          <w:tcPr>
            <w:tcW w:w="1276" w:type="dxa"/>
            <w:tcBorders>
              <w:left w:val="nil"/>
              <w:bottom w:val="single" w:sz="4" w:space="0" w:color="000000" w:themeColor="text1"/>
              <w:right w:val="nil"/>
            </w:tcBorders>
            <w:vAlign w:val="center"/>
          </w:tcPr>
          <w:p w:rsidR="005668AF" w:rsidRPr="00C3563D" w:rsidRDefault="005668AF" w:rsidP="005321C6">
            <w:pPr>
              <w:pStyle w:val="ListParagraph"/>
              <w:spacing w:after="0" w:line="240" w:lineRule="auto"/>
              <w:ind w:left="0"/>
              <w:jc w:val="both"/>
              <w:rPr>
                <w:rFonts w:asciiTheme="majorBidi" w:eastAsiaTheme="minorEastAsia" w:hAnsiTheme="majorBidi" w:cstheme="majorBidi"/>
                <w:sz w:val="20"/>
                <w:szCs w:val="20"/>
              </w:rPr>
            </w:pPr>
            <w:r w:rsidRPr="00C3563D">
              <w:rPr>
                <w:rFonts w:asciiTheme="majorBidi" w:eastAsiaTheme="minorEastAsia" w:hAnsiTheme="majorBidi" w:cstheme="majorBidi"/>
                <w:sz w:val="20"/>
                <w:szCs w:val="20"/>
              </w:rPr>
              <w:t>Aspek yang dinilai</w:t>
            </w:r>
          </w:p>
        </w:tc>
        <w:tc>
          <w:tcPr>
            <w:tcW w:w="1418" w:type="dxa"/>
            <w:tcBorders>
              <w:left w:val="nil"/>
              <w:bottom w:val="single" w:sz="4" w:space="0" w:color="000000" w:themeColor="text1"/>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Ketuntasan hasil tes akhir siklus I</w:t>
            </w:r>
          </w:p>
        </w:tc>
        <w:tc>
          <w:tcPr>
            <w:tcW w:w="1275" w:type="dxa"/>
            <w:tcBorders>
              <w:left w:val="nil"/>
              <w:bottom w:val="single" w:sz="4" w:space="0" w:color="000000" w:themeColor="text1"/>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Nilai rata-rata tes siswa</w:t>
            </w:r>
          </w:p>
        </w:tc>
        <w:tc>
          <w:tcPr>
            <w:tcW w:w="1418" w:type="dxa"/>
            <w:tcBorders>
              <w:left w:val="nil"/>
              <w:bottom w:val="single" w:sz="4" w:space="0" w:color="000000" w:themeColor="text1"/>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Keterlaksanaan kegiatan guru</w:t>
            </w:r>
          </w:p>
        </w:tc>
        <w:tc>
          <w:tcPr>
            <w:tcW w:w="1339" w:type="dxa"/>
            <w:tcBorders>
              <w:left w:val="nil"/>
              <w:bottom w:val="single" w:sz="4" w:space="0" w:color="000000" w:themeColor="text1"/>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Keterlaksanaan kegiatan siswa</w:t>
            </w:r>
          </w:p>
        </w:tc>
        <w:tc>
          <w:tcPr>
            <w:tcW w:w="1211" w:type="dxa"/>
            <w:tcBorders>
              <w:left w:val="nil"/>
              <w:bottom w:val="single" w:sz="4" w:space="0" w:color="000000" w:themeColor="text1"/>
              <w:right w:val="nil"/>
            </w:tcBorders>
            <w:vAlign w:val="center"/>
          </w:tcPr>
          <w:p w:rsidR="005668AF"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Respon Siswa </w:t>
            </w:r>
          </w:p>
        </w:tc>
      </w:tr>
      <w:tr w:rsidR="005668AF" w:rsidTr="00B54692">
        <w:tc>
          <w:tcPr>
            <w:tcW w:w="1276" w:type="dxa"/>
            <w:tcBorders>
              <w:left w:val="nil"/>
              <w:bottom w:val="nil"/>
              <w:right w:val="nil"/>
            </w:tcBorders>
            <w:vAlign w:val="center"/>
          </w:tcPr>
          <w:p w:rsidR="005668AF" w:rsidRPr="00C3563D" w:rsidRDefault="005668AF" w:rsidP="005321C6">
            <w:pPr>
              <w:pStyle w:val="ListParagraph"/>
              <w:spacing w:after="0" w:line="240" w:lineRule="auto"/>
              <w:ind w:left="0"/>
              <w:jc w:val="both"/>
              <w:rPr>
                <w:rFonts w:asciiTheme="majorBidi" w:eastAsiaTheme="minorEastAsia" w:hAnsiTheme="majorBidi" w:cstheme="majorBidi"/>
                <w:sz w:val="20"/>
                <w:szCs w:val="20"/>
              </w:rPr>
            </w:pPr>
            <w:r w:rsidRPr="00C3563D">
              <w:rPr>
                <w:rFonts w:asciiTheme="majorBidi" w:eastAsiaTheme="minorEastAsia" w:hAnsiTheme="majorBidi" w:cstheme="majorBidi"/>
                <w:sz w:val="20"/>
                <w:szCs w:val="20"/>
              </w:rPr>
              <w:t>Kriteria keberhasilan</w:t>
            </w:r>
          </w:p>
        </w:tc>
        <w:tc>
          <w:tcPr>
            <w:tcW w:w="1418" w:type="dxa"/>
            <w:tcBorders>
              <w:left w:val="nil"/>
              <w:bottom w:val="nil"/>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m:oMath>
              <m:r>
                <w:rPr>
                  <w:rFonts w:ascii="Cambria Math" w:eastAsiaTheme="minorEastAsia" w:hAnsi="Cambria Math" w:cstheme="majorBidi"/>
                  <w:sz w:val="20"/>
                  <w:szCs w:val="20"/>
                </w:rPr>
                <m:t>≥</m:t>
              </m:r>
            </m:oMath>
            <w:r>
              <w:rPr>
                <w:rFonts w:asciiTheme="majorBidi" w:eastAsiaTheme="minorEastAsia" w:hAnsiTheme="majorBidi" w:cstheme="majorBidi"/>
                <w:sz w:val="20"/>
                <w:szCs w:val="20"/>
              </w:rPr>
              <w:t>75%</w:t>
            </w:r>
          </w:p>
        </w:tc>
        <w:tc>
          <w:tcPr>
            <w:tcW w:w="1275" w:type="dxa"/>
            <w:tcBorders>
              <w:left w:val="nil"/>
              <w:bottom w:val="nil"/>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m:oMath>
              <m:r>
                <w:rPr>
                  <w:rFonts w:ascii="Cambria Math" w:eastAsiaTheme="minorEastAsia" w:hAnsi="Cambria Math" w:cstheme="majorBidi"/>
                  <w:sz w:val="20"/>
                  <w:szCs w:val="20"/>
                </w:rPr>
                <m:t>≥</m:t>
              </m:r>
            </m:oMath>
            <w:r>
              <w:rPr>
                <w:rFonts w:asciiTheme="majorBidi" w:eastAsiaTheme="minorEastAsia" w:hAnsiTheme="majorBidi" w:cstheme="majorBidi"/>
                <w:sz w:val="20"/>
                <w:szCs w:val="20"/>
              </w:rPr>
              <w:t>70</w:t>
            </w:r>
          </w:p>
        </w:tc>
        <w:tc>
          <w:tcPr>
            <w:tcW w:w="1418" w:type="dxa"/>
            <w:tcBorders>
              <w:left w:val="nil"/>
              <w:bottom w:val="nil"/>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m:oMath>
              <m:r>
                <w:rPr>
                  <w:rFonts w:ascii="Cambria Math" w:eastAsiaTheme="minorEastAsia" w:hAnsi="Cambria Math" w:cstheme="majorBidi"/>
                  <w:sz w:val="20"/>
                  <w:szCs w:val="20"/>
                </w:rPr>
                <m:t>≥</m:t>
              </m:r>
            </m:oMath>
            <w:r>
              <w:rPr>
                <w:rFonts w:asciiTheme="majorBidi" w:eastAsiaTheme="minorEastAsia" w:hAnsiTheme="majorBidi" w:cstheme="majorBidi"/>
                <w:sz w:val="20"/>
                <w:szCs w:val="20"/>
              </w:rPr>
              <w:t>80%</w:t>
            </w:r>
          </w:p>
        </w:tc>
        <w:tc>
          <w:tcPr>
            <w:tcW w:w="1339" w:type="dxa"/>
            <w:tcBorders>
              <w:left w:val="nil"/>
              <w:bottom w:val="nil"/>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m:oMath>
              <m:r>
                <w:rPr>
                  <w:rFonts w:ascii="Cambria Math" w:eastAsiaTheme="minorEastAsia" w:hAnsi="Cambria Math" w:cstheme="majorBidi"/>
                  <w:sz w:val="20"/>
                  <w:szCs w:val="20"/>
                </w:rPr>
                <m:t>≥</m:t>
              </m:r>
            </m:oMath>
            <w:r>
              <w:rPr>
                <w:rFonts w:asciiTheme="majorBidi" w:eastAsiaTheme="minorEastAsia" w:hAnsiTheme="majorBidi" w:cstheme="majorBidi"/>
                <w:sz w:val="20"/>
                <w:szCs w:val="20"/>
              </w:rPr>
              <w:t>80%</w:t>
            </w:r>
          </w:p>
        </w:tc>
        <w:tc>
          <w:tcPr>
            <w:tcW w:w="1211" w:type="dxa"/>
            <w:tcBorders>
              <w:left w:val="nil"/>
              <w:bottom w:val="nil"/>
              <w:right w:val="nil"/>
            </w:tcBorders>
            <w:vAlign w:val="center"/>
          </w:tcPr>
          <w:p w:rsidR="005668AF"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&gt;50</w:t>
            </w:r>
          </w:p>
        </w:tc>
      </w:tr>
      <w:tr w:rsidR="005668AF" w:rsidTr="00B54692">
        <w:trPr>
          <w:trHeight w:val="225"/>
        </w:trPr>
        <w:tc>
          <w:tcPr>
            <w:tcW w:w="1276" w:type="dxa"/>
            <w:tcBorders>
              <w:top w:val="nil"/>
              <w:left w:val="nil"/>
              <w:bottom w:val="nil"/>
              <w:right w:val="nil"/>
            </w:tcBorders>
            <w:vAlign w:val="center"/>
          </w:tcPr>
          <w:p w:rsidR="005668AF" w:rsidRPr="00C3563D" w:rsidRDefault="005668AF" w:rsidP="005321C6">
            <w:pPr>
              <w:pStyle w:val="ListParagraph"/>
              <w:spacing w:after="0" w:line="240" w:lineRule="auto"/>
              <w:ind w:left="0"/>
              <w:jc w:val="both"/>
              <w:rPr>
                <w:rFonts w:asciiTheme="majorBidi" w:eastAsiaTheme="minorEastAsia" w:hAnsiTheme="majorBidi" w:cstheme="majorBidi"/>
                <w:sz w:val="20"/>
                <w:szCs w:val="20"/>
              </w:rPr>
            </w:pPr>
            <w:r w:rsidRPr="00C3563D">
              <w:rPr>
                <w:rFonts w:asciiTheme="majorBidi" w:eastAsiaTheme="minorEastAsia" w:hAnsiTheme="majorBidi" w:cstheme="majorBidi"/>
                <w:sz w:val="20"/>
                <w:szCs w:val="20"/>
              </w:rPr>
              <w:t>Hasil penelitian</w:t>
            </w:r>
          </w:p>
        </w:tc>
        <w:tc>
          <w:tcPr>
            <w:tcW w:w="1418" w:type="dxa"/>
            <w:tcBorders>
              <w:top w:val="nil"/>
              <w:left w:val="nil"/>
              <w:bottom w:val="nil"/>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62,96%</w:t>
            </w:r>
          </w:p>
        </w:tc>
        <w:tc>
          <w:tcPr>
            <w:tcW w:w="1275" w:type="dxa"/>
            <w:tcBorders>
              <w:top w:val="nil"/>
              <w:left w:val="nil"/>
              <w:bottom w:val="nil"/>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67,11</w:t>
            </w:r>
          </w:p>
        </w:tc>
        <w:tc>
          <w:tcPr>
            <w:tcW w:w="1418" w:type="dxa"/>
            <w:tcBorders>
              <w:top w:val="nil"/>
              <w:left w:val="nil"/>
              <w:bottom w:val="nil"/>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80,14%</w:t>
            </w:r>
          </w:p>
        </w:tc>
        <w:tc>
          <w:tcPr>
            <w:tcW w:w="1339" w:type="dxa"/>
            <w:tcBorders>
              <w:top w:val="nil"/>
              <w:left w:val="nil"/>
              <w:bottom w:val="nil"/>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79,68%</w:t>
            </w:r>
          </w:p>
        </w:tc>
        <w:tc>
          <w:tcPr>
            <w:tcW w:w="1211" w:type="dxa"/>
            <w:tcBorders>
              <w:top w:val="nil"/>
              <w:left w:val="nil"/>
              <w:bottom w:val="nil"/>
              <w:right w:val="nil"/>
            </w:tcBorders>
            <w:vAlign w:val="center"/>
          </w:tcPr>
          <w:p w:rsidR="005668AF"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50%</w:t>
            </w:r>
          </w:p>
        </w:tc>
      </w:tr>
      <w:tr w:rsidR="005668AF" w:rsidTr="00B54692">
        <w:trPr>
          <w:trHeight w:val="231"/>
        </w:trPr>
        <w:tc>
          <w:tcPr>
            <w:tcW w:w="1276" w:type="dxa"/>
            <w:tcBorders>
              <w:top w:val="nil"/>
              <w:left w:val="nil"/>
              <w:right w:val="nil"/>
            </w:tcBorders>
            <w:vAlign w:val="center"/>
          </w:tcPr>
          <w:p w:rsidR="005668AF" w:rsidRPr="00C3563D" w:rsidRDefault="005668AF" w:rsidP="005321C6">
            <w:pPr>
              <w:pStyle w:val="ListParagraph"/>
              <w:spacing w:after="0" w:line="240" w:lineRule="auto"/>
              <w:ind w:left="0"/>
              <w:jc w:val="both"/>
              <w:rPr>
                <w:rFonts w:asciiTheme="majorBidi" w:eastAsiaTheme="minorEastAsia" w:hAnsiTheme="majorBidi" w:cstheme="majorBidi"/>
                <w:sz w:val="20"/>
                <w:szCs w:val="20"/>
              </w:rPr>
            </w:pPr>
            <w:r w:rsidRPr="00C3563D">
              <w:rPr>
                <w:rFonts w:asciiTheme="majorBidi" w:eastAsiaTheme="minorEastAsia" w:hAnsiTheme="majorBidi" w:cstheme="majorBidi"/>
                <w:sz w:val="20"/>
                <w:szCs w:val="20"/>
              </w:rPr>
              <w:t>Keterangan</w:t>
            </w:r>
          </w:p>
        </w:tc>
        <w:tc>
          <w:tcPr>
            <w:tcW w:w="1418" w:type="dxa"/>
            <w:tcBorders>
              <w:top w:val="nil"/>
              <w:left w:val="nil"/>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Tidak Tuntas </w:t>
            </w:r>
          </w:p>
        </w:tc>
        <w:tc>
          <w:tcPr>
            <w:tcW w:w="1275" w:type="dxa"/>
            <w:tcBorders>
              <w:top w:val="nil"/>
              <w:left w:val="nil"/>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Tidak tuntas</w:t>
            </w:r>
          </w:p>
        </w:tc>
        <w:tc>
          <w:tcPr>
            <w:tcW w:w="1418" w:type="dxa"/>
            <w:tcBorders>
              <w:top w:val="nil"/>
              <w:left w:val="nil"/>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Tuntas</w:t>
            </w:r>
          </w:p>
        </w:tc>
        <w:tc>
          <w:tcPr>
            <w:tcW w:w="1339" w:type="dxa"/>
            <w:tcBorders>
              <w:top w:val="nil"/>
              <w:left w:val="nil"/>
              <w:right w:val="nil"/>
            </w:tcBorders>
            <w:vAlign w:val="center"/>
          </w:tcPr>
          <w:p w:rsidR="005668AF" w:rsidRPr="00B50884"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Tidak Tuntas</w:t>
            </w:r>
          </w:p>
        </w:tc>
        <w:tc>
          <w:tcPr>
            <w:tcW w:w="1211" w:type="dxa"/>
            <w:tcBorders>
              <w:top w:val="nil"/>
              <w:left w:val="nil"/>
              <w:right w:val="nil"/>
            </w:tcBorders>
          </w:tcPr>
          <w:p w:rsidR="005668AF" w:rsidRDefault="005668AF"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Tidak Tuntas</w:t>
            </w:r>
          </w:p>
        </w:tc>
      </w:tr>
    </w:tbl>
    <w:p w:rsidR="003C6AEB" w:rsidRDefault="003C6AEB" w:rsidP="005321C6">
      <w:pPr>
        <w:spacing w:after="0" w:line="240" w:lineRule="auto"/>
        <w:jc w:val="both"/>
        <w:rPr>
          <w:rFonts w:asciiTheme="majorBidi" w:eastAsiaTheme="minorEastAsia" w:hAnsiTheme="majorBidi" w:cstheme="majorBidi"/>
          <w:sz w:val="24"/>
          <w:szCs w:val="24"/>
        </w:rPr>
      </w:pPr>
    </w:p>
    <w:p w:rsidR="005727C0" w:rsidRDefault="005727C0" w:rsidP="005321C6">
      <w:pPr>
        <w:pStyle w:val="ListParagraph"/>
        <w:spacing w:after="0" w:line="240" w:lineRule="auto"/>
        <w:ind w:left="0"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Berdasarkan kesimpulan siklus I yang dinyatakan tidak berhasil, maka peneliti akan melaksanakan tindakan berikutnya pada siklus II dengan tetap mempertahankan dan meningkatkan kelebihan serta meningkatkan kekurangan-kekurangan yang terdapat pada siklus I. Berdasarkan kesimpulan pada tindakan siklus I, terdapat kendala-kendala dan perbaikan yang harus dilasanakan pada siklus II dapat dilihat pada Tabel 7 sebagai berikut.</w:t>
      </w:r>
    </w:p>
    <w:p w:rsidR="005727C0" w:rsidRPr="004767E1" w:rsidRDefault="005727C0" w:rsidP="005321C6">
      <w:pPr>
        <w:pStyle w:val="ListParagraph"/>
        <w:spacing w:after="0" w:line="240" w:lineRule="auto"/>
        <w:ind w:left="0" w:firstLine="720"/>
        <w:jc w:val="both"/>
        <w:rPr>
          <w:rFonts w:asciiTheme="majorBidi" w:eastAsiaTheme="minorEastAsia" w:hAnsiTheme="majorBidi" w:cstheme="majorBidi"/>
          <w:sz w:val="24"/>
          <w:szCs w:val="24"/>
        </w:rPr>
      </w:pPr>
    </w:p>
    <w:p w:rsidR="005727C0" w:rsidRPr="008315CC" w:rsidRDefault="005727C0" w:rsidP="005321C6">
      <w:pPr>
        <w:spacing w:after="0" w:line="24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 xml:space="preserve">Tabel </w:t>
      </w:r>
      <w:r w:rsidRPr="008315CC">
        <w:rPr>
          <w:rFonts w:asciiTheme="majorBidi" w:eastAsiaTheme="minorEastAsia" w:hAnsiTheme="majorBidi" w:cstheme="majorBidi"/>
          <w:b/>
          <w:bCs/>
          <w:sz w:val="24"/>
          <w:szCs w:val="24"/>
        </w:rPr>
        <w:t>7 Kendala dan Perbaikan Siklus</w:t>
      </w:r>
    </w:p>
    <w:tbl>
      <w:tblPr>
        <w:tblStyle w:val="TableGrid"/>
        <w:tblW w:w="0" w:type="auto"/>
        <w:tblLook w:val="04A0" w:firstRow="1" w:lastRow="0" w:firstColumn="1" w:lastColumn="0" w:noHBand="0" w:noVBand="1"/>
      </w:tblPr>
      <w:tblGrid>
        <w:gridCol w:w="562"/>
        <w:gridCol w:w="3544"/>
        <w:gridCol w:w="3821"/>
      </w:tblGrid>
      <w:tr w:rsidR="005727C0" w:rsidTr="00B54692">
        <w:trPr>
          <w:trHeight w:val="284"/>
        </w:trPr>
        <w:tc>
          <w:tcPr>
            <w:tcW w:w="562" w:type="dxa"/>
            <w:tcBorders>
              <w:left w:val="nil"/>
              <w:bottom w:val="single" w:sz="4" w:space="0" w:color="000000" w:themeColor="text1"/>
              <w:right w:val="nil"/>
            </w:tcBorders>
            <w:vAlign w:val="center"/>
          </w:tcPr>
          <w:p w:rsidR="005727C0" w:rsidRPr="003B483D" w:rsidRDefault="005727C0" w:rsidP="005321C6">
            <w:pPr>
              <w:spacing w:after="0" w:line="240" w:lineRule="auto"/>
              <w:jc w:val="both"/>
              <w:rPr>
                <w:rFonts w:asciiTheme="majorBidi" w:eastAsiaTheme="minorEastAsia" w:hAnsiTheme="majorBidi" w:cstheme="majorBidi"/>
                <w:b/>
                <w:bCs/>
                <w:sz w:val="20"/>
                <w:szCs w:val="20"/>
              </w:rPr>
            </w:pPr>
            <w:r w:rsidRPr="003B483D">
              <w:rPr>
                <w:rFonts w:asciiTheme="majorBidi" w:eastAsiaTheme="minorEastAsia" w:hAnsiTheme="majorBidi" w:cstheme="majorBidi"/>
                <w:b/>
                <w:bCs/>
                <w:sz w:val="20"/>
                <w:szCs w:val="20"/>
              </w:rPr>
              <w:t>No.</w:t>
            </w:r>
          </w:p>
        </w:tc>
        <w:tc>
          <w:tcPr>
            <w:tcW w:w="3544" w:type="dxa"/>
            <w:tcBorders>
              <w:left w:val="nil"/>
              <w:bottom w:val="single" w:sz="4" w:space="0" w:color="000000" w:themeColor="text1"/>
              <w:right w:val="nil"/>
            </w:tcBorders>
            <w:vAlign w:val="center"/>
          </w:tcPr>
          <w:p w:rsidR="005727C0" w:rsidRPr="003B483D" w:rsidRDefault="005727C0" w:rsidP="005321C6">
            <w:pPr>
              <w:spacing w:after="0" w:line="240" w:lineRule="auto"/>
              <w:jc w:val="both"/>
              <w:rPr>
                <w:rFonts w:asciiTheme="majorBidi" w:eastAsiaTheme="minorEastAsia" w:hAnsiTheme="majorBidi" w:cstheme="majorBidi"/>
                <w:b/>
                <w:bCs/>
                <w:sz w:val="20"/>
                <w:szCs w:val="20"/>
              </w:rPr>
            </w:pPr>
            <w:r w:rsidRPr="003B483D">
              <w:rPr>
                <w:rFonts w:asciiTheme="majorBidi" w:eastAsiaTheme="minorEastAsia" w:hAnsiTheme="majorBidi" w:cstheme="majorBidi"/>
                <w:b/>
                <w:bCs/>
                <w:sz w:val="20"/>
                <w:szCs w:val="20"/>
              </w:rPr>
              <w:t xml:space="preserve">Kendala </w:t>
            </w:r>
          </w:p>
        </w:tc>
        <w:tc>
          <w:tcPr>
            <w:tcW w:w="3821" w:type="dxa"/>
            <w:tcBorders>
              <w:left w:val="nil"/>
              <w:bottom w:val="single" w:sz="4" w:space="0" w:color="000000" w:themeColor="text1"/>
              <w:right w:val="nil"/>
            </w:tcBorders>
            <w:vAlign w:val="center"/>
          </w:tcPr>
          <w:p w:rsidR="005727C0" w:rsidRPr="003B483D" w:rsidRDefault="005727C0" w:rsidP="005321C6">
            <w:pPr>
              <w:spacing w:after="0" w:line="240" w:lineRule="auto"/>
              <w:jc w:val="both"/>
              <w:rPr>
                <w:rFonts w:asciiTheme="majorBidi" w:eastAsiaTheme="minorEastAsia" w:hAnsiTheme="majorBidi" w:cstheme="majorBidi"/>
                <w:b/>
                <w:bCs/>
                <w:sz w:val="20"/>
                <w:szCs w:val="20"/>
              </w:rPr>
            </w:pPr>
            <w:r w:rsidRPr="003B483D">
              <w:rPr>
                <w:rFonts w:asciiTheme="majorBidi" w:eastAsiaTheme="minorEastAsia" w:hAnsiTheme="majorBidi" w:cstheme="majorBidi"/>
                <w:b/>
                <w:bCs/>
                <w:sz w:val="20"/>
                <w:szCs w:val="20"/>
              </w:rPr>
              <w:t xml:space="preserve">Perbaikan </w:t>
            </w:r>
          </w:p>
        </w:tc>
      </w:tr>
      <w:tr w:rsidR="005727C0" w:rsidTr="00B54692">
        <w:tc>
          <w:tcPr>
            <w:tcW w:w="562" w:type="dxa"/>
            <w:tcBorders>
              <w:left w:val="nil"/>
              <w:bottom w:val="nil"/>
              <w:right w:val="nil"/>
            </w:tcBorders>
          </w:tcPr>
          <w:p w:rsidR="005727C0" w:rsidRPr="003B483D" w:rsidRDefault="005727C0" w:rsidP="005321C6">
            <w:pPr>
              <w:spacing w:after="0" w:line="240" w:lineRule="auto"/>
              <w:jc w:val="both"/>
              <w:rPr>
                <w:rFonts w:asciiTheme="majorBidi" w:eastAsiaTheme="minorEastAsia" w:hAnsiTheme="majorBidi" w:cstheme="majorBidi"/>
                <w:sz w:val="20"/>
                <w:szCs w:val="20"/>
              </w:rPr>
            </w:pPr>
            <w:r w:rsidRPr="003B483D">
              <w:rPr>
                <w:rFonts w:asciiTheme="majorBidi" w:eastAsiaTheme="minorEastAsia" w:hAnsiTheme="majorBidi" w:cstheme="majorBidi"/>
                <w:sz w:val="20"/>
                <w:szCs w:val="20"/>
              </w:rPr>
              <w:t>1</w:t>
            </w:r>
          </w:p>
        </w:tc>
        <w:tc>
          <w:tcPr>
            <w:tcW w:w="3544" w:type="dxa"/>
            <w:tcBorders>
              <w:left w:val="nil"/>
              <w:bottom w:val="nil"/>
              <w:right w:val="nil"/>
            </w:tcBorders>
          </w:tcPr>
          <w:p w:rsidR="005727C0" w:rsidRPr="003B483D" w:rsidRDefault="005727C0" w:rsidP="005321C6">
            <w:pPr>
              <w:spacing w:after="0" w:line="240" w:lineRule="auto"/>
              <w:jc w:val="both"/>
              <w:rPr>
                <w:rFonts w:asciiTheme="majorBidi" w:eastAsiaTheme="minorEastAsia" w:hAnsiTheme="majorBidi" w:cstheme="majorBidi"/>
                <w:sz w:val="20"/>
                <w:szCs w:val="20"/>
              </w:rPr>
            </w:pPr>
            <w:r w:rsidRPr="003B483D">
              <w:rPr>
                <w:rFonts w:asciiTheme="majorBidi" w:eastAsiaTheme="minorEastAsia" w:hAnsiTheme="majorBidi" w:cstheme="majorBidi"/>
                <w:sz w:val="20"/>
                <w:szCs w:val="20"/>
              </w:rPr>
              <w:t>Suasana kelas cukup gaduh saat proses pembelajaran.</w:t>
            </w:r>
          </w:p>
        </w:tc>
        <w:tc>
          <w:tcPr>
            <w:tcW w:w="3821" w:type="dxa"/>
            <w:tcBorders>
              <w:left w:val="nil"/>
              <w:bottom w:val="nil"/>
              <w:right w:val="nil"/>
            </w:tcBorders>
          </w:tcPr>
          <w:p w:rsidR="005727C0" w:rsidRPr="003B483D" w:rsidRDefault="005727C0" w:rsidP="005321C6">
            <w:pPr>
              <w:spacing w:after="0" w:line="240" w:lineRule="auto"/>
              <w:jc w:val="both"/>
              <w:rPr>
                <w:rFonts w:asciiTheme="majorBidi" w:eastAsiaTheme="minorEastAsia" w:hAnsiTheme="majorBidi" w:cstheme="majorBidi"/>
                <w:sz w:val="20"/>
                <w:szCs w:val="20"/>
              </w:rPr>
            </w:pPr>
            <w:r w:rsidRPr="003B483D">
              <w:rPr>
                <w:rFonts w:asciiTheme="majorBidi" w:eastAsiaTheme="minorEastAsia" w:hAnsiTheme="majorBidi" w:cstheme="majorBidi"/>
                <w:sz w:val="20"/>
                <w:szCs w:val="20"/>
              </w:rPr>
              <w:t>Guru harus mampu membuat suasana kelas menjadi lebih kondusif.</w:t>
            </w:r>
          </w:p>
        </w:tc>
      </w:tr>
      <w:tr w:rsidR="005727C0" w:rsidTr="0094417E">
        <w:trPr>
          <w:trHeight w:val="672"/>
        </w:trPr>
        <w:tc>
          <w:tcPr>
            <w:tcW w:w="562" w:type="dxa"/>
            <w:tcBorders>
              <w:top w:val="nil"/>
              <w:left w:val="nil"/>
              <w:bottom w:val="nil"/>
              <w:right w:val="nil"/>
            </w:tcBorders>
          </w:tcPr>
          <w:p w:rsidR="005727C0" w:rsidRPr="003B483D" w:rsidRDefault="005727C0" w:rsidP="005321C6">
            <w:pPr>
              <w:spacing w:after="0" w:line="240" w:lineRule="auto"/>
              <w:jc w:val="both"/>
              <w:rPr>
                <w:rFonts w:asciiTheme="majorBidi" w:eastAsiaTheme="minorEastAsia" w:hAnsiTheme="majorBidi" w:cstheme="majorBidi"/>
                <w:sz w:val="20"/>
                <w:szCs w:val="20"/>
              </w:rPr>
            </w:pPr>
            <w:r w:rsidRPr="003B483D">
              <w:rPr>
                <w:rFonts w:asciiTheme="majorBidi" w:eastAsiaTheme="minorEastAsia" w:hAnsiTheme="majorBidi" w:cstheme="majorBidi"/>
                <w:sz w:val="20"/>
                <w:szCs w:val="20"/>
              </w:rPr>
              <w:t>2</w:t>
            </w:r>
          </w:p>
        </w:tc>
        <w:tc>
          <w:tcPr>
            <w:tcW w:w="3544" w:type="dxa"/>
            <w:tcBorders>
              <w:top w:val="nil"/>
              <w:left w:val="nil"/>
              <w:bottom w:val="nil"/>
              <w:right w:val="nil"/>
            </w:tcBorders>
          </w:tcPr>
          <w:p w:rsidR="005727C0" w:rsidRPr="003B483D" w:rsidRDefault="005727C0" w:rsidP="005321C6">
            <w:pPr>
              <w:spacing w:after="0" w:line="240" w:lineRule="auto"/>
              <w:jc w:val="both"/>
              <w:rPr>
                <w:rFonts w:asciiTheme="majorBidi" w:eastAsiaTheme="minorEastAsia" w:hAnsiTheme="majorBidi" w:cstheme="majorBidi"/>
                <w:sz w:val="20"/>
                <w:szCs w:val="20"/>
              </w:rPr>
            </w:pPr>
            <w:r w:rsidRPr="003B483D">
              <w:rPr>
                <w:rFonts w:asciiTheme="majorBidi" w:eastAsiaTheme="minorEastAsia" w:hAnsiTheme="majorBidi" w:cstheme="majorBidi"/>
                <w:sz w:val="20"/>
                <w:szCs w:val="20"/>
              </w:rPr>
              <w:t>Minimnya antusias siswa untuk mengikuti pelajaran matematika.</w:t>
            </w:r>
          </w:p>
        </w:tc>
        <w:tc>
          <w:tcPr>
            <w:tcW w:w="3821" w:type="dxa"/>
            <w:tcBorders>
              <w:top w:val="nil"/>
              <w:left w:val="nil"/>
              <w:bottom w:val="nil"/>
              <w:right w:val="nil"/>
            </w:tcBorders>
          </w:tcPr>
          <w:p w:rsidR="005727C0" w:rsidRPr="003B483D" w:rsidRDefault="005727C0" w:rsidP="005321C6">
            <w:pPr>
              <w:spacing w:after="0" w:line="240" w:lineRule="auto"/>
              <w:jc w:val="both"/>
              <w:rPr>
                <w:rFonts w:asciiTheme="majorBidi" w:eastAsiaTheme="minorEastAsia" w:hAnsiTheme="majorBidi" w:cstheme="majorBidi"/>
                <w:sz w:val="20"/>
                <w:szCs w:val="20"/>
              </w:rPr>
            </w:pPr>
            <w:r w:rsidRPr="003B483D">
              <w:rPr>
                <w:rFonts w:asciiTheme="majorBidi" w:eastAsiaTheme="minorEastAsia" w:hAnsiTheme="majorBidi" w:cstheme="majorBidi"/>
                <w:sz w:val="20"/>
                <w:szCs w:val="20"/>
              </w:rPr>
              <w:t>Guru lebih memotivasi siswa dan menyiapkan hal-hal menarik agar siswa lebih antusias.</w:t>
            </w:r>
          </w:p>
        </w:tc>
      </w:tr>
      <w:tr w:rsidR="005727C0" w:rsidTr="00B54692">
        <w:tc>
          <w:tcPr>
            <w:tcW w:w="562" w:type="dxa"/>
            <w:tcBorders>
              <w:top w:val="nil"/>
              <w:left w:val="nil"/>
              <w:bottom w:val="nil"/>
              <w:right w:val="nil"/>
            </w:tcBorders>
          </w:tcPr>
          <w:p w:rsidR="005727C0" w:rsidRPr="003B483D" w:rsidRDefault="005727C0" w:rsidP="005321C6">
            <w:pPr>
              <w:spacing w:after="0" w:line="240" w:lineRule="auto"/>
              <w:jc w:val="both"/>
              <w:rPr>
                <w:rFonts w:asciiTheme="majorBidi" w:eastAsiaTheme="minorEastAsia" w:hAnsiTheme="majorBidi" w:cstheme="majorBidi"/>
                <w:sz w:val="20"/>
                <w:szCs w:val="20"/>
              </w:rPr>
            </w:pPr>
            <w:r w:rsidRPr="003B483D">
              <w:rPr>
                <w:rFonts w:asciiTheme="majorBidi" w:eastAsiaTheme="minorEastAsia" w:hAnsiTheme="majorBidi" w:cstheme="majorBidi"/>
                <w:sz w:val="20"/>
                <w:szCs w:val="20"/>
              </w:rPr>
              <w:t>3</w:t>
            </w:r>
          </w:p>
        </w:tc>
        <w:tc>
          <w:tcPr>
            <w:tcW w:w="3544" w:type="dxa"/>
            <w:tcBorders>
              <w:top w:val="nil"/>
              <w:left w:val="nil"/>
              <w:bottom w:val="nil"/>
              <w:right w:val="nil"/>
            </w:tcBorders>
          </w:tcPr>
          <w:p w:rsidR="005727C0" w:rsidRPr="003B483D" w:rsidRDefault="005727C0" w:rsidP="005321C6">
            <w:pPr>
              <w:spacing w:after="0" w:line="240" w:lineRule="auto"/>
              <w:jc w:val="both"/>
              <w:rPr>
                <w:rFonts w:asciiTheme="majorBidi" w:eastAsiaTheme="minorEastAsia" w:hAnsiTheme="majorBidi" w:cstheme="majorBidi"/>
                <w:sz w:val="20"/>
                <w:szCs w:val="20"/>
              </w:rPr>
            </w:pPr>
            <w:r w:rsidRPr="003B483D">
              <w:rPr>
                <w:rFonts w:asciiTheme="majorBidi" w:eastAsiaTheme="minorEastAsia" w:hAnsiTheme="majorBidi" w:cstheme="majorBidi"/>
                <w:sz w:val="20"/>
                <w:szCs w:val="20"/>
              </w:rPr>
              <w:t>Sulitnya menegur siswa agar tidak keluar masuk kelas saat proses pembelajaran berlangsung.</w:t>
            </w:r>
          </w:p>
        </w:tc>
        <w:tc>
          <w:tcPr>
            <w:tcW w:w="3821" w:type="dxa"/>
            <w:tcBorders>
              <w:top w:val="nil"/>
              <w:left w:val="nil"/>
              <w:bottom w:val="nil"/>
              <w:right w:val="nil"/>
            </w:tcBorders>
          </w:tcPr>
          <w:p w:rsidR="005727C0" w:rsidRPr="003B483D" w:rsidRDefault="005727C0" w:rsidP="005321C6">
            <w:pPr>
              <w:spacing w:after="0" w:line="240" w:lineRule="auto"/>
              <w:jc w:val="both"/>
              <w:rPr>
                <w:rFonts w:asciiTheme="majorBidi" w:eastAsiaTheme="minorEastAsia" w:hAnsiTheme="majorBidi" w:cstheme="majorBidi"/>
                <w:sz w:val="20"/>
                <w:szCs w:val="20"/>
              </w:rPr>
            </w:pPr>
            <w:r w:rsidRPr="003B483D">
              <w:rPr>
                <w:rFonts w:asciiTheme="majorBidi" w:eastAsiaTheme="minorEastAsia" w:hAnsiTheme="majorBidi" w:cstheme="majorBidi"/>
                <w:sz w:val="20"/>
                <w:szCs w:val="20"/>
              </w:rPr>
              <w:t>Guru harus lebih tegas dalam menegur siswa namun tidak membuat siswa takut untuk mengikuti pelajaran.</w:t>
            </w:r>
          </w:p>
        </w:tc>
      </w:tr>
      <w:tr w:rsidR="005727C0" w:rsidTr="00B54692">
        <w:tc>
          <w:tcPr>
            <w:tcW w:w="562" w:type="dxa"/>
            <w:tcBorders>
              <w:top w:val="nil"/>
              <w:left w:val="nil"/>
              <w:right w:val="nil"/>
            </w:tcBorders>
          </w:tcPr>
          <w:p w:rsidR="005727C0" w:rsidRPr="003B483D" w:rsidRDefault="005727C0" w:rsidP="005321C6">
            <w:pPr>
              <w:spacing w:after="0" w:line="240" w:lineRule="auto"/>
              <w:jc w:val="both"/>
              <w:rPr>
                <w:rFonts w:asciiTheme="majorBidi" w:eastAsiaTheme="minorEastAsia" w:hAnsiTheme="majorBidi" w:cstheme="majorBidi"/>
                <w:sz w:val="20"/>
                <w:szCs w:val="20"/>
              </w:rPr>
            </w:pPr>
            <w:r w:rsidRPr="003B483D">
              <w:rPr>
                <w:rFonts w:asciiTheme="majorBidi" w:eastAsiaTheme="minorEastAsia" w:hAnsiTheme="majorBidi" w:cstheme="majorBidi"/>
                <w:sz w:val="20"/>
                <w:szCs w:val="20"/>
              </w:rPr>
              <w:t>4</w:t>
            </w:r>
          </w:p>
        </w:tc>
        <w:tc>
          <w:tcPr>
            <w:tcW w:w="3544" w:type="dxa"/>
            <w:tcBorders>
              <w:top w:val="nil"/>
              <w:left w:val="nil"/>
              <w:right w:val="nil"/>
            </w:tcBorders>
          </w:tcPr>
          <w:p w:rsidR="005727C0" w:rsidRPr="003B483D" w:rsidRDefault="005727C0" w:rsidP="005321C6">
            <w:pPr>
              <w:spacing w:after="0" w:line="240" w:lineRule="auto"/>
              <w:jc w:val="both"/>
              <w:rPr>
                <w:rFonts w:asciiTheme="majorBidi" w:eastAsiaTheme="minorEastAsia" w:hAnsiTheme="majorBidi" w:cstheme="majorBidi"/>
                <w:sz w:val="20"/>
                <w:szCs w:val="20"/>
              </w:rPr>
            </w:pPr>
            <w:r w:rsidRPr="003B483D">
              <w:rPr>
                <w:rFonts w:asciiTheme="majorBidi" w:eastAsiaTheme="minorEastAsia" w:hAnsiTheme="majorBidi" w:cstheme="majorBidi"/>
                <w:sz w:val="20"/>
                <w:szCs w:val="20"/>
              </w:rPr>
              <w:t>Rendahnya kemampuan representasi matematika yang dimiliki siswa.</w:t>
            </w:r>
          </w:p>
        </w:tc>
        <w:tc>
          <w:tcPr>
            <w:tcW w:w="3821" w:type="dxa"/>
            <w:tcBorders>
              <w:top w:val="nil"/>
              <w:left w:val="nil"/>
              <w:right w:val="nil"/>
            </w:tcBorders>
          </w:tcPr>
          <w:p w:rsidR="005727C0" w:rsidRPr="003B483D" w:rsidRDefault="005727C0" w:rsidP="005321C6">
            <w:pPr>
              <w:spacing w:after="0" w:line="240" w:lineRule="auto"/>
              <w:jc w:val="both"/>
              <w:rPr>
                <w:rFonts w:asciiTheme="majorBidi" w:eastAsiaTheme="minorEastAsia" w:hAnsiTheme="majorBidi" w:cstheme="majorBidi"/>
                <w:sz w:val="20"/>
                <w:szCs w:val="20"/>
              </w:rPr>
            </w:pPr>
            <w:r w:rsidRPr="003B483D">
              <w:rPr>
                <w:rFonts w:asciiTheme="majorBidi" w:eastAsiaTheme="minorEastAsia" w:hAnsiTheme="majorBidi" w:cstheme="majorBidi"/>
                <w:sz w:val="20"/>
                <w:szCs w:val="20"/>
              </w:rPr>
              <w:t>Pelaksanaan tindakan menggunakan model pembelajaran Diskursus Multi Representasi (DMR) dengan media Lembar Kerja Siswa diharapkan dapat meningkatkan kemampuan representasi matematika siswa.</w:t>
            </w:r>
          </w:p>
        </w:tc>
      </w:tr>
    </w:tbl>
    <w:p w:rsidR="005668AF" w:rsidRDefault="00207D1F" w:rsidP="005321C6">
      <w:pPr>
        <w:spacing w:after="0" w:line="240" w:lineRule="auto"/>
        <w:jc w:val="both"/>
        <w:rPr>
          <w:rFonts w:asciiTheme="majorBidi" w:hAnsiTheme="majorBidi" w:cstheme="majorBidi"/>
          <w:b/>
          <w:bCs/>
          <w:sz w:val="24"/>
          <w:szCs w:val="24"/>
        </w:rPr>
      </w:pPr>
      <w:r w:rsidRPr="00207D1F">
        <w:rPr>
          <w:rFonts w:asciiTheme="majorBidi" w:hAnsiTheme="majorBidi" w:cstheme="majorBidi"/>
          <w:b/>
          <w:bCs/>
          <w:sz w:val="24"/>
          <w:szCs w:val="24"/>
        </w:rPr>
        <w:lastRenderedPageBreak/>
        <w:t>Pelaksanaan siklus II</w:t>
      </w:r>
    </w:p>
    <w:p w:rsidR="00207D1F" w:rsidRDefault="00207D1F" w:rsidP="005321C6">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Pada siklus I, peneliti melaksanakan tindakan pada pertemuan pertama yaitu pemberian materi, pada siklus ini peneliti menjelaskan konsep korespondensi sau-satu dan menghitung banyaknya korespondensi satu-satu</w:t>
      </w:r>
      <w:r w:rsidR="00DF74BD">
        <w:rPr>
          <w:rFonts w:asciiTheme="majorBidi" w:hAnsiTheme="majorBidi" w:cstheme="majorBidi"/>
          <w:sz w:val="24"/>
          <w:szCs w:val="24"/>
        </w:rPr>
        <w:t>. P</w:t>
      </w:r>
      <w:r>
        <w:rPr>
          <w:rFonts w:asciiTheme="majorBidi" w:hAnsiTheme="majorBidi" w:cstheme="majorBidi"/>
          <w:sz w:val="24"/>
          <w:szCs w:val="24"/>
        </w:rPr>
        <w:t xml:space="preserve">ertemuan kedua siswa berdiskusi dengan kelompok masing-masing dengan menerapkan model pembelajaran DMR menggunakan media LKPD. Pada pertemuan ketiga atau terakhir peneliti mengadakan tes akhir siklus </w:t>
      </w:r>
      <w:r w:rsidR="00DF74BD">
        <w:rPr>
          <w:rFonts w:asciiTheme="majorBidi" w:hAnsiTheme="majorBidi" w:cstheme="majorBidi"/>
          <w:sz w:val="24"/>
          <w:szCs w:val="24"/>
        </w:rPr>
        <w:t>I</w:t>
      </w:r>
      <w:r>
        <w:rPr>
          <w:rFonts w:asciiTheme="majorBidi" w:hAnsiTheme="majorBidi" w:cstheme="majorBidi"/>
          <w:sz w:val="24"/>
          <w:szCs w:val="24"/>
        </w:rPr>
        <w:t>I. Hasil penelitian pada siklus I</w:t>
      </w:r>
      <w:r w:rsidR="00DF74BD">
        <w:rPr>
          <w:rFonts w:asciiTheme="majorBidi" w:hAnsiTheme="majorBidi" w:cstheme="majorBidi"/>
          <w:sz w:val="24"/>
          <w:szCs w:val="24"/>
        </w:rPr>
        <w:t>I</w:t>
      </w:r>
      <w:r>
        <w:rPr>
          <w:rFonts w:asciiTheme="majorBidi" w:hAnsiTheme="majorBidi" w:cstheme="majorBidi"/>
          <w:sz w:val="24"/>
          <w:szCs w:val="24"/>
        </w:rPr>
        <w:t xml:space="preserve"> dapat dilihat pada tabel berikut.</w:t>
      </w:r>
    </w:p>
    <w:p w:rsidR="00F7451E" w:rsidRDefault="00F7451E" w:rsidP="005321C6">
      <w:pPr>
        <w:spacing w:after="0" w:line="240" w:lineRule="auto"/>
        <w:jc w:val="both"/>
        <w:rPr>
          <w:rFonts w:asciiTheme="majorBidi" w:hAnsiTheme="majorBidi" w:cstheme="majorBidi"/>
          <w:sz w:val="24"/>
          <w:szCs w:val="24"/>
        </w:rPr>
      </w:pPr>
    </w:p>
    <w:tbl>
      <w:tblPr>
        <w:tblStyle w:val="TableGrid"/>
        <w:tblpPr w:leftFromText="180" w:rightFromText="180" w:vertAnchor="text" w:horzAnchor="margin" w:tblpY="434"/>
        <w:tblW w:w="0" w:type="auto"/>
        <w:tblLayout w:type="fixed"/>
        <w:tblLook w:val="04A0" w:firstRow="1" w:lastRow="0" w:firstColumn="1" w:lastColumn="0" w:noHBand="0" w:noVBand="1"/>
      </w:tblPr>
      <w:tblGrid>
        <w:gridCol w:w="570"/>
        <w:gridCol w:w="1556"/>
        <w:gridCol w:w="851"/>
        <w:gridCol w:w="992"/>
        <w:gridCol w:w="992"/>
        <w:gridCol w:w="856"/>
        <w:gridCol w:w="878"/>
        <w:gridCol w:w="953"/>
      </w:tblGrid>
      <w:tr w:rsidR="00F7451E" w:rsidTr="00B54692">
        <w:tc>
          <w:tcPr>
            <w:tcW w:w="570" w:type="dxa"/>
            <w:vMerge w:val="restart"/>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No.</w:t>
            </w:r>
          </w:p>
        </w:tc>
        <w:tc>
          <w:tcPr>
            <w:tcW w:w="1556" w:type="dxa"/>
            <w:vMerge w:val="restart"/>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Aktifitas Guru</w:t>
            </w:r>
          </w:p>
        </w:tc>
        <w:tc>
          <w:tcPr>
            <w:tcW w:w="2835" w:type="dxa"/>
            <w:gridSpan w:val="3"/>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Pertemuan Pertama</w:t>
            </w:r>
          </w:p>
        </w:tc>
        <w:tc>
          <w:tcPr>
            <w:tcW w:w="2687" w:type="dxa"/>
            <w:gridSpan w:val="3"/>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Pertemuan Kedua</w:t>
            </w:r>
          </w:p>
        </w:tc>
      </w:tr>
      <w:tr w:rsidR="00F7451E" w:rsidTr="00B54692">
        <w:tc>
          <w:tcPr>
            <w:tcW w:w="570" w:type="dxa"/>
            <w:vMerge/>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p>
        </w:tc>
        <w:tc>
          <w:tcPr>
            <w:tcW w:w="1556" w:type="dxa"/>
            <w:vMerge/>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p>
        </w:tc>
        <w:tc>
          <w:tcPr>
            <w:tcW w:w="851" w:type="dxa"/>
            <w:vMerge w:val="restart"/>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Max.</w:t>
            </w:r>
          </w:p>
        </w:tc>
        <w:tc>
          <w:tcPr>
            <w:tcW w:w="1984" w:type="dxa"/>
            <w:gridSpan w:val="2"/>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Pengamat</w:t>
            </w:r>
          </w:p>
        </w:tc>
        <w:tc>
          <w:tcPr>
            <w:tcW w:w="856" w:type="dxa"/>
            <w:vMerge w:val="restart"/>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Max.</w:t>
            </w:r>
          </w:p>
        </w:tc>
        <w:tc>
          <w:tcPr>
            <w:tcW w:w="1831" w:type="dxa"/>
            <w:gridSpan w:val="2"/>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Pengamat</w:t>
            </w:r>
          </w:p>
        </w:tc>
      </w:tr>
      <w:tr w:rsidR="00F7451E" w:rsidTr="00B54692">
        <w:tc>
          <w:tcPr>
            <w:tcW w:w="570" w:type="dxa"/>
            <w:vMerge/>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p>
        </w:tc>
        <w:tc>
          <w:tcPr>
            <w:tcW w:w="1556" w:type="dxa"/>
            <w:vMerge/>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p>
        </w:tc>
        <w:tc>
          <w:tcPr>
            <w:tcW w:w="851" w:type="dxa"/>
            <w:vMerge/>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p>
        </w:tc>
        <w:tc>
          <w:tcPr>
            <w:tcW w:w="992" w:type="dxa"/>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w:t>
            </w:r>
          </w:p>
        </w:tc>
        <w:tc>
          <w:tcPr>
            <w:tcW w:w="992" w:type="dxa"/>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II</w:t>
            </w:r>
          </w:p>
        </w:tc>
        <w:tc>
          <w:tcPr>
            <w:tcW w:w="856" w:type="dxa"/>
            <w:vMerge/>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p>
        </w:tc>
        <w:tc>
          <w:tcPr>
            <w:tcW w:w="878" w:type="dxa"/>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w:t>
            </w:r>
          </w:p>
        </w:tc>
        <w:tc>
          <w:tcPr>
            <w:tcW w:w="953" w:type="dxa"/>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II</w:t>
            </w:r>
          </w:p>
        </w:tc>
      </w:tr>
      <w:tr w:rsidR="00F7451E" w:rsidTr="00B54692">
        <w:tc>
          <w:tcPr>
            <w:tcW w:w="570"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1</w:t>
            </w:r>
          </w:p>
        </w:tc>
        <w:tc>
          <w:tcPr>
            <w:tcW w:w="1556" w:type="dxa"/>
            <w:tcBorders>
              <w:left w:val="nil"/>
              <w:bottom w:val="nil"/>
              <w:right w:val="nil"/>
            </w:tcBorders>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 xml:space="preserve">Pendahuluan </w:t>
            </w:r>
          </w:p>
        </w:tc>
        <w:tc>
          <w:tcPr>
            <w:tcW w:w="851"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24</w:t>
            </w:r>
          </w:p>
        </w:tc>
        <w:tc>
          <w:tcPr>
            <w:tcW w:w="992"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21</w:t>
            </w:r>
          </w:p>
        </w:tc>
        <w:tc>
          <w:tcPr>
            <w:tcW w:w="992"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20</w:t>
            </w:r>
          </w:p>
        </w:tc>
        <w:tc>
          <w:tcPr>
            <w:tcW w:w="856"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24</w:t>
            </w:r>
          </w:p>
        </w:tc>
        <w:tc>
          <w:tcPr>
            <w:tcW w:w="878"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21</w:t>
            </w:r>
          </w:p>
        </w:tc>
        <w:tc>
          <w:tcPr>
            <w:tcW w:w="953"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20</w:t>
            </w:r>
          </w:p>
        </w:tc>
      </w:tr>
      <w:tr w:rsidR="00F7451E" w:rsidTr="00B54692">
        <w:tc>
          <w:tcPr>
            <w:tcW w:w="570"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w:t>
            </w:r>
          </w:p>
        </w:tc>
        <w:tc>
          <w:tcPr>
            <w:tcW w:w="1556" w:type="dxa"/>
            <w:tcBorders>
              <w:top w:val="nil"/>
              <w:left w:val="nil"/>
              <w:bottom w:val="nil"/>
              <w:right w:val="nil"/>
            </w:tcBorders>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Kegiatan inti</w:t>
            </w:r>
          </w:p>
        </w:tc>
        <w:tc>
          <w:tcPr>
            <w:tcW w:w="851"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28</w:t>
            </w:r>
          </w:p>
        </w:tc>
        <w:tc>
          <w:tcPr>
            <w:tcW w:w="992"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23</w:t>
            </w:r>
          </w:p>
        </w:tc>
        <w:tc>
          <w:tcPr>
            <w:tcW w:w="992"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21</w:t>
            </w:r>
          </w:p>
        </w:tc>
        <w:tc>
          <w:tcPr>
            <w:tcW w:w="856"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28</w:t>
            </w:r>
          </w:p>
        </w:tc>
        <w:tc>
          <w:tcPr>
            <w:tcW w:w="878"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23</w:t>
            </w:r>
          </w:p>
        </w:tc>
        <w:tc>
          <w:tcPr>
            <w:tcW w:w="953"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22</w:t>
            </w:r>
          </w:p>
        </w:tc>
      </w:tr>
      <w:tr w:rsidR="00F7451E" w:rsidTr="00B54692">
        <w:tc>
          <w:tcPr>
            <w:tcW w:w="570"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3</w:t>
            </w:r>
          </w:p>
        </w:tc>
        <w:tc>
          <w:tcPr>
            <w:tcW w:w="1556" w:type="dxa"/>
            <w:tcBorders>
              <w:top w:val="nil"/>
              <w:left w:val="nil"/>
              <w:bottom w:val="nil"/>
              <w:right w:val="nil"/>
            </w:tcBorders>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 xml:space="preserve">Penutup </w:t>
            </w:r>
          </w:p>
        </w:tc>
        <w:tc>
          <w:tcPr>
            <w:tcW w:w="851"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16</w:t>
            </w:r>
          </w:p>
        </w:tc>
        <w:tc>
          <w:tcPr>
            <w:tcW w:w="992"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14</w:t>
            </w:r>
          </w:p>
        </w:tc>
        <w:tc>
          <w:tcPr>
            <w:tcW w:w="992"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14</w:t>
            </w:r>
          </w:p>
        </w:tc>
        <w:tc>
          <w:tcPr>
            <w:tcW w:w="856"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16</w:t>
            </w:r>
          </w:p>
        </w:tc>
        <w:tc>
          <w:tcPr>
            <w:tcW w:w="878"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15</w:t>
            </w:r>
          </w:p>
        </w:tc>
        <w:tc>
          <w:tcPr>
            <w:tcW w:w="953"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14</w:t>
            </w:r>
          </w:p>
        </w:tc>
      </w:tr>
      <w:tr w:rsidR="00F7451E" w:rsidTr="00B54692">
        <w:tc>
          <w:tcPr>
            <w:tcW w:w="2126" w:type="dxa"/>
            <w:gridSpan w:val="2"/>
            <w:tcBorders>
              <w:top w:val="nil"/>
              <w:left w:val="nil"/>
              <w:bottom w:val="nil"/>
              <w:right w:val="nil"/>
            </w:tcBorders>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Skor Total</w:t>
            </w:r>
          </w:p>
        </w:tc>
        <w:tc>
          <w:tcPr>
            <w:tcW w:w="851"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68</w:t>
            </w:r>
          </w:p>
        </w:tc>
        <w:tc>
          <w:tcPr>
            <w:tcW w:w="992"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58</w:t>
            </w:r>
          </w:p>
        </w:tc>
        <w:tc>
          <w:tcPr>
            <w:tcW w:w="992"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55</w:t>
            </w:r>
          </w:p>
        </w:tc>
        <w:tc>
          <w:tcPr>
            <w:tcW w:w="856"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68</w:t>
            </w:r>
          </w:p>
        </w:tc>
        <w:tc>
          <w:tcPr>
            <w:tcW w:w="878"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59</w:t>
            </w:r>
          </w:p>
        </w:tc>
        <w:tc>
          <w:tcPr>
            <w:tcW w:w="953"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56</w:t>
            </w:r>
          </w:p>
        </w:tc>
      </w:tr>
      <w:tr w:rsidR="00F7451E" w:rsidTr="00B54692">
        <w:tc>
          <w:tcPr>
            <w:tcW w:w="2126" w:type="dxa"/>
            <w:gridSpan w:val="2"/>
            <w:tcBorders>
              <w:top w:val="nil"/>
              <w:left w:val="nil"/>
              <w:bottom w:val="nil"/>
              <w:right w:val="nil"/>
            </w:tcBorders>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Skor rata-rata (%)</w:t>
            </w:r>
          </w:p>
        </w:tc>
        <w:tc>
          <w:tcPr>
            <w:tcW w:w="851"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100%</w:t>
            </w:r>
          </w:p>
        </w:tc>
        <w:tc>
          <w:tcPr>
            <w:tcW w:w="992"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85,29%</w:t>
            </w:r>
          </w:p>
        </w:tc>
        <w:tc>
          <w:tcPr>
            <w:tcW w:w="992"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80,88%</w:t>
            </w:r>
          </w:p>
        </w:tc>
        <w:tc>
          <w:tcPr>
            <w:tcW w:w="856"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100%</w:t>
            </w:r>
          </w:p>
        </w:tc>
        <w:tc>
          <w:tcPr>
            <w:tcW w:w="878"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86,76%</w:t>
            </w:r>
          </w:p>
        </w:tc>
        <w:tc>
          <w:tcPr>
            <w:tcW w:w="953"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82,35%</w:t>
            </w:r>
          </w:p>
        </w:tc>
      </w:tr>
      <w:tr w:rsidR="00F7451E" w:rsidTr="00B54692">
        <w:tc>
          <w:tcPr>
            <w:tcW w:w="2126" w:type="dxa"/>
            <w:gridSpan w:val="2"/>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Taraf keberhasilan</w:t>
            </w:r>
          </w:p>
        </w:tc>
        <w:tc>
          <w:tcPr>
            <w:tcW w:w="851" w:type="dxa"/>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992" w:type="dxa"/>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992" w:type="dxa"/>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856" w:type="dxa"/>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878" w:type="dxa"/>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953" w:type="dxa"/>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r>
    </w:tbl>
    <w:p w:rsidR="00F7451E" w:rsidRPr="00F7451E" w:rsidRDefault="00F7451E" w:rsidP="005321C6">
      <w:pPr>
        <w:spacing w:after="0" w:line="240" w:lineRule="auto"/>
        <w:jc w:val="both"/>
        <w:rPr>
          <w:rFonts w:asciiTheme="majorBidi" w:hAnsiTheme="majorBidi" w:cstheme="majorBidi"/>
          <w:b/>
          <w:bCs/>
          <w:sz w:val="24"/>
          <w:szCs w:val="24"/>
        </w:rPr>
      </w:pPr>
      <w:r w:rsidRPr="00F7451E">
        <w:rPr>
          <w:rFonts w:asciiTheme="majorBidi" w:hAnsiTheme="majorBidi" w:cstheme="majorBidi"/>
          <w:b/>
          <w:bCs/>
          <w:sz w:val="24"/>
          <w:szCs w:val="24"/>
        </w:rPr>
        <w:t xml:space="preserve">Tabel </w:t>
      </w:r>
      <w:r>
        <w:rPr>
          <w:rFonts w:asciiTheme="majorBidi" w:hAnsiTheme="majorBidi" w:cstheme="majorBidi"/>
          <w:b/>
          <w:bCs/>
          <w:sz w:val="24"/>
          <w:szCs w:val="24"/>
        </w:rPr>
        <w:t>8</w:t>
      </w:r>
      <w:r w:rsidRPr="00F7451E">
        <w:rPr>
          <w:rFonts w:asciiTheme="majorBidi" w:hAnsiTheme="majorBidi" w:cstheme="majorBidi"/>
          <w:b/>
          <w:bCs/>
          <w:sz w:val="24"/>
          <w:szCs w:val="24"/>
        </w:rPr>
        <w:t xml:space="preserve"> hasil observasi kegiatan guru siklus II</w:t>
      </w:r>
    </w:p>
    <w:p w:rsidR="006D5122" w:rsidRPr="006D5122" w:rsidRDefault="006D5122" w:rsidP="005321C6">
      <w:pPr>
        <w:spacing w:after="0" w:line="240" w:lineRule="auto"/>
        <w:jc w:val="both"/>
        <w:rPr>
          <w:rFonts w:ascii="Times New Roman" w:hAnsi="Times New Roman" w:cs="Times New Roman"/>
          <w:sz w:val="24"/>
          <w:szCs w:val="24"/>
        </w:rPr>
      </w:pPr>
    </w:p>
    <w:p w:rsidR="006D5122" w:rsidRPr="006D5122" w:rsidRDefault="006D5122" w:rsidP="005321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5317E3" w:rsidRDefault="005317E3" w:rsidP="005321C6">
      <w:pPr>
        <w:pStyle w:val="ListParagraph"/>
        <w:spacing w:after="0" w:line="240" w:lineRule="auto"/>
        <w:ind w:left="0" w:firstLine="709"/>
        <w:jc w:val="both"/>
        <w:rPr>
          <w:rFonts w:ascii="Times New Roman" w:hAnsi="Times New Roman" w:cs="Times New Roman"/>
          <w:sz w:val="24"/>
          <w:szCs w:val="24"/>
        </w:rPr>
      </w:pPr>
    </w:p>
    <w:p w:rsidR="00F7451E" w:rsidRDefault="00F7451E" w:rsidP="005321C6">
      <w:pPr>
        <w:spacing w:after="0" w:line="240" w:lineRule="auto"/>
        <w:ind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Berdasarkan Tabel 4.9 di atas, diketahui bahwa hasil observasi kegiatan guru pada siklus II ini adalah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85,29%+80,88%+86,76%+82,35%</m:t>
            </m:r>
          </m:num>
          <m:den>
            <m:r>
              <w:rPr>
                <w:rFonts w:ascii="Cambria Math" w:eastAsiaTheme="minorEastAsia" w:hAnsi="Cambria Math" w:cstheme="majorBidi"/>
                <w:sz w:val="24"/>
                <w:szCs w:val="24"/>
              </w:rPr>
              <m:t>4</m:t>
            </m:r>
          </m:den>
        </m:f>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335,58%</m:t>
            </m:r>
          </m:num>
          <m:den>
            <m:r>
              <w:rPr>
                <w:rFonts w:ascii="Cambria Math" w:eastAsiaTheme="minorEastAsia" w:hAnsi="Cambria Math" w:cstheme="majorBidi"/>
                <w:sz w:val="24"/>
                <w:szCs w:val="24"/>
              </w:rPr>
              <m:t>4</m:t>
            </m:r>
          </m:den>
        </m:f>
        <m:r>
          <w:rPr>
            <w:rFonts w:ascii="Cambria Math" w:eastAsiaTheme="minorEastAsia" w:hAnsi="Cambria Math" w:cstheme="majorBidi"/>
            <w:sz w:val="24"/>
            <w:szCs w:val="24"/>
          </w:rPr>
          <m:t>=83,82%</m:t>
        </m:r>
      </m:oMath>
      <w:r>
        <w:rPr>
          <w:rFonts w:asciiTheme="majorBidi" w:eastAsiaTheme="minorEastAsia" w:hAnsiTheme="majorBidi" w:cstheme="majorBidi"/>
          <w:sz w:val="24"/>
          <w:szCs w:val="24"/>
        </w:rPr>
        <w:t>, artinya taraf keberhasilan tindakan dalam siklus ini dinyatakan sangat berhasil.</w:t>
      </w:r>
    </w:p>
    <w:p w:rsidR="00F7451E" w:rsidRDefault="00F7451E" w:rsidP="005321C6">
      <w:pPr>
        <w:spacing w:after="0" w:line="240" w:lineRule="auto"/>
        <w:jc w:val="both"/>
        <w:rPr>
          <w:rFonts w:asciiTheme="majorBidi" w:eastAsiaTheme="minorEastAsia" w:hAnsiTheme="majorBidi" w:cstheme="majorBidi"/>
          <w:sz w:val="24"/>
          <w:szCs w:val="24"/>
        </w:rPr>
      </w:pPr>
    </w:p>
    <w:p w:rsidR="00F7451E" w:rsidRPr="00296199" w:rsidRDefault="00F7451E" w:rsidP="005321C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Tabel 9</w:t>
      </w:r>
      <w:r w:rsidRPr="00296199">
        <w:rPr>
          <w:rFonts w:asciiTheme="majorBidi" w:hAnsiTheme="majorBidi" w:cstheme="majorBidi"/>
          <w:b/>
          <w:bCs/>
          <w:sz w:val="24"/>
          <w:szCs w:val="24"/>
        </w:rPr>
        <w:t xml:space="preserve"> Has</w:t>
      </w:r>
      <w:r>
        <w:rPr>
          <w:rFonts w:asciiTheme="majorBidi" w:hAnsiTheme="majorBidi" w:cstheme="majorBidi"/>
          <w:b/>
          <w:bCs/>
          <w:sz w:val="24"/>
          <w:szCs w:val="24"/>
        </w:rPr>
        <w:t>il Observasi Kegiatan Siswa</w:t>
      </w:r>
      <w:r w:rsidRPr="00296199">
        <w:rPr>
          <w:rFonts w:asciiTheme="majorBidi" w:hAnsiTheme="majorBidi" w:cstheme="majorBidi"/>
          <w:b/>
          <w:bCs/>
          <w:sz w:val="24"/>
          <w:szCs w:val="24"/>
        </w:rPr>
        <w:t xml:space="preserve"> Siklus II</w:t>
      </w:r>
    </w:p>
    <w:tbl>
      <w:tblPr>
        <w:tblStyle w:val="TableGrid"/>
        <w:tblW w:w="0" w:type="auto"/>
        <w:tblLayout w:type="fixed"/>
        <w:tblLook w:val="04A0" w:firstRow="1" w:lastRow="0" w:firstColumn="1" w:lastColumn="0" w:noHBand="0" w:noVBand="1"/>
      </w:tblPr>
      <w:tblGrid>
        <w:gridCol w:w="570"/>
        <w:gridCol w:w="1698"/>
        <w:gridCol w:w="850"/>
        <w:gridCol w:w="851"/>
        <w:gridCol w:w="987"/>
        <w:gridCol w:w="851"/>
        <w:gridCol w:w="883"/>
        <w:gridCol w:w="953"/>
      </w:tblGrid>
      <w:tr w:rsidR="00F7451E" w:rsidRPr="007D05D3" w:rsidTr="00B54692">
        <w:tc>
          <w:tcPr>
            <w:tcW w:w="570" w:type="dxa"/>
            <w:vMerge w:val="restart"/>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No.</w:t>
            </w:r>
          </w:p>
        </w:tc>
        <w:tc>
          <w:tcPr>
            <w:tcW w:w="1698" w:type="dxa"/>
            <w:vMerge w:val="restart"/>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Aktifitas Guru</w:t>
            </w:r>
          </w:p>
        </w:tc>
        <w:tc>
          <w:tcPr>
            <w:tcW w:w="2688" w:type="dxa"/>
            <w:gridSpan w:val="3"/>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Pertemuan Pertama</w:t>
            </w:r>
          </w:p>
        </w:tc>
        <w:tc>
          <w:tcPr>
            <w:tcW w:w="2687" w:type="dxa"/>
            <w:gridSpan w:val="3"/>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Pertemuan Kedua</w:t>
            </w:r>
          </w:p>
        </w:tc>
      </w:tr>
      <w:tr w:rsidR="00F7451E" w:rsidRPr="007D05D3" w:rsidTr="00B54692">
        <w:tc>
          <w:tcPr>
            <w:tcW w:w="570" w:type="dxa"/>
            <w:vMerge/>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p>
        </w:tc>
        <w:tc>
          <w:tcPr>
            <w:tcW w:w="1698" w:type="dxa"/>
            <w:vMerge/>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p>
        </w:tc>
        <w:tc>
          <w:tcPr>
            <w:tcW w:w="850" w:type="dxa"/>
            <w:vMerge w:val="restart"/>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Max.</w:t>
            </w:r>
          </w:p>
        </w:tc>
        <w:tc>
          <w:tcPr>
            <w:tcW w:w="1838" w:type="dxa"/>
            <w:gridSpan w:val="2"/>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Pengamat</w:t>
            </w:r>
          </w:p>
        </w:tc>
        <w:tc>
          <w:tcPr>
            <w:tcW w:w="851" w:type="dxa"/>
            <w:vMerge w:val="restart"/>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Max.</w:t>
            </w:r>
          </w:p>
        </w:tc>
        <w:tc>
          <w:tcPr>
            <w:tcW w:w="1836" w:type="dxa"/>
            <w:gridSpan w:val="2"/>
            <w:tcBorders>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Skor Pengamat</w:t>
            </w:r>
          </w:p>
        </w:tc>
      </w:tr>
      <w:tr w:rsidR="00F7451E" w:rsidRPr="007D05D3" w:rsidTr="00B54692">
        <w:tc>
          <w:tcPr>
            <w:tcW w:w="570" w:type="dxa"/>
            <w:vMerge/>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p>
        </w:tc>
        <w:tc>
          <w:tcPr>
            <w:tcW w:w="1698" w:type="dxa"/>
            <w:vMerge/>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p>
        </w:tc>
        <w:tc>
          <w:tcPr>
            <w:tcW w:w="850" w:type="dxa"/>
            <w:vMerge/>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p>
        </w:tc>
        <w:tc>
          <w:tcPr>
            <w:tcW w:w="851" w:type="dxa"/>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w:t>
            </w:r>
          </w:p>
        </w:tc>
        <w:tc>
          <w:tcPr>
            <w:tcW w:w="987" w:type="dxa"/>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II</w:t>
            </w:r>
          </w:p>
        </w:tc>
        <w:tc>
          <w:tcPr>
            <w:tcW w:w="851" w:type="dxa"/>
            <w:vMerge/>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p>
        </w:tc>
        <w:tc>
          <w:tcPr>
            <w:tcW w:w="883" w:type="dxa"/>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w:t>
            </w:r>
          </w:p>
        </w:tc>
        <w:tc>
          <w:tcPr>
            <w:tcW w:w="953" w:type="dxa"/>
            <w:tcBorders>
              <w:left w:val="nil"/>
              <w:bottom w:val="single" w:sz="4" w:space="0" w:color="000000" w:themeColor="text1"/>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b/>
                <w:bCs/>
                <w:sz w:val="20"/>
                <w:szCs w:val="20"/>
              </w:rPr>
            </w:pPr>
            <w:r w:rsidRPr="007D05D3">
              <w:rPr>
                <w:rFonts w:asciiTheme="majorBidi" w:hAnsiTheme="majorBidi" w:cstheme="majorBidi"/>
                <w:b/>
                <w:bCs/>
                <w:sz w:val="20"/>
                <w:szCs w:val="20"/>
              </w:rPr>
              <w:t>II</w:t>
            </w:r>
          </w:p>
        </w:tc>
      </w:tr>
      <w:tr w:rsidR="00F7451E" w:rsidRPr="007D05D3" w:rsidTr="00B54692">
        <w:tc>
          <w:tcPr>
            <w:tcW w:w="570"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1</w:t>
            </w:r>
          </w:p>
        </w:tc>
        <w:tc>
          <w:tcPr>
            <w:tcW w:w="1698" w:type="dxa"/>
            <w:tcBorders>
              <w:left w:val="nil"/>
              <w:bottom w:val="nil"/>
              <w:right w:val="nil"/>
            </w:tcBorders>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 xml:space="preserve">Pendahuluan </w:t>
            </w:r>
          </w:p>
        </w:tc>
        <w:tc>
          <w:tcPr>
            <w:tcW w:w="850"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24</w:t>
            </w:r>
          </w:p>
        </w:tc>
        <w:tc>
          <w:tcPr>
            <w:tcW w:w="851"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22</w:t>
            </w:r>
          </w:p>
        </w:tc>
        <w:tc>
          <w:tcPr>
            <w:tcW w:w="987"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21</w:t>
            </w:r>
          </w:p>
        </w:tc>
        <w:tc>
          <w:tcPr>
            <w:tcW w:w="851"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24</w:t>
            </w:r>
          </w:p>
        </w:tc>
        <w:tc>
          <w:tcPr>
            <w:tcW w:w="883"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22</w:t>
            </w:r>
          </w:p>
        </w:tc>
        <w:tc>
          <w:tcPr>
            <w:tcW w:w="953" w:type="dxa"/>
            <w:tcBorders>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21</w:t>
            </w:r>
          </w:p>
        </w:tc>
      </w:tr>
      <w:tr w:rsidR="00F7451E" w:rsidRPr="007D05D3" w:rsidTr="00B54692">
        <w:tc>
          <w:tcPr>
            <w:tcW w:w="570"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2</w:t>
            </w:r>
          </w:p>
        </w:tc>
        <w:tc>
          <w:tcPr>
            <w:tcW w:w="1698" w:type="dxa"/>
            <w:tcBorders>
              <w:top w:val="nil"/>
              <w:left w:val="nil"/>
              <w:bottom w:val="nil"/>
              <w:right w:val="nil"/>
            </w:tcBorders>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Kegiatan inti</w:t>
            </w:r>
          </w:p>
        </w:tc>
        <w:tc>
          <w:tcPr>
            <w:tcW w:w="850"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40</w:t>
            </w:r>
          </w:p>
        </w:tc>
        <w:tc>
          <w:tcPr>
            <w:tcW w:w="851"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30</w:t>
            </w:r>
          </w:p>
        </w:tc>
        <w:tc>
          <w:tcPr>
            <w:tcW w:w="987"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30</w:t>
            </w:r>
          </w:p>
        </w:tc>
        <w:tc>
          <w:tcPr>
            <w:tcW w:w="851"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40</w:t>
            </w:r>
          </w:p>
        </w:tc>
        <w:tc>
          <w:tcPr>
            <w:tcW w:w="883"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31</w:t>
            </w:r>
          </w:p>
        </w:tc>
        <w:tc>
          <w:tcPr>
            <w:tcW w:w="953"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30</w:t>
            </w:r>
          </w:p>
        </w:tc>
      </w:tr>
      <w:tr w:rsidR="00F7451E" w:rsidRPr="007D05D3" w:rsidTr="00B54692">
        <w:tc>
          <w:tcPr>
            <w:tcW w:w="570"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3</w:t>
            </w:r>
          </w:p>
        </w:tc>
        <w:tc>
          <w:tcPr>
            <w:tcW w:w="1698" w:type="dxa"/>
            <w:tcBorders>
              <w:top w:val="nil"/>
              <w:left w:val="nil"/>
              <w:bottom w:val="nil"/>
              <w:right w:val="nil"/>
            </w:tcBorders>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 xml:space="preserve">Penutup </w:t>
            </w:r>
          </w:p>
        </w:tc>
        <w:tc>
          <w:tcPr>
            <w:tcW w:w="850"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16</w:t>
            </w:r>
          </w:p>
        </w:tc>
        <w:tc>
          <w:tcPr>
            <w:tcW w:w="851"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14</w:t>
            </w:r>
          </w:p>
        </w:tc>
        <w:tc>
          <w:tcPr>
            <w:tcW w:w="987"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14</w:t>
            </w:r>
          </w:p>
        </w:tc>
        <w:tc>
          <w:tcPr>
            <w:tcW w:w="851"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16</w:t>
            </w:r>
          </w:p>
        </w:tc>
        <w:tc>
          <w:tcPr>
            <w:tcW w:w="883"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15</w:t>
            </w:r>
          </w:p>
        </w:tc>
        <w:tc>
          <w:tcPr>
            <w:tcW w:w="953"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14</w:t>
            </w:r>
          </w:p>
        </w:tc>
      </w:tr>
      <w:tr w:rsidR="00F7451E" w:rsidRPr="007D05D3" w:rsidTr="00B54692">
        <w:tc>
          <w:tcPr>
            <w:tcW w:w="2268" w:type="dxa"/>
            <w:gridSpan w:val="2"/>
            <w:tcBorders>
              <w:top w:val="nil"/>
              <w:left w:val="nil"/>
              <w:bottom w:val="nil"/>
              <w:right w:val="nil"/>
            </w:tcBorders>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Skor Total</w:t>
            </w:r>
          </w:p>
        </w:tc>
        <w:tc>
          <w:tcPr>
            <w:tcW w:w="850"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80</w:t>
            </w:r>
          </w:p>
        </w:tc>
        <w:tc>
          <w:tcPr>
            <w:tcW w:w="851"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66</w:t>
            </w:r>
          </w:p>
        </w:tc>
        <w:tc>
          <w:tcPr>
            <w:tcW w:w="987"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65</w:t>
            </w:r>
          </w:p>
        </w:tc>
        <w:tc>
          <w:tcPr>
            <w:tcW w:w="851"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80</w:t>
            </w:r>
          </w:p>
        </w:tc>
        <w:tc>
          <w:tcPr>
            <w:tcW w:w="883"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68</w:t>
            </w:r>
          </w:p>
        </w:tc>
        <w:tc>
          <w:tcPr>
            <w:tcW w:w="953"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65</w:t>
            </w:r>
          </w:p>
        </w:tc>
      </w:tr>
      <w:tr w:rsidR="00F7451E" w:rsidRPr="007D05D3" w:rsidTr="00B54692">
        <w:tc>
          <w:tcPr>
            <w:tcW w:w="2268" w:type="dxa"/>
            <w:gridSpan w:val="2"/>
            <w:tcBorders>
              <w:top w:val="nil"/>
              <w:left w:val="nil"/>
              <w:bottom w:val="nil"/>
              <w:right w:val="nil"/>
            </w:tcBorders>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Skor rata-rata (%)</w:t>
            </w:r>
          </w:p>
        </w:tc>
        <w:tc>
          <w:tcPr>
            <w:tcW w:w="850"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100%</w:t>
            </w:r>
          </w:p>
        </w:tc>
        <w:tc>
          <w:tcPr>
            <w:tcW w:w="851"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82,5%</w:t>
            </w:r>
          </w:p>
        </w:tc>
        <w:tc>
          <w:tcPr>
            <w:tcW w:w="987"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81,25%</w:t>
            </w:r>
          </w:p>
        </w:tc>
        <w:tc>
          <w:tcPr>
            <w:tcW w:w="851"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100%</w:t>
            </w:r>
          </w:p>
        </w:tc>
        <w:tc>
          <w:tcPr>
            <w:tcW w:w="883"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85%</w:t>
            </w:r>
          </w:p>
        </w:tc>
        <w:tc>
          <w:tcPr>
            <w:tcW w:w="953" w:type="dxa"/>
            <w:tcBorders>
              <w:top w:val="nil"/>
              <w:left w:val="nil"/>
              <w:bottom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81,25%</w:t>
            </w:r>
          </w:p>
        </w:tc>
      </w:tr>
      <w:tr w:rsidR="00F7451E" w:rsidRPr="007D05D3" w:rsidTr="00B54692">
        <w:tc>
          <w:tcPr>
            <w:tcW w:w="2268" w:type="dxa"/>
            <w:gridSpan w:val="2"/>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sidRPr="007D05D3">
              <w:rPr>
                <w:rFonts w:asciiTheme="majorBidi" w:hAnsiTheme="majorBidi" w:cstheme="majorBidi"/>
                <w:sz w:val="20"/>
                <w:szCs w:val="20"/>
              </w:rPr>
              <w:t>Taraf keberhasilan</w:t>
            </w:r>
          </w:p>
        </w:tc>
        <w:tc>
          <w:tcPr>
            <w:tcW w:w="850" w:type="dxa"/>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851" w:type="dxa"/>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987" w:type="dxa"/>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851" w:type="dxa"/>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883" w:type="dxa"/>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c>
          <w:tcPr>
            <w:tcW w:w="953" w:type="dxa"/>
            <w:tcBorders>
              <w:top w:val="nil"/>
              <w:left w:val="nil"/>
              <w:right w:val="nil"/>
            </w:tcBorders>
            <w:vAlign w:val="center"/>
          </w:tcPr>
          <w:p w:rsidR="00F7451E" w:rsidRPr="007D05D3" w:rsidRDefault="00F7451E" w:rsidP="005321C6">
            <w:pPr>
              <w:pStyle w:val="ListParagraph"/>
              <w:spacing w:after="0" w:line="240" w:lineRule="auto"/>
              <w:ind w:left="0"/>
              <w:jc w:val="both"/>
              <w:rPr>
                <w:rFonts w:asciiTheme="majorBidi" w:hAnsiTheme="majorBidi" w:cstheme="majorBidi"/>
                <w:sz w:val="20"/>
                <w:szCs w:val="20"/>
              </w:rPr>
            </w:pPr>
            <w:r>
              <w:rPr>
                <w:rFonts w:asciiTheme="majorBidi" w:hAnsiTheme="majorBidi" w:cstheme="majorBidi"/>
                <w:sz w:val="20"/>
                <w:szCs w:val="20"/>
              </w:rPr>
              <w:t>Sangat berhasil</w:t>
            </w:r>
          </w:p>
        </w:tc>
      </w:tr>
    </w:tbl>
    <w:p w:rsidR="00F7451E" w:rsidRDefault="00F7451E" w:rsidP="005321C6">
      <w:pPr>
        <w:spacing w:after="0" w:line="240" w:lineRule="auto"/>
        <w:jc w:val="both"/>
        <w:rPr>
          <w:rFonts w:asciiTheme="majorBidi" w:eastAsiaTheme="minorEastAsia" w:hAnsiTheme="majorBidi" w:cstheme="majorBidi"/>
          <w:sz w:val="24"/>
          <w:szCs w:val="24"/>
        </w:rPr>
      </w:pPr>
    </w:p>
    <w:p w:rsidR="00F7451E" w:rsidRDefault="00F7451E" w:rsidP="005321C6">
      <w:pPr>
        <w:spacing w:after="0" w:line="240" w:lineRule="auto"/>
        <w:ind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Berdasarkan Tabel 4.10 di atas, dikatahui bahwa hasil observasi kegiatan siswa pada siklus II ini adalah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82,5%+81,25%+85%+81,25%</m:t>
            </m:r>
          </m:num>
          <m:den>
            <m:r>
              <w:rPr>
                <w:rFonts w:ascii="Cambria Math" w:eastAsiaTheme="minorEastAsia" w:hAnsi="Cambria Math" w:cstheme="majorBidi"/>
                <w:sz w:val="24"/>
                <w:szCs w:val="24"/>
              </w:rPr>
              <m:t>4</m:t>
            </m:r>
          </m:den>
        </m:f>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330%</m:t>
            </m:r>
          </m:num>
          <m:den>
            <m:r>
              <w:rPr>
                <w:rFonts w:ascii="Cambria Math" w:eastAsiaTheme="minorEastAsia" w:hAnsi="Cambria Math" w:cstheme="majorBidi"/>
                <w:sz w:val="24"/>
                <w:szCs w:val="24"/>
              </w:rPr>
              <m:t>4</m:t>
            </m:r>
          </m:den>
        </m:f>
        <m:r>
          <w:rPr>
            <w:rFonts w:ascii="Cambria Math" w:eastAsiaTheme="minorEastAsia" w:hAnsi="Cambria Math" w:cstheme="majorBidi"/>
            <w:sz w:val="24"/>
            <w:szCs w:val="24"/>
          </w:rPr>
          <m:t>=82,5%</m:t>
        </m:r>
      </m:oMath>
      <w:r>
        <w:rPr>
          <w:rFonts w:asciiTheme="majorBidi" w:eastAsiaTheme="minorEastAsia" w:hAnsiTheme="majorBidi" w:cstheme="majorBidi"/>
          <w:sz w:val="24"/>
          <w:szCs w:val="24"/>
        </w:rPr>
        <w:t>, artinya taraf keberhasilan tindakan dalam siklus ini dinyatakan sangat berhasil.</w:t>
      </w:r>
    </w:p>
    <w:p w:rsidR="00F7451E" w:rsidRDefault="00F7451E" w:rsidP="005321C6">
      <w:pPr>
        <w:spacing w:after="0" w:line="240" w:lineRule="auto"/>
        <w:ind w:firstLine="720"/>
        <w:jc w:val="both"/>
        <w:rPr>
          <w:rFonts w:asciiTheme="majorBidi" w:eastAsiaTheme="minorEastAsia" w:hAnsiTheme="majorBidi" w:cstheme="majorBidi"/>
          <w:sz w:val="24"/>
          <w:szCs w:val="24"/>
        </w:rPr>
      </w:pPr>
    </w:p>
    <w:p w:rsidR="00110A3C" w:rsidRDefault="00110A3C" w:rsidP="005321C6">
      <w:pPr>
        <w:spacing w:after="0" w:line="240" w:lineRule="auto"/>
        <w:jc w:val="both"/>
        <w:rPr>
          <w:rFonts w:asciiTheme="majorBidi" w:hAnsiTheme="majorBidi" w:cstheme="majorBidi"/>
          <w:sz w:val="28"/>
          <w:szCs w:val="28"/>
        </w:rPr>
      </w:pPr>
    </w:p>
    <w:p w:rsidR="00335300" w:rsidRDefault="00335300" w:rsidP="005321C6">
      <w:pPr>
        <w:spacing w:after="0" w:line="240" w:lineRule="auto"/>
        <w:jc w:val="both"/>
        <w:rPr>
          <w:rFonts w:asciiTheme="majorBidi" w:hAnsiTheme="majorBidi" w:cstheme="majorBidi"/>
          <w:sz w:val="28"/>
          <w:szCs w:val="28"/>
        </w:rPr>
      </w:pPr>
    </w:p>
    <w:p w:rsidR="00335300" w:rsidRDefault="00335300" w:rsidP="005321C6">
      <w:pPr>
        <w:spacing w:after="0" w:line="240" w:lineRule="auto"/>
        <w:jc w:val="both"/>
        <w:rPr>
          <w:rFonts w:asciiTheme="majorBidi" w:hAnsiTheme="majorBidi" w:cstheme="majorBidi"/>
          <w:sz w:val="28"/>
          <w:szCs w:val="28"/>
        </w:rPr>
      </w:pPr>
    </w:p>
    <w:p w:rsidR="00335300" w:rsidRDefault="00335300" w:rsidP="005321C6">
      <w:pPr>
        <w:spacing w:after="0" w:line="240" w:lineRule="auto"/>
        <w:jc w:val="both"/>
        <w:rPr>
          <w:rFonts w:asciiTheme="majorBidi" w:hAnsiTheme="majorBidi" w:cstheme="majorBidi"/>
          <w:sz w:val="28"/>
          <w:szCs w:val="28"/>
        </w:rPr>
      </w:pPr>
    </w:p>
    <w:p w:rsidR="00335300" w:rsidRDefault="00335300" w:rsidP="005321C6">
      <w:pPr>
        <w:spacing w:after="0" w:line="240" w:lineRule="auto"/>
        <w:jc w:val="both"/>
        <w:rPr>
          <w:rFonts w:asciiTheme="majorBidi" w:hAnsiTheme="majorBidi" w:cstheme="majorBidi"/>
          <w:sz w:val="28"/>
          <w:szCs w:val="28"/>
          <w:lang w:val="en-ID"/>
        </w:rPr>
      </w:pPr>
    </w:p>
    <w:p w:rsidR="005321C6" w:rsidRDefault="005321C6" w:rsidP="005321C6">
      <w:pPr>
        <w:spacing w:after="0" w:line="240" w:lineRule="auto"/>
        <w:jc w:val="both"/>
        <w:rPr>
          <w:rFonts w:asciiTheme="majorBidi" w:hAnsiTheme="majorBidi" w:cstheme="majorBidi"/>
          <w:sz w:val="28"/>
          <w:szCs w:val="28"/>
          <w:lang w:val="en-ID"/>
        </w:rPr>
      </w:pPr>
    </w:p>
    <w:p w:rsidR="005321C6" w:rsidRDefault="005321C6" w:rsidP="005321C6">
      <w:pPr>
        <w:spacing w:after="0" w:line="240" w:lineRule="auto"/>
        <w:jc w:val="both"/>
        <w:rPr>
          <w:rFonts w:asciiTheme="majorBidi" w:hAnsiTheme="majorBidi" w:cstheme="majorBidi"/>
          <w:sz w:val="28"/>
          <w:szCs w:val="28"/>
          <w:lang w:val="en-ID"/>
        </w:rPr>
      </w:pPr>
    </w:p>
    <w:p w:rsidR="005321C6" w:rsidRDefault="005321C6" w:rsidP="005321C6">
      <w:pPr>
        <w:spacing w:after="0" w:line="240" w:lineRule="auto"/>
        <w:jc w:val="both"/>
        <w:rPr>
          <w:rFonts w:asciiTheme="majorBidi" w:hAnsiTheme="majorBidi" w:cstheme="majorBidi"/>
          <w:sz w:val="28"/>
          <w:szCs w:val="28"/>
          <w:lang w:val="en-ID"/>
        </w:rPr>
      </w:pPr>
    </w:p>
    <w:p w:rsidR="005321C6" w:rsidRPr="005321C6" w:rsidRDefault="005321C6" w:rsidP="005321C6">
      <w:pPr>
        <w:spacing w:after="0" w:line="240" w:lineRule="auto"/>
        <w:jc w:val="both"/>
        <w:rPr>
          <w:rFonts w:asciiTheme="majorBidi" w:hAnsiTheme="majorBidi" w:cstheme="majorBidi"/>
          <w:sz w:val="28"/>
          <w:szCs w:val="28"/>
          <w:lang w:val="en-ID"/>
        </w:rPr>
      </w:pPr>
    </w:p>
    <w:tbl>
      <w:tblPr>
        <w:tblStyle w:val="TableGrid"/>
        <w:tblpPr w:leftFromText="180" w:rightFromText="180" w:vertAnchor="text" w:horzAnchor="margin" w:tblpY="368"/>
        <w:tblW w:w="0" w:type="auto"/>
        <w:tblLook w:val="04A0" w:firstRow="1" w:lastRow="0" w:firstColumn="1" w:lastColumn="0" w:noHBand="0" w:noVBand="1"/>
      </w:tblPr>
      <w:tblGrid>
        <w:gridCol w:w="570"/>
        <w:gridCol w:w="1840"/>
        <w:gridCol w:w="2693"/>
        <w:gridCol w:w="2540"/>
      </w:tblGrid>
      <w:tr w:rsidR="00335300" w:rsidTr="005321C6">
        <w:tc>
          <w:tcPr>
            <w:tcW w:w="570" w:type="dxa"/>
            <w:vMerge w:val="restart"/>
            <w:tcBorders>
              <w:left w:val="nil"/>
              <w:right w:val="nil"/>
            </w:tcBorders>
            <w:vAlign w:val="center"/>
          </w:tcPr>
          <w:p w:rsidR="00335300" w:rsidRPr="00322211" w:rsidRDefault="00335300" w:rsidP="005321C6">
            <w:pPr>
              <w:pStyle w:val="ListParagraph"/>
              <w:spacing w:after="0" w:line="240" w:lineRule="auto"/>
              <w:ind w:left="0"/>
              <w:jc w:val="both"/>
              <w:rPr>
                <w:rFonts w:asciiTheme="majorBidi" w:eastAsiaTheme="minorEastAsia" w:hAnsiTheme="majorBidi" w:cstheme="majorBidi"/>
                <w:b/>
                <w:bCs/>
                <w:sz w:val="20"/>
                <w:szCs w:val="20"/>
              </w:rPr>
            </w:pPr>
            <w:r w:rsidRPr="00322211">
              <w:rPr>
                <w:rFonts w:asciiTheme="majorBidi" w:eastAsiaTheme="minorEastAsia" w:hAnsiTheme="majorBidi" w:cstheme="majorBidi"/>
                <w:b/>
                <w:bCs/>
                <w:sz w:val="20"/>
                <w:szCs w:val="20"/>
              </w:rPr>
              <w:t>No.</w:t>
            </w:r>
          </w:p>
        </w:tc>
        <w:tc>
          <w:tcPr>
            <w:tcW w:w="1840" w:type="dxa"/>
            <w:vMerge w:val="restart"/>
            <w:tcBorders>
              <w:left w:val="nil"/>
              <w:right w:val="nil"/>
            </w:tcBorders>
            <w:vAlign w:val="center"/>
          </w:tcPr>
          <w:p w:rsidR="00335300" w:rsidRPr="00322211" w:rsidRDefault="00335300" w:rsidP="005321C6">
            <w:pPr>
              <w:pStyle w:val="ListParagraph"/>
              <w:spacing w:after="0" w:line="240" w:lineRule="auto"/>
              <w:ind w:left="0"/>
              <w:jc w:val="both"/>
              <w:rPr>
                <w:rFonts w:asciiTheme="majorBidi" w:eastAsiaTheme="minorEastAsia" w:hAnsiTheme="majorBidi" w:cstheme="majorBidi"/>
                <w:b/>
                <w:bCs/>
                <w:sz w:val="20"/>
                <w:szCs w:val="20"/>
              </w:rPr>
            </w:pPr>
            <w:r w:rsidRPr="00322211">
              <w:rPr>
                <w:rFonts w:asciiTheme="majorBidi" w:eastAsiaTheme="minorEastAsia" w:hAnsiTheme="majorBidi" w:cstheme="majorBidi"/>
                <w:b/>
                <w:bCs/>
                <w:sz w:val="20"/>
                <w:szCs w:val="20"/>
              </w:rPr>
              <w:t>Hal yang diamati</w:t>
            </w:r>
          </w:p>
        </w:tc>
        <w:tc>
          <w:tcPr>
            <w:tcW w:w="5233" w:type="dxa"/>
            <w:gridSpan w:val="2"/>
            <w:tcBorders>
              <w:left w:val="nil"/>
              <w:right w:val="nil"/>
            </w:tcBorders>
            <w:vAlign w:val="center"/>
          </w:tcPr>
          <w:p w:rsidR="00335300" w:rsidRPr="00322211" w:rsidRDefault="00335300" w:rsidP="005321C6">
            <w:pPr>
              <w:pStyle w:val="ListParagraph"/>
              <w:spacing w:after="0" w:line="240" w:lineRule="auto"/>
              <w:ind w:left="0"/>
              <w:jc w:val="both"/>
              <w:rPr>
                <w:rFonts w:asciiTheme="majorBidi" w:eastAsiaTheme="minorEastAsia" w:hAnsiTheme="majorBidi" w:cstheme="majorBidi"/>
                <w:b/>
                <w:bCs/>
                <w:sz w:val="20"/>
                <w:szCs w:val="20"/>
              </w:rPr>
            </w:pPr>
            <w:r w:rsidRPr="00322211">
              <w:rPr>
                <w:rFonts w:asciiTheme="majorBidi" w:eastAsiaTheme="minorEastAsia" w:hAnsiTheme="majorBidi" w:cstheme="majorBidi"/>
                <w:b/>
                <w:bCs/>
                <w:sz w:val="20"/>
                <w:szCs w:val="20"/>
              </w:rPr>
              <w:t>Catatan</w:t>
            </w:r>
          </w:p>
        </w:tc>
      </w:tr>
      <w:tr w:rsidR="00335300" w:rsidTr="005321C6">
        <w:tc>
          <w:tcPr>
            <w:tcW w:w="570" w:type="dxa"/>
            <w:vMerge/>
            <w:tcBorders>
              <w:left w:val="nil"/>
              <w:right w:val="nil"/>
            </w:tcBorders>
          </w:tcPr>
          <w:p w:rsidR="00335300" w:rsidRPr="00322211" w:rsidRDefault="00335300" w:rsidP="005321C6">
            <w:pPr>
              <w:pStyle w:val="ListParagraph"/>
              <w:spacing w:after="0" w:line="240" w:lineRule="auto"/>
              <w:ind w:left="0"/>
              <w:jc w:val="both"/>
              <w:rPr>
                <w:rFonts w:asciiTheme="majorBidi" w:eastAsiaTheme="minorEastAsia" w:hAnsiTheme="majorBidi" w:cstheme="majorBidi"/>
                <w:b/>
                <w:bCs/>
                <w:sz w:val="20"/>
                <w:szCs w:val="20"/>
              </w:rPr>
            </w:pPr>
          </w:p>
        </w:tc>
        <w:tc>
          <w:tcPr>
            <w:tcW w:w="1840" w:type="dxa"/>
            <w:vMerge/>
            <w:tcBorders>
              <w:left w:val="nil"/>
              <w:right w:val="nil"/>
            </w:tcBorders>
          </w:tcPr>
          <w:p w:rsidR="00335300" w:rsidRPr="00322211" w:rsidRDefault="00335300" w:rsidP="005321C6">
            <w:pPr>
              <w:pStyle w:val="ListParagraph"/>
              <w:spacing w:after="0" w:line="240" w:lineRule="auto"/>
              <w:ind w:left="0"/>
              <w:jc w:val="both"/>
              <w:rPr>
                <w:rFonts w:asciiTheme="majorBidi" w:eastAsiaTheme="minorEastAsia" w:hAnsiTheme="majorBidi" w:cstheme="majorBidi"/>
                <w:b/>
                <w:bCs/>
                <w:sz w:val="20"/>
                <w:szCs w:val="20"/>
              </w:rPr>
            </w:pPr>
          </w:p>
        </w:tc>
        <w:tc>
          <w:tcPr>
            <w:tcW w:w="2693" w:type="dxa"/>
            <w:tcBorders>
              <w:left w:val="nil"/>
              <w:right w:val="nil"/>
            </w:tcBorders>
          </w:tcPr>
          <w:p w:rsidR="00335300" w:rsidRPr="00322211" w:rsidRDefault="00335300" w:rsidP="005321C6">
            <w:pPr>
              <w:pStyle w:val="ListParagraph"/>
              <w:spacing w:after="0" w:line="240" w:lineRule="auto"/>
              <w:ind w:left="0"/>
              <w:jc w:val="both"/>
              <w:rPr>
                <w:rFonts w:asciiTheme="majorBidi" w:eastAsiaTheme="minorEastAsia" w:hAnsiTheme="majorBidi" w:cstheme="majorBidi"/>
                <w:b/>
                <w:bCs/>
                <w:sz w:val="20"/>
                <w:szCs w:val="20"/>
              </w:rPr>
            </w:pPr>
            <w:r w:rsidRPr="00322211">
              <w:rPr>
                <w:rFonts w:asciiTheme="majorBidi" w:eastAsiaTheme="minorEastAsia" w:hAnsiTheme="majorBidi" w:cstheme="majorBidi"/>
                <w:b/>
                <w:bCs/>
                <w:sz w:val="20"/>
                <w:szCs w:val="20"/>
              </w:rPr>
              <w:t>Pengamat I</w:t>
            </w:r>
          </w:p>
        </w:tc>
        <w:tc>
          <w:tcPr>
            <w:tcW w:w="2540" w:type="dxa"/>
            <w:tcBorders>
              <w:left w:val="nil"/>
              <w:right w:val="nil"/>
            </w:tcBorders>
          </w:tcPr>
          <w:p w:rsidR="00335300" w:rsidRPr="00322211" w:rsidRDefault="00335300" w:rsidP="005321C6">
            <w:pPr>
              <w:pStyle w:val="ListParagraph"/>
              <w:spacing w:after="0" w:line="240" w:lineRule="auto"/>
              <w:ind w:left="0"/>
              <w:jc w:val="both"/>
              <w:rPr>
                <w:rFonts w:asciiTheme="majorBidi" w:eastAsiaTheme="minorEastAsia" w:hAnsiTheme="majorBidi" w:cstheme="majorBidi"/>
                <w:b/>
                <w:bCs/>
                <w:sz w:val="20"/>
                <w:szCs w:val="20"/>
              </w:rPr>
            </w:pPr>
            <w:r w:rsidRPr="00322211">
              <w:rPr>
                <w:rFonts w:asciiTheme="majorBidi" w:eastAsiaTheme="minorEastAsia" w:hAnsiTheme="majorBidi" w:cstheme="majorBidi"/>
                <w:b/>
                <w:bCs/>
                <w:sz w:val="20"/>
                <w:szCs w:val="20"/>
              </w:rPr>
              <w:t>Pengamat II</w:t>
            </w:r>
          </w:p>
        </w:tc>
      </w:tr>
      <w:tr w:rsidR="00335300" w:rsidTr="005321C6">
        <w:tc>
          <w:tcPr>
            <w:tcW w:w="7643" w:type="dxa"/>
            <w:gridSpan w:val="4"/>
            <w:tcBorders>
              <w:left w:val="nil"/>
              <w:bottom w:val="single" w:sz="4" w:space="0" w:color="000000" w:themeColor="text1"/>
              <w:right w:val="nil"/>
            </w:tcBorders>
            <w:vAlign w:val="center"/>
          </w:tcPr>
          <w:p w:rsidR="00335300" w:rsidRPr="00322211" w:rsidRDefault="00335300" w:rsidP="005321C6">
            <w:pPr>
              <w:pStyle w:val="ListParagraph"/>
              <w:spacing w:after="0" w:line="240" w:lineRule="auto"/>
              <w:ind w:left="0"/>
              <w:jc w:val="both"/>
              <w:rPr>
                <w:rFonts w:asciiTheme="majorBidi" w:eastAsiaTheme="minorEastAsia" w:hAnsiTheme="majorBidi" w:cstheme="majorBidi"/>
                <w:b/>
                <w:bCs/>
                <w:sz w:val="20"/>
                <w:szCs w:val="20"/>
              </w:rPr>
            </w:pPr>
            <w:r w:rsidRPr="00322211">
              <w:rPr>
                <w:rFonts w:asciiTheme="majorBidi" w:eastAsiaTheme="minorEastAsia" w:hAnsiTheme="majorBidi" w:cstheme="majorBidi"/>
                <w:b/>
                <w:bCs/>
                <w:sz w:val="20"/>
                <w:szCs w:val="20"/>
              </w:rPr>
              <w:t xml:space="preserve">Pertemuan </w:t>
            </w:r>
            <w:r>
              <w:rPr>
                <w:rFonts w:asciiTheme="majorBidi" w:eastAsiaTheme="minorEastAsia" w:hAnsiTheme="majorBidi" w:cstheme="majorBidi"/>
                <w:b/>
                <w:bCs/>
                <w:sz w:val="20"/>
                <w:szCs w:val="20"/>
              </w:rPr>
              <w:t>P</w:t>
            </w:r>
            <w:r w:rsidRPr="00322211">
              <w:rPr>
                <w:rFonts w:asciiTheme="majorBidi" w:eastAsiaTheme="minorEastAsia" w:hAnsiTheme="majorBidi" w:cstheme="majorBidi"/>
                <w:b/>
                <w:bCs/>
                <w:sz w:val="20"/>
                <w:szCs w:val="20"/>
              </w:rPr>
              <w:t>ertama</w:t>
            </w:r>
          </w:p>
        </w:tc>
      </w:tr>
      <w:tr w:rsidR="00335300" w:rsidTr="005321C6">
        <w:tc>
          <w:tcPr>
            <w:tcW w:w="570" w:type="dxa"/>
            <w:tcBorders>
              <w:left w:val="nil"/>
              <w:bottom w:val="nil"/>
              <w:right w:val="nil"/>
            </w:tcBorders>
          </w:tcPr>
          <w:p w:rsidR="00335300" w:rsidRPr="00322211"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1</w:t>
            </w:r>
          </w:p>
        </w:tc>
        <w:tc>
          <w:tcPr>
            <w:tcW w:w="1840" w:type="dxa"/>
            <w:tcBorders>
              <w:left w:val="nil"/>
              <w:bottom w:val="nil"/>
              <w:right w:val="nil"/>
            </w:tcBorders>
          </w:tcPr>
          <w:p w:rsidR="00335300" w:rsidRPr="00322211" w:rsidRDefault="00335300" w:rsidP="005321C6">
            <w:pPr>
              <w:pStyle w:val="ListParagraph"/>
              <w:spacing w:after="0" w:line="240" w:lineRule="auto"/>
              <w:ind w:left="0"/>
              <w:jc w:val="both"/>
              <w:rPr>
                <w:rFonts w:asciiTheme="majorBidi" w:eastAsiaTheme="minorEastAsia" w:hAnsiTheme="majorBidi" w:cstheme="majorBidi"/>
                <w:sz w:val="20"/>
                <w:szCs w:val="20"/>
              </w:rPr>
            </w:pPr>
            <w:r w:rsidRPr="00322211">
              <w:rPr>
                <w:rFonts w:asciiTheme="majorBidi" w:eastAsiaTheme="minorEastAsia" w:hAnsiTheme="majorBidi" w:cstheme="majorBidi"/>
                <w:sz w:val="20"/>
                <w:szCs w:val="20"/>
              </w:rPr>
              <w:t>Perilaku siswa</w:t>
            </w:r>
          </w:p>
        </w:tc>
        <w:tc>
          <w:tcPr>
            <w:tcW w:w="2693" w:type="dxa"/>
            <w:tcBorders>
              <w:left w:val="nil"/>
              <w:bottom w:val="nil"/>
              <w:right w:val="nil"/>
            </w:tcBorders>
          </w:tcPr>
          <w:p w:rsidR="00335300" w:rsidRPr="00490480"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Siswa sudah memperhatikan guru dengan baik</w:t>
            </w:r>
            <w:r w:rsidRPr="00490480">
              <w:rPr>
                <w:rFonts w:asciiTheme="majorBidi" w:eastAsiaTheme="minorEastAsia" w:hAnsiTheme="majorBidi" w:cstheme="majorBidi"/>
                <w:sz w:val="20"/>
                <w:szCs w:val="20"/>
              </w:rPr>
              <w:t>.</w:t>
            </w:r>
          </w:p>
        </w:tc>
        <w:tc>
          <w:tcPr>
            <w:tcW w:w="2540" w:type="dxa"/>
            <w:tcBorders>
              <w:left w:val="nil"/>
              <w:bottom w:val="nil"/>
              <w:right w:val="nil"/>
            </w:tcBorders>
          </w:tcPr>
          <w:p w:rsidR="00335300" w:rsidRPr="00490480"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Siswa mulai aktif.</w:t>
            </w:r>
          </w:p>
        </w:tc>
      </w:tr>
      <w:tr w:rsidR="00335300" w:rsidTr="005321C6">
        <w:tc>
          <w:tcPr>
            <w:tcW w:w="570" w:type="dxa"/>
            <w:tcBorders>
              <w:top w:val="nil"/>
              <w:left w:val="nil"/>
              <w:bottom w:val="nil"/>
              <w:right w:val="nil"/>
            </w:tcBorders>
          </w:tcPr>
          <w:p w:rsidR="00335300" w:rsidRPr="00322211"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2</w:t>
            </w:r>
          </w:p>
        </w:tc>
        <w:tc>
          <w:tcPr>
            <w:tcW w:w="1840" w:type="dxa"/>
            <w:tcBorders>
              <w:top w:val="nil"/>
              <w:left w:val="nil"/>
              <w:bottom w:val="nil"/>
              <w:right w:val="nil"/>
            </w:tcBorders>
          </w:tcPr>
          <w:p w:rsidR="00335300" w:rsidRPr="00322211"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Tanggapan siswa</w:t>
            </w:r>
          </w:p>
        </w:tc>
        <w:tc>
          <w:tcPr>
            <w:tcW w:w="2693" w:type="dxa"/>
            <w:tcBorders>
              <w:top w:val="nil"/>
              <w:left w:val="nil"/>
              <w:bottom w:val="nil"/>
              <w:right w:val="nil"/>
            </w:tcBorders>
          </w:tcPr>
          <w:p w:rsidR="00335300" w:rsidRPr="00490480"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Siswa sudah aktif dalam pembelajaran.</w:t>
            </w:r>
          </w:p>
        </w:tc>
        <w:tc>
          <w:tcPr>
            <w:tcW w:w="2540" w:type="dxa"/>
            <w:tcBorders>
              <w:top w:val="nil"/>
              <w:left w:val="nil"/>
              <w:bottom w:val="nil"/>
              <w:right w:val="nil"/>
            </w:tcBorders>
          </w:tcPr>
          <w:p w:rsidR="00335300" w:rsidRPr="00490480"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Siswa antusias mengikuti pembelajaran</w:t>
            </w:r>
          </w:p>
        </w:tc>
      </w:tr>
      <w:tr w:rsidR="00335300" w:rsidTr="005321C6">
        <w:tc>
          <w:tcPr>
            <w:tcW w:w="570" w:type="dxa"/>
            <w:tcBorders>
              <w:top w:val="nil"/>
              <w:left w:val="nil"/>
              <w:bottom w:val="nil"/>
              <w:right w:val="nil"/>
            </w:tcBorders>
          </w:tcPr>
          <w:p w:rsidR="00335300" w:rsidRPr="003C48F0"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3</w:t>
            </w:r>
          </w:p>
        </w:tc>
        <w:tc>
          <w:tcPr>
            <w:tcW w:w="1840" w:type="dxa"/>
            <w:tcBorders>
              <w:top w:val="nil"/>
              <w:left w:val="nil"/>
              <w:bottom w:val="nil"/>
              <w:right w:val="nil"/>
            </w:tcBorders>
          </w:tcPr>
          <w:p w:rsidR="00335300" w:rsidRPr="003C48F0"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Keseriusan siswa </w:t>
            </w:r>
          </w:p>
        </w:tc>
        <w:tc>
          <w:tcPr>
            <w:tcW w:w="2693" w:type="dxa"/>
            <w:tcBorders>
              <w:top w:val="nil"/>
              <w:left w:val="nil"/>
              <w:bottom w:val="nil"/>
              <w:right w:val="nil"/>
            </w:tcBorders>
          </w:tcPr>
          <w:p w:rsidR="00335300" w:rsidRPr="00490480"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Siswa sudah banyak yang serius namun masih ada sedikit yang asik sendiri.</w:t>
            </w:r>
          </w:p>
        </w:tc>
        <w:tc>
          <w:tcPr>
            <w:tcW w:w="2540" w:type="dxa"/>
            <w:tcBorders>
              <w:top w:val="nil"/>
              <w:left w:val="nil"/>
              <w:bottom w:val="nil"/>
              <w:right w:val="nil"/>
            </w:tcBorders>
          </w:tcPr>
          <w:p w:rsidR="00335300" w:rsidRPr="00490480"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Siswa ramai namun positif.</w:t>
            </w:r>
          </w:p>
        </w:tc>
      </w:tr>
      <w:tr w:rsidR="00335300" w:rsidTr="005321C6">
        <w:tc>
          <w:tcPr>
            <w:tcW w:w="570" w:type="dxa"/>
            <w:tcBorders>
              <w:top w:val="nil"/>
              <w:left w:val="nil"/>
              <w:bottom w:val="nil"/>
              <w:right w:val="nil"/>
            </w:tcBorders>
          </w:tcPr>
          <w:p w:rsidR="00335300" w:rsidRPr="003C48F0"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4</w:t>
            </w:r>
          </w:p>
        </w:tc>
        <w:tc>
          <w:tcPr>
            <w:tcW w:w="1840" w:type="dxa"/>
            <w:tcBorders>
              <w:top w:val="nil"/>
              <w:left w:val="nil"/>
              <w:bottom w:val="nil"/>
              <w:right w:val="nil"/>
            </w:tcBorders>
          </w:tcPr>
          <w:p w:rsidR="00335300" w:rsidRPr="003C48F0"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Catatan aktivitas guru ketika di kelas</w:t>
            </w:r>
          </w:p>
        </w:tc>
        <w:tc>
          <w:tcPr>
            <w:tcW w:w="2693" w:type="dxa"/>
            <w:tcBorders>
              <w:top w:val="nil"/>
              <w:left w:val="nil"/>
              <w:bottom w:val="nil"/>
              <w:right w:val="nil"/>
            </w:tcBorders>
          </w:tcPr>
          <w:p w:rsidR="00335300" w:rsidRPr="00490480"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Sudah berjalan dengan baik.</w:t>
            </w:r>
          </w:p>
        </w:tc>
        <w:tc>
          <w:tcPr>
            <w:tcW w:w="2540" w:type="dxa"/>
            <w:tcBorders>
              <w:top w:val="nil"/>
              <w:left w:val="nil"/>
              <w:bottom w:val="nil"/>
              <w:right w:val="nil"/>
            </w:tcBorders>
          </w:tcPr>
          <w:p w:rsidR="00335300" w:rsidRPr="00490480" w:rsidRDefault="00335300"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Pengelolaan kelas baik.</w:t>
            </w:r>
          </w:p>
        </w:tc>
      </w:tr>
    </w:tbl>
    <w:p w:rsidR="00335300" w:rsidRDefault="00335300" w:rsidP="005321C6">
      <w:pPr>
        <w:spacing w:after="0" w:line="240" w:lineRule="auto"/>
        <w:jc w:val="both"/>
        <w:rPr>
          <w:rFonts w:asciiTheme="majorBidi" w:eastAsiaTheme="minorEastAsia" w:hAnsiTheme="majorBidi" w:cstheme="majorBidi"/>
          <w:b/>
          <w:bCs/>
          <w:sz w:val="24"/>
          <w:szCs w:val="24"/>
        </w:rPr>
      </w:pPr>
      <w:r w:rsidRPr="00E94396">
        <w:rPr>
          <w:rFonts w:asciiTheme="majorBidi" w:eastAsiaTheme="minorEastAsia" w:hAnsiTheme="majorBidi" w:cstheme="majorBidi"/>
          <w:b/>
          <w:bCs/>
          <w:sz w:val="24"/>
          <w:szCs w:val="24"/>
        </w:rPr>
        <w:t xml:space="preserve">Tabel </w:t>
      </w:r>
      <w:r>
        <w:rPr>
          <w:rFonts w:asciiTheme="majorBidi" w:eastAsiaTheme="minorEastAsia" w:hAnsiTheme="majorBidi" w:cstheme="majorBidi"/>
          <w:b/>
          <w:bCs/>
          <w:sz w:val="24"/>
          <w:szCs w:val="24"/>
        </w:rPr>
        <w:t xml:space="preserve">10 Hasil Catatan Lapangan </w:t>
      </w:r>
      <w:r w:rsidRPr="00E94396">
        <w:rPr>
          <w:rFonts w:asciiTheme="majorBidi" w:eastAsiaTheme="minorEastAsia" w:hAnsiTheme="majorBidi" w:cstheme="majorBidi"/>
          <w:b/>
          <w:bCs/>
          <w:sz w:val="24"/>
          <w:szCs w:val="24"/>
        </w:rPr>
        <w:t>Siklus II</w:t>
      </w:r>
      <w:r>
        <w:rPr>
          <w:rFonts w:asciiTheme="majorBidi" w:eastAsiaTheme="minorEastAsia" w:hAnsiTheme="majorBidi" w:cstheme="majorBidi"/>
          <w:b/>
          <w:bCs/>
          <w:sz w:val="24"/>
          <w:szCs w:val="24"/>
        </w:rPr>
        <w:tab/>
      </w:r>
    </w:p>
    <w:p w:rsidR="00335300" w:rsidRDefault="00335300" w:rsidP="005321C6">
      <w:pPr>
        <w:spacing w:after="0" w:line="240" w:lineRule="auto"/>
        <w:jc w:val="both"/>
        <w:rPr>
          <w:rFonts w:asciiTheme="majorBidi" w:hAnsiTheme="majorBidi" w:cstheme="majorBidi"/>
          <w:sz w:val="28"/>
          <w:szCs w:val="28"/>
        </w:rPr>
      </w:pPr>
    </w:p>
    <w:p w:rsidR="005321C6" w:rsidRDefault="005321C6" w:rsidP="005321C6">
      <w:pPr>
        <w:spacing w:after="0" w:line="240" w:lineRule="auto"/>
        <w:jc w:val="both"/>
        <w:rPr>
          <w:rFonts w:asciiTheme="majorBidi" w:hAnsiTheme="majorBidi" w:cstheme="majorBidi"/>
          <w:b/>
          <w:bCs/>
          <w:sz w:val="24"/>
          <w:szCs w:val="24"/>
          <w:lang w:val="en-ID"/>
        </w:rPr>
      </w:pPr>
    </w:p>
    <w:p w:rsidR="005321C6" w:rsidRDefault="005321C6" w:rsidP="005321C6">
      <w:pPr>
        <w:spacing w:after="0" w:line="240" w:lineRule="auto"/>
        <w:jc w:val="both"/>
        <w:rPr>
          <w:rFonts w:asciiTheme="majorBidi" w:hAnsiTheme="majorBidi" w:cstheme="majorBidi"/>
          <w:b/>
          <w:bCs/>
          <w:sz w:val="24"/>
          <w:szCs w:val="24"/>
          <w:lang w:val="en-ID"/>
        </w:rPr>
      </w:pPr>
    </w:p>
    <w:p w:rsidR="005321C6" w:rsidRDefault="005321C6" w:rsidP="005321C6">
      <w:pPr>
        <w:spacing w:after="0" w:line="240" w:lineRule="auto"/>
        <w:jc w:val="both"/>
        <w:rPr>
          <w:rFonts w:asciiTheme="majorBidi" w:hAnsiTheme="majorBidi" w:cstheme="majorBidi"/>
          <w:b/>
          <w:bCs/>
          <w:sz w:val="24"/>
          <w:szCs w:val="24"/>
          <w:lang w:val="en-ID"/>
        </w:rPr>
      </w:pPr>
    </w:p>
    <w:p w:rsidR="005321C6" w:rsidRDefault="005321C6" w:rsidP="005321C6">
      <w:pPr>
        <w:spacing w:after="0" w:line="240" w:lineRule="auto"/>
        <w:jc w:val="both"/>
        <w:rPr>
          <w:rFonts w:asciiTheme="majorBidi" w:hAnsiTheme="majorBidi" w:cstheme="majorBidi"/>
          <w:b/>
          <w:bCs/>
          <w:sz w:val="24"/>
          <w:szCs w:val="24"/>
          <w:lang w:val="en-ID"/>
        </w:rPr>
      </w:pPr>
    </w:p>
    <w:p w:rsidR="005321C6" w:rsidRDefault="005321C6" w:rsidP="005321C6">
      <w:pPr>
        <w:spacing w:after="0" w:line="240" w:lineRule="auto"/>
        <w:jc w:val="both"/>
        <w:rPr>
          <w:rFonts w:asciiTheme="majorBidi" w:hAnsiTheme="majorBidi" w:cstheme="majorBidi"/>
          <w:b/>
          <w:bCs/>
          <w:sz w:val="24"/>
          <w:szCs w:val="24"/>
          <w:lang w:val="en-ID"/>
        </w:rPr>
      </w:pPr>
    </w:p>
    <w:p w:rsidR="005321C6" w:rsidRDefault="005321C6" w:rsidP="005321C6">
      <w:pPr>
        <w:spacing w:after="0" w:line="240" w:lineRule="auto"/>
        <w:jc w:val="both"/>
        <w:rPr>
          <w:rFonts w:asciiTheme="majorBidi" w:hAnsiTheme="majorBidi" w:cstheme="majorBidi"/>
          <w:b/>
          <w:bCs/>
          <w:sz w:val="24"/>
          <w:szCs w:val="24"/>
          <w:lang w:val="en-ID"/>
        </w:rPr>
      </w:pPr>
    </w:p>
    <w:p w:rsidR="005321C6" w:rsidRDefault="005321C6" w:rsidP="005321C6">
      <w:pPr>
        <w:spacing w:after="0" w:line="240" w:lineRule="auto"/>
        <w:jc w:val="both"/>
        <w:rPr>
          <w:rFonts w:asciiTheme="majorBidi" w:hAnsiTheme="majorBidi" w:cstheme="majorBidi"/>
          <w:b/>
          <w:bCs/>
          <w:sz w:val="24"/>
          <w:szCs w:val="24"/>
          <w:lang w:val="en-ID"/>
        </w:rPr>
      </w:pPr>
    </w:p>
    <w:p w:rsidR="005321C6" w:rsidRDefault="005321C6" w:rsidP="005321C6">
      <w:pPr>
        <w:spacing w:after="0" w:line="240" w:lineRule="auto"/>
        <w:jc w:val="both"/>
        <w:rPr>
          <w:rFonts w:asciiTheme="majorBidi" w:hAnsiTheme="majorBidi" w:cstheme="majorBidi"/>
          <w:b/>
          <w:bCs/>
          <w:sz w:val="24"/>
          <w:szCs w:val="24"/>
          <w:lang w:val="en-ID"/>
        </w:rPr>
      </w:pPr>
    </w:p>
    <w:p w:rsidR="005321C6" w:rsidRDefault="005321C6" w:rsidP="005321C6">
      <w:pPr>
        <w:spacing w:after="0" w:line="240" w:lineRule="auto"/>
        <w:jc w:val="both"/>
        <w:rPr>
          <w:rFonts w:asciiTheme="majorBidi" w:hAnsiTheme="majorBidi" w:cstheme="majorBidi"/>
          <w:b/>
          <w:bCs/>
          <w:sz w:val="24"/>
          <w:szCs w:val="24"/>
          <w:lang w:val="en-ID"/>
        </w:rPr>
      </w:pPr>
    </w:p>
    <w:p w:rsidR="005321C6" w:rsidRDefault="005321C6" w:rsidP="005321C6">
      <w:pPr>
        <w:spacing w:after="0" w:line="240" w:lineRule="auto"/>
        <w:jc w:val="both"/>
        <w:rPr>
          <w:rFonts w:asciiTheme="majorBidi" w:hAnsiTheme="majorBidi" w:cstheme="majorBidi"/>
          <w:b/>
          <w:bCs/>
          <w:sz w:val="24"/>
          <w:szCs w:val="24"/>
          <w:lang w:val="en-ID"/>
        </w:rPr>
      </w:pPr>
    </w:p>
    <w:p w:rsidR="00724CA3" w:rsidRDefault="00724CA3" w:rsidP="005321C6">
      <w:pPr>
        <w:spacing w:after="0" w:line="240" w:lineRule="auto"/>
        <w:jc w:val="both"/>
        <w:rPr>
          <w:rFonts w:asciiTheme="majorBidi" w:hAnsiTheme="majorBidi" w:cstheme="majorBidi"/>
          <w:b/>
          <w:bCs/>
          <w:sz w:val="24"/>
          <w:szCs w:val="24"/>
        </w:rPr>
      </w:pPr>
      <w:r w:rsidRPr="00724CA3">
        <w:rPr>
          <w:rFonts w:asciiTheme="majorBidi" w:hAnsiTheme="majorBidi" w:cstheme="majorBidi"/>
          <w:b/>
          <w:bCs/>
          <w:sz w:val="24"/>
          <w:szCs w:val="24"/>
        </w:rPr>
        <w:t>Hasil Wawancara Siklus II</w:t>
      </w:r>
    </w:p>
    <w:p w:rsidR="00724CA3" w:rsidRDefault="00724CA3" w:rsidP="005321C6">
      <w:pPr>
        <w:spacing w:after="0" w:line="240" w:lineRule="auto"/>
        <w:ind w:firstLine="720"/>
        <w:jc w:val="both"/>
        <w:rPr>
          <w:rFonts w:ascii="Times New Roman" w:eastAsiaTheme="minorEastAsia" w:hAnsi="Times New Roman" w:cs="Times New Roman"/>
          <w:sz w:val="24"/>
          <w:szCs w:val="24"/>
        </w:rPr>
      </w:pPr>
      <w:r>
        <w:rPr>
          <w:rFonts w:asciiTheme="majorBidi" w:hAnsiTheme="majorBidi" w:cstheme="majorBidi"/>
          <w:sz w:val="24"/>
          <w:szCs w:val="24"/>
        </w:rPr>
        <w:t xml:space="preserve">Berdasarkan hasil wawancara siklus II, menunjukkan bahwa </w:t>
      </w:r>
      <w:r w:rsidRPr="00D90FC1">
        <w:rPr>
          <w:rFonts w:ascii="Times New Roman" w:eastAsiaTheme="minorEastAsia" w:hAnsi="Times New Roman" w:cs="Times New Roman"/>
          <w:sz w:val="24"/>
          <w:szCs w:val="24"/>
        </w:rPr>
        <w:t xml:space="preserve">siswa senang dalam megikuti proses pembelajaran dengan menggunakan model </w:t>
      </w:r>
      <w:r w:rsidRPr="00D90FC1">
        <w:rPr>
          <w:rFonts w:ascii="Times New Roman" w:eastAsiaTheme="minorEastAsia" w:hAnsi="Times New Roman" w:cs="Times New Roman"/>
          <w:iCs/>
          <w:sz w:val="24"/>
          <w:szCs w:val="24"/>
        </w:rPr>
        <w:t xml:space="preserve">DMR dengan media </w:t>
      </w:r>
      <w:r>
        <w:rPr>
          <w:rFonts w:ascii="Times New Roman" w:eastAsiaTheme="minorEastAsia" w:hAnsi="Times New Roman" w:cs="Times New Roman"/>
          <w:iCs/>
          <w:sz w:val="24"/>
          <w:szCs w:val="24"/>
        </w:rPr>
        <w:t>LKPD</w:t>
      </w:r>
      <w:r w:rsidRPr="00D90FC1">
        <w:rPr>
          <w:rFonts w:ascii="Times New Roman" w:eastAsiaTheme="minorEastAsia" w:hAnsi="Times New Roman" w:cs="Times New Roman"/>
          <w:iCs/>
          <w:sz w:val="24"/>
          <w:szCs w:val="24"/>
        </w:rPr>
        <w:t xml:space="preserve"> </w:t>
      </w:r>
      <w:r w:rsidRPr="00D90FC1">
        <w:rPr>
          <w:rFonts w:ascii="Times New Roman" w:eastAsiaTheme="minorEastAsia" w:hAnsi="Times New Roman" w:cs="Times New Roman"/>
          <w:sz w:val="24"/>
          <w:szCs w:val="24"/>
        </w:rPr>
        <w:t xml:space="preserve">karena terdapat 4 siswa yang mengatakan senang dan 2 siswa yang tetap merasa tidak senang (siswa senang </w:t>
      </w:r>
      <m:oMath>
        <m:r>
          <w:rPr>
            <w:rFonts w:ascii="Cambria Math" w:eastAsiaTheme="minorEastAsia" w:hAnsi="Cambria Math" w:cs="Times New Roman"/>
            <w:sz w:val="24"/>
            <w:szCs w:val="24"/>
          </w:rPr>
          <m:t>&gt;50%</m:t>
        </m:r>
      </m:oMath>
      <w:r w:rsidRPr="00D90FC1">
        <w:rPr>
          <w:rFonts w:ascii="Times New Roman" w:eastAsiaTheme="minorEastAsia" w:hAnsi="Times New Roman" w:cs="Times New Roman"/>
          <w:sz w:val="24"/>
          <w:szCs w:val="24"/>
        </w:rPr>
        <w:t xml:space="preserve">) dengan </w:t>
      </w:r>
      <w:r>
        <w:rPr>
          <w:rFonts w:ascii="Times New Roman" w:eastAsiaTheme="minorEastAsia" w:hAnsi="Times New Roman" w:cs="Times New Roman"/>
          <w:sz w:val="24"/>
          <w:szCs w:val="24"/>
        </w:rPr>
        <w:t>persentase</w:t>
      </w:r>
      <w:r w:rsidRPr="00D90FC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×100%=66,67%</m:t>
        </m:r>
      </m:oMath>
      <w:r>
        <w:rPr>
          <w:rFonts w:ascii="Times New Roman" w:eastAsiaTheme="minorEastAsia" w:hAnsi="Times New Roman" w:cs="Times New Roman"/>
          <w:sz w:val="24"/>
          <w:szCs w:val="24"/>
        </w:rPr>
        <w:t>, s</w:t>
      </w:r>
      <w:r w:rsidRPr="00D90FC1">
        <w:rPr>
          <w:rFonts w:ascii="Times New Roman" w:eastAsiaTheme="minorEastAsia" w:hAnsi="Times New Roman" w:cs="Times New Roman"/>
          <w:sz w:val="24"/>
          <w:szCs w:val="24"/>
        </w:rPr>
        <w:t xml:space="preserve">ehingga kriteria keberhasilan wawancara telah memenuhi yaitu persentase siswa senang sebesar  </w:t>
      </w:r>
      <m:oMath>
        <m:r>
          <w:rPr>
            <w:rFonts w:ascii="Cambria Math" w:eastAsiaTheme="minorEastAsia" w:hAnsi="Cambria Math" w:cs="Times New Roman"/>
            <w:sz w:val="24"/>
            <w:szCs w:val="24"/>
          </w:rPr>
          <m:t>66,67%.</m:t>
        </m:r>
      </m:oMath>
    </w:p>
    <w:p w:rsidR="00724CA3" w:rsidRDefault="00724CA3" w:rsidP="005321C6">
      <w:pPr>
        <w:spacing w:after="0" w:line="240" w:lineRule="auto"/>
        <w:jc w:val="both"/>
        <w:rPr>
          <w:rFonts w:ascii="Times New Roman" w:eastAsiaTheme="minorEastAsia" w:hAnsi="Times New Roman" w:cs="Times New Roman"/>
          <w:sz w:val="24"/>
          <w:szCs w:val="24"/>
        </w:rPr>
      </w:pPr>
    </w:p>
    <w:p w:rsidR="00724CA3" w:rsidRDefault="00724CA3" w:rsidP="005321C6">
      <w:pPr>
        <w:spacing w:after="0" w:line="240" w:lineRule="auto"/>
        <w:jc w:val="both"/>
        <w:rPr>
          <w:rFonts w:ascii="Times New Roman" w:eastAsiaTheme="minorEastAsia" w:hAnsi="Times New Roman" w:cs="Times New Roman"/>
          <w:b/>
          <w:bCs/>
          <w:sz w:val="24"/>
          <w:szCs w:val="24"/>
        </w:rPr>
      </w:pPr>
      <w:r w:rsidRPr="00724CA3">
        <w:rPr>
          <w:rFonts w:ascii="Times New Roman" w:eastAsiaTheme="minorEastAsia" w:hAnsi="Times New Roman" w:cs="Times New Roman"/>
          <w:b/>
          <w:bCs/>
          <w:sz w:val="24"/>
          <w:szCs w:val="24"/>
        </w:rPr>
        <w:t>Tabel 11 Hasil Tes Akhir Siklus II</w:t>
      </w:r>
    </w:p>
    <w:tbl>
      <w:tblPr>
        <w:tblStyle w:val="TableGrid"/>
        <w:tblW w:w="0" w:type="auto"/>
        <w:tblLook w:val="04A0" w:firstRow="1" w:lastRow="0" w:firstColumn="1" w:lastColumn="0" w:noHBand="0" w:noVBand="1"/>
      </w:tblPr>
      <w:tblGrid>
        <w:gridCol w:w="1696"/>
        <w:gridCol w:w="851"/>
        <w:gridCol w:w="1134"/>
        <w:gridCol w:w="992"/>
        <w:gridCol w:w="988"/>
        <w:gridCol w:w="1133"/>
        <w:gridCol w:w="1133"/>
      </w:tblGrid>
      <w:tr w:rsidR="00724CA3" w:rsidRPr="003C7CCE" w:rsidTr="005321C6">
        <w:tc>
          <w:tcPr>
            <w:tcW w:w="1696" w:type="dxa"/>
            <w:tcBorders>
              <w:left w:val="nil"/>
              <w:bottom w:val="single" w:sz="4" w:space="0" w:color="000000" w:themeColor="text1"/>
              <w:right w:val="nil"/>
            </w:tcBorders>
            <w:vAlign w:val="center"/>
          </w:tcPr>
          <w:p w:rsidR="00724CA3" w:rsidRPr="003C7CCE" w:rsidRDefault="00724CA3" w:rsidP="005321C6">
            <w:pPr>
              <w:spacing w:after="0" w:line="240" w:lineRule="auto"/>
              <w:jc w:val="both"/>
              <w:rPr>
                <w:rFonts w:asciiTheme="majorBidi" w:eastAsiaTheme="minorEastAsia" w:hAnsiTheme="majorBidi" w:cstheme="majorBidi"/>
                <w:b/>
                <w:bCs/>
                <w:sz w:val="20"/>
                <w:szCs w:val="20"/>
              </w:rPr>
            </w:pPr>
            <w:r w:rsidRPr="003C7CCE">
              <w:rPr>
                <w:rFonts w:asciiTheme="majorBidi" w:eastAsiaTheme="minorEastAsia" w:hAnsiTheme="majorBidi" w:cstheme="majorBidi"/>
                <w:b/>
                <w:bCs/>
                <w:sz w:val="20"/>
                <w:szCs w:val="20"/>
              </w:rPr>
              <w:t>Hasil Tes Akhir Siklus</w:t>
            </w:r>
          </w:p>
        </w:tc>
        <w:tc>
          <w:tcPr>
            <w:tcW w:w="851" w:type="dxa"/>
            <w:tcBorders>
              <w:left w:val="nil"/>
              <w:bottom w:val="single" w:sz="4" w:space="0" w:color="000000" w:themeColor="text1"/>
              <w:right w:val="nil"/>
            </w:tcBorders>
            <w:vAlign w:val="center"/>
          </w:tcPr>
          <w:p w:rsidR="00724CA3" w:rsidRPr="003C7CCE" w:rsidRDefault="00724CA3" w:rsidP="005321C6">
            <w:pPr>
              <w:spacing w:after="0" w:line="240" w:lineRule="auto"/>
              <w:jc w:val="both"/>
              <w:rPr>
                <w:rFonts w:asciiTheme="majorBidi" w:eastAsiaTheme="minorEastAsia" w:hAnsiTheme="majorBidi" w:cstheme="majorBidi"/>
                <w:sz w:val="20"/>
                <w:szCs w:val="20"/>
              </w:rPr>
            </w:pPr>
            <w:r w:rsidRPr="003C7CCE">
              <w:rPr>
                <w:rFonts w:asciiTheme="majorBidi" w:eastAsiaTheme="minorEastAsia" w:hAnsiTheme="majorBidi" w:cstheme="majorBidi"/>
                <w:sz w:val="20"/>
                <w:szCs w:val="20"/>
              </w:rPr>
              <w:t>Jumlah siswa</w:t>
            </w:r>
          </w:p>
        </w:tc>
        <w:tc>
          <w:tcPr>
            <w:tcW w:w="1134" w:type="dxa"/>
            <w:tcBorders>
              <w:left w:val="nil"/>
              <w:right w:val="nil"/>
            </w:tcBorders>
            <w:vAlign w:val="center"/>
          </w:tcPr>
          <w:p w:rsidR="00724CA3" w:rsidRPr="003C7CCE" w:rsidRDefault="00724CA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Jumlah nilai seluruh siswa</w:t>
            </w:r>
          </w:p>
        </w:tc>
        <w:tc>
          <w:tcPr>
            <w:tcW w:w="992" w:type="dxa"/>
            <w:tcBorders>
              <w:left w:val="nil"/>
              <w:right w:val="nil"/>
            </w:tcBorders>
            <w:vAlign w:val="center"/>
          </w:tcPr>
          <w:p w:rsidR="00724CA3" w:rsidRPr="003C7CCE" w:rsidRDefault="00724CA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Nilai rata-rata kelas</w:t>
            </w:r>
          </w:p>
        </w:tc>
        <w:tc>
          <w:tcPr>
            <w:tcW w:w="988" w:type="dxa"/>
            <w:tcBorders>
              <w:left w:val="nil"/>
              <w:right w:val="nil"/>
            </w:tcBorders>
            <w:vAlign w:val="center"/>
          </w:tcPr>
          <w:p w:rsidR="00724CA3" w:rsidRPr="003C7CCE" w:rsidRDefault="00724CA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Jumlah siswa yang tuntas</w:t>
            </w:r>
          </w:p>
        </w:tc>
        <w:tc>
          <w:tcPr>
            <w:tcW w:w="1133" w:type="dxa"/>
            <w:tcBorders>
              <w:left w:val="nil"/>
              <w:right w:val="nil"/>
            </w:tcBorders>
            <w:vAlign w:val="center"/>
          </w:tcPr>
          <w:p w:rsidR="00724CA3" w:rsidRPr="003C7CCE" w:rsidRDefault="00724CA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Jumlah siswa yang tidak tuntas</w:t>
            </w:r>
          </w:p>
        </w:tc>
        <w:tc>
          <w:tcPr>
            <w:tcW w:w="1133" w:type="dxa"/>
            <w:tcBorders>
              <w:left w:val="nil"/>
              <w:right w:val="nil"/>
            </w:tcBorders>
            <w:vAlign w:val="center"/>
          </w:tcPr>
          <w:p w:rsidR="00724CA3" w:rsidRPr="003C7CCE" w:rsidRDefault="00724CA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Persentase ketuntasan</w:t>
            </w:r>
          </w:p>
        </w:tc>
      </w:tr>
      <w:tr w:rsidR="00724CA3" w:rsidRPr="00531F06" w:rsidTr="005321C6">
        <w:trPr>
          <w:trHeight w:val="429"/>
        </w:trPr>
        <w:tc>
          <w:tcPr>
            <w:tcW w:w="1696" w:type="dxa"/>
            <w:tcBorders>
              <w:left w:val="nil"/>
              <w:right w:val="nil"/>
            </w:tcBorders>
            <w:vAlign w:val="center"/>
          </w:tcPr>
          <w:p w:rsidR="00724CA3" w:rsidRPr="003C7CCE" w:rsidRDefault="00724CA3" w:rsidP="005321C6">
            <w:pPr>
              <w:spacing w:after="0" w:line="240" w:lineRule="auto"/>
              <w:jc w:val="both"/>
              <w:rPr>
                <w:rFonts w:asciiTheme="majorBidi" w:eastAsiaTheme="minorEastAsia" w:hAnsiTheme="majorBidi" w:cstheme="majorBidi"/>
                <w:b/>
                <w:bCs/>
                <w:sz w:val="20"/>
                <w:szCs w:val="20"/>
              </w:rPr>
            </w:pPr>
            <w:r w:rsidRPr="003C7CCE">
              <w:rPr>
                <w:rFonts w:asciiTheme="majorBidi" w:eastAsiaTheme="minorEastAsia" w:hAnsiTheme="majorBidi" w:cstheme="majorBidi"/>
                <w:b/>
                <w:bCs/>
                <w:sz w:val="20"/>
                <w:szCs w:val="20"/>
              </w:rPr>
              <w:t>Jumlah</w:t>
            </w:r>
          </w:p>
        </w:tc>
        <w:tc>
          <w:tcPr>
            <w:tcW w:w="851" w:type="dxa"/>
            <w:tcBorders>
              <w:left w:val="nil"/>
              <w:right w:val="nil"/>
            </w:tcBorders>
            <w:vAlign w:val="center"/>
          </w:tcPr>
          <w:p w:rsidR="00724CA3" w:rsidRPr="003C7CCE" w:rsidRDefault="00724CA3" w:rsidP="005321C6">
            <w:pPr>
              <w:spacing w:after="0" w:line="240" w:lineRule="auto"/>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27</w:t>
            </w:r>
          </w:p>
        </w:tc>
        <w:tc>
          <w:tcPr>
            <w:tcW w:w="1134" w:type="dxa"/>
            <w:tcBorders>
              <w:left w:val="nil"/>
              <w:right w:val="nil"/>
            </w:tcBorders>
            <w:vAlign w:val="center"/>
          </w:tcPr>
          <w:p w:rsidR="00724CA3" w:rsidRPr="00531F06" w:rsidRDefault="00724CA3" w:rsidP="005321C6">
            <w:pPr>
              <w:spacing w:after="0" w:line="240" w:lineRule="auto"/>
              <w:jc w:val="both"/>
              <w:rPr>
                <w:rFonts w:asciiTheme="majorBidi" w:eastAsiaTheme="minorEastAsia" w:hAnsiTheme="majorBidi" w:cstheme="majorBidi"/>
                <w:sz w:val="20"/>
                <w:szCs w:val="20"/>
              </w:rPr>
            </w:pPr>
            <w:r w:rsidRPr="00531F06">
              <w:rPr>
                <w:rFonts w:asciiTheme="majorBidi" w:eastAsiaTheme="minorEastAsia" w:hAnsiTheme="majorBidi" w:cstheme="majorBidi"/>
                <w:sz w:val="20"/>
                <w:szCs w:val="20"/>
              </w:rPr>
              <w:t>2066</w:t>
            </w:r>
          </w:p>
        </w:tc>
        <w:tc>
          <w:tcPr>
            <w:tcW w:w="992" w:type="dxa"/>
            <w:tcBorders>
              <w:left w:val="nil"/>
              <w:right w:val="nil"/>
            </w:tcBorders>
            <w:vAlign w:val="center"/>
          </w:tcPr>
          <w:p w:rsidR="00724CA3" w:rsidRPr="00531F06" w:rsidRDefault="00724CA3" w:rsidP="005321C6">
            <w:pPr>
              <w:spacing w:after="0" w:line="240" w:lineRule="auto"/>
              <w:jc w:val="both"/>
              <w:rPr>
                <w:rFonts w:asciiTheme="majorBidi" w:eastAsiaTheme="minorEastAsia" w:hAnsiTheme="majorBidi" w:cstheme="majorBidi"/>
                <w:sz w:val="20"/>
                <w:szCs w:val="20"/>
              </w:rPr>
            </w:pPr>
            <w:r w:rsidRPr="00531F06">
              <w:rPr>
                <w:rFonts w:asciiTheme="majorBidi" w:eastAsiaTheme="minorEastAsia" w:hAnsiTheme="majorBidi" w:cstheme="majorBidi"/>
                <w:sz w:val="20"/>
                <w:szCs w:val="20"/>
              </w:rPr>
              <w:t>76,52</w:t>
            </w:r>
          </w:p>
        </w:tc>
        <w:tc>
          <w:tcPr>
            <w:tcW w:w="988" w:type="dxa"/>
            <w:tcBorders>
              <w:left w:val="nil"/>
              <w:right w:val="nil"/>
            </w:tcBorders>
            <w:vAlign w:val="center"/>
          </w:tcPr>
          <w:p w:rsidR="00724CA3" w:rsidRPr="00531F06" w:rsidRDefault="00724CA3" w:rsidP="005321C6">
            <w:pPr>
              <w:spacing w:after="0" w:line="240" w:lineRule="auto"/>
              <w:jc w:val="both"/>
              <w:rPr>
                <w:rFonts w:asciiTheme="majorBidi" w:eastAsiaTheme="minorEastAsia" w:hAnsiTheme="majorBidi" w:cstheme="majorBidi"/>
                <w:sz w:val="20"/>
                <w:szCs w:val="20"/>
              </w:rPr>
            </w:pPr>
            <w:r w:rsidRPr="00531F06">
              <w:rPr>
                <w:rFonts w:asciiTheme="majorBidi" w:eastAsiaTheme="minorEastAsia" w:hAnsiTheme="majorBidi" w:cstheme="majorBidi"/>
                <w:sz w:val="20"/>
                <w:szCs w:val="20"/>
              </w:rPr>
              <w:t>24</w:t>
            </w:r>
          </w:p>
        </w:tc>
        <w:tc>
          <w:tcPr>
            <w:tcW w:w="1133" w:type="dxa"/>
            <w:tcBorders>
              <w:left w:val="nil"/>
              <w:right w:val="nil"/>
            </w:tcBorders>
            <w:vAlign w:val="center"/>
          </w:tcPr>
          <w:p w:rsidR="00724CA3" w:rsidRPr="00531F06" w:rsidRDefault="00724CA3" w:rsidP="005321C6">
            <w:pPr>
              <w:spacing w:after="0" w:line="240" w:lineRule="auto"/>
              <w:jc w:val="both"/>
              <w:rPr>
                <w:rFonts w:asciiTheme="majorBidi" w:eastAsiaTheme="minorEastAsia" w:hAnsiTheme="majorBidi" w:cstheme="majorBidi"/>
                <w:sz w:val="20"/>
                <w:szCs w:val="20"/>
              </w:rPr>
            </w:pPr>
            <w:r w:rsidRPr="00531F06">
              <w:rPr>
                <w:rFonts w:asciiTheme="majorBidi" w:eastAsiaTheme="minorEastAsia" w:hAnsiTheme="majorBidi" w:cstheme="majorBidi"/>
                <w:sz w:val="20"/>
                <w:szCs w:val="20"/>
              </w:rPr>
              <w:t>3</w:t>
            </w:r>
          </w:p>
        </w:tc>
        <w:tc>
          <w:tcPr>
            <w:tcW w:w="1133" w:type="dxa"/>
            <w:tcBorders>
              <w:left w:val="nil"/>
              <w:right w:val="nil"/>
            </w:tcBorders>
            <w:vAlign w:val="center"/>
          </w:tcPr>
          <w:p w:rsidR="00724CA3" w:rsidRPr="00531F06" w:rsidRDefault="00724CA3" w:rsidP="005321C6">
            <w:pPr>
              <w:spacing w:after="0" w:line="240" w:lineRule="auto"/>
              <w:jc w:val="both"/>
              <w:rPr>
                <w:rFonts w:asciiTheme="majorBidi" w:eastAsiaTheme="minorEastAsia" w:hAnsiTheme="majorBidi" w:cstheme="majorBidi"/>
                <w:sz w:val="20"/>
                <w:szCs w:val="20"/>
              </w:rPr>
            </w:pPr>
            <w:r w:rsidRPr="00531F06">
              <w:rPr>
                <w:rFonts w:asciiTheme="majorBidi" w:eastAsiaTheme="minorEastAsia" w:hAnsiTheme="majorBidi" w:cstheme="majorBidi"/>
                <w:sz w:val="20"/>
                <w:szCs w:val="20"/>
              </w:rPr>
              <w:t>88,89%</w:t>
            </w:r>
          </w:p>
        </w:tc>
      </w:tr>
    </w:tbl>
    <w:p w:rsidR="00724CA3" w:rsidRPr="00724CA3" w:rsidRDefault="00724CA3" w:rsidP="005321C6">
      <w:pPr>
        <w:spacing w:after="0" w:line="240" w:lineRule="auto"/>
        <w:jc w:val="both"/>
        <w:rPr>
          <w:rFonts w:ascii="Times New Roman" w:eastAsiaTheme="minorEastAsia" w:hAnsi="Times New Roman" w:cs="Times New Roman"/>
          <w:b/>
          <w:bCs/>
          <w:sz w:val="24"/>
          <w:szCs w:val="24"/>
        </w:rPr>
      </w:pPr>
    </w:p>
    <w:p w:rsidR="0078701E" w:rsidRPr="00F1504A" w:rsidRDefault="0078701E" w:rsidP="005321C6">
      <w:pPr>
        <w:pStyle w:val="ListParagraph"/>
        <w:spacing w:after="0" w:line="240" w:lineRule="auto"/>
        <w:ind w:left="0" w:firstLine="72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Berdasarkan Tabel 11 di atas, dapat diuraikan bahwa nilai rata-rata yang diperoleh adalah </w:t>
      </w:r>
      <w:r w:rsidRPr="00A25B92">
        <w:rPr>
          <w:rFonts w:asciiTheme="majorBidi" w:eastAsiaTheme="minorEastAsia" w:hAnsiTheme="majorBidi" w:cstheme="majorBidi"/>
          <w:sz w:val="24"/>
          <w:szCs w:val="24"/>
        </w:rPr>
        <w:t>76,52</w:t>
      </w:r>
      <w:r>
        <w:rPr>
          <w:rFonts w:asciiTheme="majorBidi" w:eastAsiaTheme="minorEastAsia" w:hAnsiTheme="majorBidi" w:cstheme="majorBidi"/>
          <w:sz w:val="24"/>
          <w:szCs w:val="24"/>
        </w:rPr>
        <w:t xml:space="preserve">, sehingga dapat dinyatakan bahwa hasil tes pada siklus II ini telah memenuhi skor yang ditetapkan sebagai kriteria ketuntasan belajar. Adapun jumlah siswa yang tuntas dalam tes yaitu </w:t>
      </w:r>
      <w:r w:rsidRPr="00A25B92">
        <w:rPr>
          <w:rFonts w:asciiTheme="majorBidi" w:eastAsiaTheme="minorEastAsia" w:hAnsiTheme="majorBidi" w:cstheme="majorBidi"/>
          <w:sz w:val="24"/>
          <w:szCs w:val="24"/>
        </w:rPr>
        <w:t>24</w:t>
      </w:r>
      <w:r>
        <w:rPr>
          <w:rFonts w:asciiTheme="majorBidi" w:eastAsiaTheme="minorEastAsia" w:hAnsiTheme="majorBidi" w:cstheme="majorBidi"/>
          <w:sz w:val="24"/>
          <w:szCs w:val="24"/>
        </w:rPr>
        <w:t xml:space="preserve"> anak sedangkan </w:t>
      </w:r>
      <w:r w:rsidRPr="00A25B92">
        <w:rPr>
          <w:rFonts w:asciiTheme="majorBidi" w:eastAsiaTheme="minorEastAsia" w:hAnsiTheme="majorBidi" w:cstheme="majorBidi"/>
          <w:sz w:val="24"/>
          <w:szCs w:val="24"/>
        </w:rPr>
        <w:t>3</w:t>
      </w:r>
      <w:r>
        <w:rPr>
          <w:rFonts w:asciiTheme="majorBidi" w:eastAsiaTheme="minorEastAsia" w:hAnsiTheme="majorBidi" w:cstheme="majorBidi"/>
          <w:sz w:val="24"/>
          <w:szCs w:val="24"/>
        </w:rPr>
        <w:t xml:space="preserve"> anak tidak tuntas, sehingga diperoleh persentase ketuntasan belajar siswa menunjukkan angka </w:t>
      </w:r>
      <w:r w:rsidRPr="00A25B92">
        <w:rPr>
          <w:rFonts w:asciiTheme="majorBidi" w:eastAsiaTheme="minorEastAsia" w:hAnsiTheme="majorBidi" w:cstheme="majorBidi"/>
          <w:sz w:val="24"/>
          <w:szCs w:val="24"/>
        </w:rPr>
        <w:t xml:space="preserve">88,89% </w:t>
      </w:r>
      <w:r>
        <w:rPr>
          <w:rFonts w:asciiTheme="majorBidi" w:eastAsiaTheme="minorEastAsia" w:hAnsiTheme="majorBidi" w:cstheme="majorBidi"/>
          <w:sz w:val="24"/>
          <w:szCs w:val="24"/>
        </w:rPr>
        <w:t xml:space="preserve">hal ini dapat dinyatakan bahwa persentase ketuntasan belajar siswa sudah sangat berhasil dan telah mencapai Standar Ketuntasan Belajar Minimum (SKBM) yang ditetapkan yaitu </w:t>
      </w:r>
      <m:oMath>
        <m:r>
          <w:rPr>
            <w:rFonts w:ascii="Cambria Math" w:hAnsi="Cambria Math" w:cstheme="majorBidi"/>
            <w:sz w:val="24"/>
            <w:szCs w:val="24"/>
          </w:rPr>
          <m:t>≥75%</m:t>
        </m:r>
      </m:oMath>
      <w:r w:rsidRPr="001328AC">
        <w:rPr>
          <w:rFonts w:asciiTheme="majorBidi" w:eastAsiaTheme="minorEastAsia" w:hAnsiTheme="majorBidi" w:cstheme="majorBidi"/>
          <w:sz w:val="24"/>
          <w:szCs w:val="24"/>
        </w:rPr>
        <w:t xml:space="preserve"> siswa memperoleh nilai </w:t>
      </w:r>
      <m:oMath>
        <m:r>
          <w:rPr>
            <w:rFonts w:ascii="Cambria Math" w:eastAsiaTheme="minorEastAsia" w:hAnsi="Cambria Math" w:cstheme="majorBidi"/>
            <w:sz w:val="24"/>
            <w:szCs w:val="24"/>
          </w:rPr>
          <m:t>≥70.</m:t>
        </m:r>
      </m:oMath>
    </w:p>
    <w:p w:rsidR="00236F24" w:rsidRPr="0078701E" w:rsidRDefault="00236F24" w:rsidP="005321C6">
      <w:pPr>
        <w:spacing w:after="0" w:line="240" w:lineRule="auto"/>
        <w:jc w:val="both"/>
        <w:rPr>
          <w:rFonts w:asciiTheme="majorBidi" w:hAnsiTheme="majorBidi" w:cstheme="majorBidi"/>
          <w:sz w:val="24"/>
          <w:szCs w:val="24"/>
        </w:rPr>
      </w:pPr>
    </w:p>
    <w:p w:rsidR="0098491D" w:rsidRDefault="0098491D" w:rsidP="005321C6">
      <w:pPr>
        <w:pStyle w:val="ListParagraph"/>
        <w:spacing w:after="0" w:line="240" w:lineRule="auto"/>
        <w:ind w:left="0"/>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Tabel 12</w:t>
      </w:r>
      <w:r w:rsidRPr="001300C5">
        <w:rPr>
          <w:rFonts w:asciiTheme="majorBidi" w:eastAsiaTheme="minorEastAsia" w:hAnsiTheme="majorBidi" w:cstheme="majorBidi"/>
          <w:b/>
          <w:bCs/>
          <w:sz w:val="24"/>
          <w:szCs w:val="24"/>
        </w:rPr>
        <w:t xml:space="preserve"> Kriteria </w:t>
      </w:r>
      <w:r>
        <w:rPr>
          <w:rFonts w:asciiTheme="majorBidi" w:eastAsiaTheme="minorEastAsia" w:hAnsiTheme="majorBidi" w:cstheme="majorBidi"/>
          <w:b/>
          <w:bCs/>
          <w:sz w:val="24"/>
          <w:szCs w:val="24"/>
        </w:rPr>
        <w:t xml:space="preserve">Keberhasilan dan Hasil Penelitian </w:t>
      </w:r>
      <w:r w:rsidRPr="001300C5">
        <w:rPr>
          <w:rFonts w:asciiTheme="majorBidi" w:eastAsiaTheme="minorEastAsia" w:hAnsiTheme="majorBidi" w:cstheme="majorBidi"/>
          <w:b/>
          <w:bCs/>
          <w:sz w:val="24"/>
          <w:szCs w:val="24"/>
        </w:rPr>
        <w:t>Siklus I</w:t>
      </w:r>
      <w:r>
        <w:rPr>
          <w:rFonts w:asciiTheme="majorBidi" w:eastAsiaTheme="minorEastAsia" w:hAnsiTheme="majorBidi" w:cstheme="majorBidi"/>
          <w:b/>
          <w:bCs/>
          <w:sz w:val="24"/>
          <w:szCs w:val="24"/>
        </w:rPr>
        <w:t>I</w:t>
      </w:r>
    </w:p>
    <w:tbl>
      <w:tblPr>
        <w:tblStyle w:val="TableGrid"/>
        <w:tblW w:w="0" w:type="auto"/>
        <w:tblLook w:val="04A0" w:firstRow="1" w:lastRow="0" w:firstColumn="1" w:lastColumn="0" w:noHBand="0" w:noVBand="1"/>
      </w:tblPr>
      <w:tblGrid>
        <w:gridCol w:w="1276"/>
        <w:gridCol w:w="1418"/>
        <w:gridCol w:w="1134"/>
        <w:gridCol w:w="1449"/>
        <w:gridCol w:w="1527"/>
        <w:gridCol w:w="1133"/>
      </w:tblGrid>
      <w:tr w:rsidR="0098491D" w:rsidTr="005321C6">
        <w:tc>
          <w:tcPr>
            <w:tcW w:w="1276" w:type="dxa"/>
            <w:tcBorders>
              <w:left w:val="nil"/>
              <w:bottom w:val="single" w:sz="4" w:space="0" w:color="000000" w:themeColor="text1"/>
              <w:right w:val="nil"/>
            </w:tcBorders>
            <w:vAlign w:val="center"/>
          </w:tcPr>
          <w:p w:rsidR="0098491D" w:rsidRPr="003863E5" w:rsidRDefault="0098491D" w:rsidP="005321C6">
            <w:pPr>
              <w:pStyle w:val="ListParagraph"/>
              <w:spacing w:after="0" w:line="240" w:lineRule="auto"/>
              <w:ind w:left="0"/>
              <w:jc w:val="both"/>
              <w:rPr>
                <w:rFonts w:asciiTheme="majorBidi" w:eastAsiaTheme="minorEastAsia" w:hAnsiTheme="majorBidi" w:cstheme="majorBidi"/>
                <w:sz w:val="20"/>
                <w:szCs w:val="20"/>
              </w:rPr>
            </w:pPr>
            <w:r w:rsidRPr="003863E5">
              <w:rPr>
                <w:rFonts w:asciiTheme="majorBidi" w:eastAsiaTheme="minorEastAsia" w:hAnsiTheme="majorBidi" w:cstheme="majorBidi"/>
                <w:sz w:val="20"/>
                <w:szCs w:val="20"/>
              </w:rPr>
              <w:t>Aspek yang dinilai</w:t>
            </w:r>
          </w:p>
        </w:tc>
        <w:tc>
          <w:tcPr>
            <w:tcW w:w="1418" w:type="dxa"/>
            <w:tcBorders>
              <w:left w:val="nil"/>
              <w:bottom w:val="single" w:sz="4" w:space="0" w:color="000000" w:themeColor="text1"/>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Ketuntasan hasil tes akhir siklus I</w:t>
            </w:r>
          </w:p>
        </w:tc>
        <w:tc>
          <w:tcPr>
            <w:tcW w:w="1134" w:type="dxa"/>
            <w:tcBorders>
              <w:left w:val="nil"/>
              <w:bottom w:val="single" w:sz="4" w:space="0" w:color="000000" w:themeColor="text1"/>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Nilai rata-rata tes siswa</w:t>
            </w:r>
          </w:p>
        </w:tc>
        <w:tc>
          <w:tcPr>
            <w:tcW w:w="1449" w:type="dxa"/>
            <w:tcBorders>
              <w:left w:val="nil"/>
              <w:bottom w:val="single" w:sz="4" w:space="0" w:color="000000" w:themeColor="text1"/>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Keterlaksanaan kegiatan guru</w:t>
            </w:r>
          </w:p>
        </w:tc>
        <w:tc>
          <w:tcPr>
            <w:tcW w:w="1527" w:type="dxa"/>
            <w:tcBorders>
              <w:left w:val="nil"/>
              <w:bottom w:val="single" w:sz="4" w:space="0" w:color="000000" w:themeColor="text1"/>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Keterlaksanaan kegiatan siswa</w:t>
            </w:r>
          </w:p>
        </w:tc>
        <w:tc>
          <w:tcPr>
            <w:tcW w:w="1133" w:type="dxa"/>
            <w:tcBorders>
              <w:left w:val="nil"/>
              <w:bottom w:val="single" w:sz="4" w:space="0" w:color="000000" w:themeColor="text1"/>
              <w:right w:val="nil"/>
            </w:tcBorders>
            <w:vAlign w:val="center"/>
          </w:tcPr>
          <w:p w:rsidR="0098491D"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Respon Siswa</w:t>
            </w:r>
          </w:p>
        </w:tc>
      </w:tr>
      <w:tr w:rsidR="0098491D" w:rsidTr="005321C6">
        <w:tc>
          <w:tcPr>
            <w:tcW w:w="1276" w:type="dxa"/>
            <w:tcBorders>
              <w:left w:val="nil"/>
              <w:bottom w:val="nil"/>
              <w:right w:val="nil"/>
            </w:tcBorders>
            <w:vAlign w:val="center"/>
          </w:tcPr>
          <w:p w:rsidR="0098491D" w:rsidRPr="003863E5" w:rsidRDefault="0098491D" w:rsidP="005321C6">
            <w:pPr>
              <w:pStyle w:val="ListParagraph"/>
              <w:spacing w:after="0" w:line="240" w:lineRule="auto"/>
              <w:ind w:left="0"/>
              <w:jc w:val="both"/>
              <w:rPr>
                <w:rFonts w:asciiTheme="majorBidi" w:eastAsiaTheme="minorEastAsia" w:hAnsiTheme="majorBidi" w:cstheme="majorBidi"/>
                <w:sz w:val="20"/>
                <w:szCs w:val="20"/>
              </w:rPr>
            </w:pPr>
            <w:r w:rsidRPr="003863E5">
              <w:rPr>
                <w:rFonts w:asciiTheme="majorBidi" w:eastAsiaTheme="minorEastAsia" w:hAnsiTheme="majorBidi" w:cstheme="majorBidi"/>
                <w:sz w:val="20"/>
                <w:szCs w:val="20"/>
              </w:rPr>
              <w:t>Kriteria keberhasilan</w:t>
            </w:r>
          </w:p>
        </w:tc>
        <w:tc>
          <w:tcPr>
            <w:tcW w:w="1418" w:type="dxa"/>
            <w:tcBorders>
              <w:left w:val="nil"/>
              <w:bottom w:val="nil"/>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m:oMath>
              <m:r>
                <w:rPr>
                  <w:rFonts w:ascii="Cambria Math" w:eastAsiaTheme="minorEastAsia" w:hAnsi="Cambria Math" w:cstheme="majorBidi"/>
                  <w:sz w:val="20"/>
                  <w:szCs w:val="20"/>
                </w:rPr>
                <m:t>≥</m:t>
              </m:r>
            </m:oMath>
            <w:r>
              <w:rPr>
                <w:rFonts w:asciiTheme="majorBidi" w:eastAsiaTheme="minorEastAsia" w:hAnsiTheme="majorBidi" w:cstheme="majorBidi"/>
                <w:sz w:val="20"/>
                <w:szCs w:val="20"/>
              </w:rPr>
              <w:t>75%</w:t>
            </w:r>
          </w:p>
        </w:tc>
        <w:tc>
          <w:tcPr>
            <w:tcW w:w="1134" w:type="dxa"/>
            <w:tcBorders>
              <w:left w:val="nil"/>
              <w:bottom w:val="nil"/>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m:oMath>
              <m:r>
                <w:rPr>
                  <w:rFonts w:ascii="Cambria Math" w:eastAsiaTheme="minorEastAsia" w:hAnsi="Cambria Math" w:cstheme="majorBidi"/>
                  <w:sz w:val="20"/>
                  <w:szCs w:val="20"/>
                </w:rPr>
                <m:t>≥</m:t>
              </m:r>
            </m:oMath>
            <w:r>
              <w:rPr>
                <w:rFonts w:asciiTheme="majorBidi" w:eastAsiaTheme="minorEastAsia" w:hAnsiTheme="majorBidi" w:cstheme="majorBidi"/>
                <w:sz w:val="20"/>
                <w:szCs w:val="20"/>
              </w:rPr>
              <w:t>70%</w:t>
            </w:r>
          </w:p>
        </w:tc>
        <w:tc>
          <w:tcPr>
            <w:tcW w:w="1449" w:type="dxa"/>
            <w:tcBorders>
              <w:left w:val="nil"/>
              <w:bottom w:val="nil"/>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m:oMath>
              <m:r>
                <w:rPr>
                  <w:rFonts w:ascii="Cambria Math" w:eastAsiaTheme="minorEastAsia" w:hAnsi="Cambria Math" w:cstheme="majorBidi"/>
                  <w:sz w:val="20"/>
                  <w:szCs w:val="20"/>
                </w:rPr>
                <m:t>≥</m:t>
              </m:r>
            </m:oMath>
            <w:r>
              <w:rPr>
                <w:rFonts w:asciiTheme="majorBidi" w:eastAsiaTheme="minorEastAsia" w:hAnsiTheme="majorBidi" w:cstheme="majorBidi"/>
                <w:sz w:val="20"/>
                <w:szCs w:val="20"/>
              </w:rPr>
              <w:t>80%</w:t>
            </w:r>
          </w:p>
        </w:tc>
        <w:tc>
          <w:tcPr>
            <w:tcW w:w="1527" w:type="dxa"/>
            <w:tcBorders>
              <w:left w:val="nil"/>
              <w:bottom w:val="nil"/>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m:oMath>
              <m:r>
                <w:rPr>
                  <w:rFonts w:ascii="Cambria Math" w:eastAsiaTheme="minorEastAsia" w:hAnsi="Cambria Math" w:cstheme="majorBidi"/>
                  <w:sz w:val="20"/>
                  <w:szCs w:val="20"/>
                </w:rPr>
                <m:t>≥</m:t>
              </m:r>
            </m:oMath>
            <w:r>
              <w:rPr>
                <w:rFonts w:asciiTheme="majorBidi" w:eastAsiaTheme="minorEastAsia" w:hAnsiTheme="majorBidi" w:cstheme="majorBidi"/>
                <w:sz w:val="20"/>
                <w:szCs w:val="20"/>
              </w:rPr>
              <w:t>80%</w:t>
            </w:r>
          </w:p>
        </w:tc>
        <w:tc>
          <w:tcPr>
            <w:tcW w:w="1133" w:type="dxa"/>
            <w:tcBorders>
              <w:left w:val="nil"/>
              <w:bottom w:val="nil"/>
              <w:right w:val="nil"/>
            </w:tcBorders>
            <w:vAlign w:val="center"/>
          </w:tcPr>
          <w:p w:rsidR="0098491D"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&gt;50%</w:t>
            </w:r>
          </w:p>
        </w:tc>
      </w:tr>
      <w:tr w:rsidR="0098491D" w:rsidTr="005321C6">
        <w:tc>
          <w:tcPr>
            <w:tcW w:w="1276" w:type="dxa"/>
            <w:tcBorders>
              <w:top w:val="nil"/>
              <w:left w:val="nil"/>
              <w:bottom w:val="nil"/>
              <w:right w:val="nil"/>
            </w:tcBorders>
            <w:vAlign w:val="center"/>
          </w:tcPr>
          <w:p w:rsidR="0098491D" w:rsidRPr="003863E5" w:rsidRDefault="0098491D" w:rsidP="005321C6">
            <w:pPr>
              <w:pStyle w:val="ListParagraph"/>
              <w:spacing w:after="0" w:line="240" w:lineRule="auto"/>
              <w:ind w:left="0"/>
              <w:jc w:val="both"/>
              <w:rPr>
                <w:rFonts w:asciiTheme="majorBidi" w:eastAsiaTheme="minorEastAsia" w:hAnsiTheme="majorBidi" w:cstheme="majorBidi"/>
                <w:sz w:val="20"/>
                <w:szCs w:val="20"/>
              </w:rPr>
            </w:pPr>
            <w:r w:rsidRPr="003863E5">
              <w:rPr>
                <w:rFonts w:asciiTheme="majorBidi" w:eastAsiaTheme="minorEastAsia" w:hAnsiTheme="majorBidi" w:cstheme="majorBidi"/>
                <w:sz w:val="20"/>
                <w:szCs w:val="20"/>
              </w:rPr>
              <w:t>Hasil penelitian</w:t>
            </w:r>
          </w:p>
        </w:tc>
        <w:tc>
          <w:tcPr>
            <w:tcW w:w="1418" w:type="dxa"/>
            <w:tcBorders>
              <w:top w:val="nil"/>
              <w:left w:val="nil"/>
              <w:bottom w:val="nil"/>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88,89%</w:t>
            </w:r>
          </w:p>
        </w:tc>
        <w:tc>
          <w:tcPr>
            <w:tcW w:w="1134" w:type="dxa"/>
            <w:tcBorders>
              <w:top w:val="nil"/>
              <w:left w:val="nil"/>
              <w:bottom w:val="nil"/>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76,52</w:t>
            </w:r>
          </w:p>
        </w:tc>
        <w:tc>
          <w:tcPr>
            <w:tcW w:w="1449" w:type="dxa"/>
            <w:tcBorders>
              <w:top w:val="nil"/>
              <w:left w:val="nil"/>
              <w:bottom w:val="nil"/>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m:oMathPara>
              <m:oMath>
                <m:r>
                  <w:rPr>
                    <w:rFonts w:ascii="Cambria Math" w:eastAsiaTheme="minorEastAsia" w:hAnsi="Cambria Math" w:cstheme="majorBidi"/>
                    <w:sz w:val="20"/>
                    <w:szCs w:val="20"/>
                  </w:rPr>
                  <m:t>83,82%</m:t>
                </m:r>
              </m:oMath>
            </m:oMathPara>
          </w:p>
        </w:tc>
        <w:tc>
          <w:tcPr>
            <w:tcW w:w="1527" w:type="dxa"/>
            <w:tcBorders>
              <w:top w:val="nil"/>
              <w:left w:val="nil"/>
              <w:bottom w:val="nil"/>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82,5%</w:t>
            </w:r>
          </w:p>
        </w:tc>
        <w:tc>
          <w:tcPr>
            <w:tcW w:w="1133" w:type="dxa"/>
            <w:tcBorders>
              <w:top w:val="nil"/>
              <w:left w:val="nil"/>
              <w:bottom w:val="nil"/>
              <w:right w:val="nil"/>
            </w:tcBorders>
            <w:vAlign w:val="center"/>
          </w:tcPr>
          <w:p w:rsidR="0098491D"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66,67%</w:t>
            </w:r>
          </w:p>
        </w:tc>
      </w:tr>
      <w:tr w:rsidR="0098491D" w:rsidTr="005321C6">
        <w:tc>
          <w:tcPr>
            <w:tcW w:w="1276" w:type="dxa"/>
            <w:tcBorders>
              <w:top w:val="nil"/>
              <w:left w:val="nil"/>
              <w:right w:val="nil"/>
            </w:tcBorders>
            <w:vAlign w:val="center"/>
          </w:tcPr>
          <w:p w:rsidR="0098491D" w:rsidRPr="003863E5" w:rsidRDefault="0098491D" w:rsidP="005321C6">
            <w:pPr>
              <w:pStyle w:val="ListParagraph"/>
              <w:spacing w:after="0" w:line="240" w:lineRule="auto"/>
              <w:ind w:left="0"/>
              <w:jc w:val="both"/>
              <w:rPr>
                <w:rFonts w:asciiTheme="majorBidi" w:eastAsiaTheme="minorEastAsia" w:hAnsiTheme="majorBidi" w:cstheme="majorBidi"/>
                <w:sz w:val="20"/>
                <w:szCs w:val="20"/>
              </w:rPr>
            </w:pPr>
            <w:r w:rsidRPr="003863E5">
              <w:rPr>
                <w:rFonts w:asciiTheme="majorBidi" w:eastAsiaTheme="minorEastAsia" w:hAnsiTheme="majorBidi" w:cstheme="majorBidi"/>
                <w:sz w:val="20"/>
                <w:szCs w:val="20"/>
              </w:rPr>
              <w:t>Keterangan</w:t>
            </w:r>
          </w:p>
        </w:tc>
        <w:tc>
          <w:tcPr>
            <w:tcW w:w="1418" w:type="dxa"/>
            <w:tcBorders>
              <w:top w:val="nil"/>
              <w:left w:val="nil"/>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Berhasil </w:t>
            </w:r>
          </w:p>
        </w:tc>
        <w:tc>
          <w:tcPr>
            <w:tcW w:w="1134" w:type="dxa"/>
            <w:tcBorders>
              <w:top w:val="nil"/>
              <w:left w:val="nil"/>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Berhasil </w:t>
            </w:r>
          </w:p>
        </w:tc>
        <w:tc>
          <w:tcPr>
            <w:tcW w:w="1449" w:type="dxa"/>
            <w:tcBorders>
              <w:top w:val="nil"/>
              <w:left w:val="nil"/>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Berhasil </w:t>
            </w:r>
          </w:p>
        </w:tc>
        <w:tc>
          <w:tcPr>
            <w:tcW w:w="1527" w:type="dxa"/>
            <w:tcBorders>
              <w:top w:val="nil"/>
              <w:left w:val="nil"/>
              <w:right w:val="nil"/>
            </w:tcBorders>
            <w:vAlign w:val="center"/>
          </w:tcPr>
          <w:p w:rsidR="0098491D" w:rsidRPr="00B50884"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Berhasil </w:t>
            </w:r>
          </w:p>
        </w:tc>
        <w:tc>
          <w:tcPr>
            <w:tcW w:w="1133" w:type="dxa"/>
            <w:tcBorders>
              <w:top w:val="nil"/>
              <w:left w:val="nil"/>
              <w:right w:val="nil"/>
            </w:tcBorders>
            <w:vAlign w:val="center"/>
          </w:tcPr>
          <w:p w:rsidR="0098491D" w:rsidRDefault="0098491D" w:rsidP="005321C6">
            <w:pPr>
              <w:pStyle w:val="ListParagraph"/>
              <w:spacing w:after="0" w:line="240" w:lineRule="auto"/>
              <w:ind w:left="0"/>
              <w:jc w:val="both"/>
              <w:rPr>
                <w:rFonts w:asciiTheme="majorBidi" w:eastAsiaTheme="minorEastAsia" w:hAnsiTheme="majorBidi" w:cstheme="majorBidi"/>
                <w:sz w:val="20"/>
                <w:szCs w:val="20"/>
              </w:rPr>
            </w:pPr>
            <w:r>
              <w:rPr>
                <w:rFonts w:asciiTheme="majorBidi" w:eastAsiaTheme="minorEastAsia" w:hAnsiTheme="majorBidi" w:cstheme="majorBidi"/>
                <w:sz w:val="20"/>
                <w:szCs w:val="20"/>
              </w:rPr>
              <w:t xml:space="preserve">Berhasil </w:t>
            </w:r>
          </w:p>
        </w:tc>
      </w:tr>
    </w:tbl>
    <w:p w:rsidR="0098491D" w:rsidRDefault="0098491D" w:rsidP="005321C6">
      <w:pPr>
        <w:spacing w:after="0" w:line="240" w:lineRule="auto"/>
        <w:jc w:val="both"/>
        <w:rPr>
          <w:rFonts w:asciiTheme="majorBidi" w:hAnsiTheme="majorBidi" w:cstheme="majorBidi"/>
          <w:sz w:val="24"/>
          <w:szCs w:val="24"/>
        </w:rPr>
      </w:pPr>
    </w:p>
    <w:p w:rsidR="0098491D" w:rsidRDefault="0098491D" w:rsidP="005321C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PEMBAHASAN</w:t>
      </w:r>
    </w:p>
    <w:p w:rsidR="0098491D" w:rsidRPr="0098491D" w:rsidRDefault="0098491D" w:rsidP="005321C6">
      <w:pPr>
        <w:pStyle w:val="ListParagraph"/>
        <w:spacing w:after="0" w:line="24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Berdasarkan hasil wawancara yang dilakukan peneliti dengan guru bidang studi matematika SMP Islam 1 Pujon yaitu Bapak Muttaqin, S.Si diketahui bahwa kemampuan representasi matematika siswa kelas VIII A tergolong rendah. Aktivitas siswa di dalam kelas juga tidak kondusif dan siswa kurang antusias untuk mengikuti pembelajaran khususnya pelajaran matematika. Berdasarkan masalah tersebut, peneliti berencana melakukan penelitian terhadap siswa kelas VIII A SMP Islam 1 Pujon dengan menerapkan model pembelajaran Diskursus Multi Representasi (DMR) menggunkan media Lembar Kerja Peserta Didik (LKPD). </w:t>
      </w:r>
    </w:p>
    <w:p w:rsidR="0098491D" w:rsidRDefault="0098491D" w:rsidP="005321C6">
      <w:pPr>
        <w:pStyle w:val="ListParagraph"/>
        <w:spacing w:after="0" w:line="240" w:lineRule="auto"/>
        <w:ind w:left="0" w:firstLine="426"/>
        <w:jc w:val="both"/>
        <w:rPr>
          <w:rFonts w:ascii="Times New Roman" w:hAnsi="Times New Roman" w:cs="Times New Roman"/>
          <w:sz w:val="24"/>
          <w:szCs w:val="24"/>
        </w:rPr>
      </w:pPr>
      <w:r>
        <w:rPr>
          <w:rFonts w:asciiTheme="majorBidi" w:hAnsiTheme="majorBidi" w:cstheme="majorBidi"/>
          <w:b/>
          <w:bCs/>
          <w:sz w:val="24"/>
          <w:szCs w:val="24"/>
        </w:rPr>
        <w:tab/>
      </w:r>
      <w:r w:rsidRPr="00140BE6">
        <w:rPr>
          <w:rFonts w:ascii="Times New Roman" w:hAnsi="Times New Roman" w:cs="Times New Roman"/>
          <w:sz w:val="24"/>
          <w:szCs w:val="24"/>
        </w:rPr>
        <w:t>T</w:t>
      </w:r>
      <w:r>
        <w:rPr>
          <w:rFonts w:ascii="Times New Roman" w:hAnsi="Times New Roman" w:cs="Times New Roman"/>
          <w:sz w:val="24"/>
          <w:szCs w:val="24"/>
        </w:rPr>
        <w:t>uji</w:t>
      </w:r>
      <w:r w:rsidRPr="00140BE6">
        <w:rPr>
          <w:rFonts w:ascii="Times New Roman" w:hAnsi="Times New Roman" w:cs="Times New Roman"/>
          <w:sz w:val="24"/>
          <w:szCs w:val="24"/>
        </w:rPr>
        <w:t xml:space="preserve">an penelitian ini adalah untuk meningkatkan kemampuan representasi matematika siswa agar memperoleh hasil belajar yang maksimal. Berdasarkan hasil penelitian yang telah dilaksanakan dapat diketahui bahwa melalui penerapan model </w:t>
      </w:r>
      <w:r w:rsidRPr="00140BE6">
        <w:rPr>
          <w:rFonts w:ascii="Times New Roman" w:hAnsi="Times New Roman" w:cs="Times New Roman"/>
          <w:iCs/>
          <w:sz w:val="24"/>
          <w:szCs w:val="24"/>
        </w:rPr>
        <w:t xml:space="preserve">DMR dengan media </w:t>
      </w:r>
      <w:r>
        <w:rPr>
          <w:rFonts w:ascii="Times New Roman" w:hAnsi="Times New Roman" w:cs="Times New Roman"/>
          <w:iCs/>
          <w:sz w:val="24"/>
          <w:szCs w:val="24"/>
        </w:rPr>
        <w:t>LKPD</w:t>
      </w:r>
      <w:r w:rsidRPr="00140BE6">
        <w:rPr>
          <w:rFonts w:ascii="Times New Roman" w:hAnsi="Times New Roman" w:cs="Times New Roman"/>
          <w:i/>
          <w:sz w:val="24"/>
          <w:szCs w:val="24"/>
        </w:rPr>
        <w:t xml:space="preserve"> </w:t>
      </w:r>
      <w:r w:rsidRPr="00140BE6">
        <w:rPr>
          <w:rFonts w:ascii="Times New Roman" w:hAnsi="Times New Roman" w:cs="Times New Roman"/>
          <w:sz w:val="24"/>
          <w:szCs w:val="24"/>
        </w:rPr>
        <w:t>dapat meningkatkan kemampuan representasi matem</w:t>
      </w:r>
      <w:r>
        <w:rPr>
          <w:rFonts w:ascii="Times New Roman" w:hAnsi="Times New Roman" w:cs="Times New Roman"/>
          <w:sz w:val="24"/>
          <w:szCs w:val="24"/>
        </w:rPr>
        <w:t xml:space="preserve">atika siswa pada materi fungsi. </w:t>
      </w:r>
    </w:p>
    <w:p w:rsidR="0098491D" w:rsidRDefault="0098491D" w:rsidP="005321C6">
      <w:pPr>
        <w:pStyle w:val="ListParagraph"/>
        <w:spacing w:after="0" w:line="240" w:lineRule="auto"/>
        <w:ind w:left="0" w:firstLine="426"/>
        <w:jc w:val="both"/>
        <w:rPr>
          <w:rFonts w:asciiTheme="majorBidi" w:hAnsiTheme="majorBidi" w:cstheme="majorBidi"/>
          <w:sz w:val="24"/>
          <w:szCs w:val="24"/>
        </w:rPr>
      </w:pPr>
      <w:r w:rsidRPr="00DC6B2A">
        <w:rPr>
          <w:rFonts w:ascii="Times New Roman" w:hAnsi="Times New Roman" w:cs="Times New Roman"/>
          <w:sz w:val="24"/>
          <w:szCs w:val="24"/>
        </w:rPr>
        <w:t>Dalam penelitian ini setiap siklus dilaksanakan dalam tiga kali pertemuan. Dimana pertemuan pertama pemberian materi, pertemuan kedua siswa melakukan diskusi kelompok dengan menerapan model pembelajaran DMR pertemuan ketiga (terakhir) diadakan tes akhir siklus. Dimana model DMR memiliki beberapa tahap yaitu; (1)</w:t>
      </w:r>
      <w:r w:rsidRPr="00DC6B2A">
        <w:rPr>
          <w:rFonts w:asciiTheme="majorBidi" w:hAnsiTheme="majorBidi" w:cstheme="majorBidi"/>
          <w:sz w:val="24"/>
          <w:szCs w:val="24"/>
        </w:rPr>
        <w:t xml:space="preserve"> Persiapkan lembar kerja dan media pembelajaran; (2) </w:t>
      </w:r>
      <w:r w:rsidRPr="00DC6B2A">
        <w:rPr>
          <w:rFonts w:asciiTheme="majorBidi" w:hAnsiTheme="majorBidi" w:cstheme="majorBidi"/>
          <w:iCs/>
          <w:sz w:val="24"/>
          <w:szCs w:val="24"/>
        </w:rPr>
        <w:t>Pembagian kelompok secara heterogen</w:t>
      </w:r>
      <w:r w:rsidRPr="00DC6B2A">
        <w:rPr>
          <w:rFonts w:asciiTheme="majorBidi" w:hAnsiTheme="majorBidi" w:cstheme="majorBidi"/>
          <w:sz w:val="24"/>
          <w:szCs w:val="24"/>
        </w:rPr>
        <w:t>; (3) Membangkitkan minat siswa melalui eksplorasi menggunakan media; (4) Pengembangan permasalahan; (5) Penerapan pemecahan masalah dalam diskusi kelompok; (6) Laporan akhir tiap kelompok.</w:t>
      </w:r>
    </w:p>
    <w:p w:rsidR="0098491D" w:rsidRDefault="0098491D" w:rsidP="005321C6">
      <w:pPr>
        <w:spacing w:after="0" w:line="240" w:lineRule="auto"/>
        <w:ind w:firstLine="426"/>
        <w:jc w:val="both"/>
        <w:rPr>
          <w:rFonts w:asciiTheme="majorBidi" w:hAnsiTheme="majorBidi" w:cstheme="majorBidi"/>
          <w:sz w:val="24"/>
          <w:szCs w:val="24"/>
        </w:rPr>
      </w:pPr>
      <w:r>
        <w:rPr>
          <w:rFonts w:asciiTheme="majorBidi" w:hAnsiTheme="majorBidi" w:cstheme="majorBidi"/>
          <w:sz w:val="24"/>
          <w:szCs w:val="24"/>
        </w:rPr>
        <w:t>Berdasarkan hasil observasi kegiatan guru siklus I, diperoleh persentase sebesar 80,14%, pada siklus II persentase kegiatan guru mengalami peningkatan menjadi 83,82%, sehingga taraf keberhasilan pada siklus I dan siklus II dikategorikan sangat baik. Kemudian dari hasil observasi kegiatan siswa pada siklus I diperoleh persentase sebesar 79,68% dengan taraf keberhasilan dikategorikan berhasil namun belum memenuhi kriteria, sedangkan pada siklus II hasil observasi kegiatan siswa dipeoleh persentase sebesar 82,5% dengan kategori sangat berhasil. Hal ini menunjukkan bahwa kegiatan siswa pada saat kegiatan pembelajaran dengan model DMR menggunakan media LKPD mengalami peningkatan.</w:t>
      </w:r>
    </w:p>
    <w:p w:rsidR="0098491D" w:rsidRDefault="0098491D" w:rsidP="005321C6">
      <w:pPr>
        <w:spacing w:after="0" w:line="240" w:lineRule="auto"/>
        <w:ind w:firstLine="426"/>
        <w:jc w:val="both"/>
        <w:rPr>
          <w:rFonts w:ascii="Times New Roman" w:eastAsiaTheme="minorEastAsia" w:hAnsi="Times New Roman" w:cs="Times New Roman"/>
          <w:color w:val="000000" w:themeColor="text1"/>
          <w:sz w:val="24"/>
          <w:szCs w:val="24"/>
        </w:rPr>
      </w:pPr>
      <w:r w:rsidRPr="00EB71A0">
        <w:rPr>
          <w:rFonts w:ascii="Times New Roman" w:eastAsiaTheme="minorEastAsia" w:hAnsi="Times New Roman" w:cs="Times New Roman"/>
          <w:color w:val="000000" w:themeColor="text1"/>
          <w:sz w:val="24"/>
          <w:szCs w:val="24"/>
        </w:rPr>
        <w:t>Pada pelaksanaa siklus I</w:t>
      </w:r>
      <w:r>
        <w:rPr>
          <w:rFonts w:ascii="Times New Roman" w:eastAsiaTheme="minorEastAsia" w:hAnsi="Times New Roman" w:cs="Times New Roman"/>
          <w:color w:val="000000" w:themeColor="text1"/>
          <w:sz w:val="24"/>
          <w:szCs w:val="24"/>
        </w:rPr>
        <w:t>, sebanyak 17</w:t>
      </w:r>
      <w:r w:rsidRPr="00EB71A0">
        <w:rPr>
          <w:rFonts w:ascii="Times New Roman" w:eastAsiaTheme="minorEastAsia" w:hAnsi="Times New Roman" w:cs="Times New Roman"/>
          <w:color w:val="000000" w:themeColor="text1"/>
          <w:sz w:val="24"/>
          <w:szCs w:val="24"/>
        </w:rPr>
        <w:t xml:space="preserve"> dari 27 siswa telah tuntas dalam mengikuti tes akhir siklus, sehingg</w:t>
      </w:r>
      <w:r>
        <w:rPr>
          <w:rFonts w:ascii="Times New Roman" w:eastAsiaTheme="minorEastAsia" w:hAnsi="Times New Roman" w:cs="Times New Roman"/>
          <w:color w:val="000000" w:themeColor="text1"/>
          <w:sz w:val="24"/>
          <w:szCs w:val="24"/>
        </w:rPr>
        <w:t>a</w:t>
      </w:r>
      <w:r w:rsidRPr="00EB71A0">
        <w:rPr>
          <w:rFonts w:ascii="Times New Roman" w:eastAsiaTheme="minorEastAsia" w:hAnsi="Times New Roman" w:cs="Times New Roman"/>
          <w:color w:val="000000" w:themeColor="text1"/>
          <w:sz w:val="24"/>
          <w:szCs w:val="24"/>
        </w:rPr>
        <w:t xml:space="preserve"> diperoleh  nilai rata-rata kelas </w:t>
      </w:r>
      <w:r>
        <w:rPr>
          <w:rFonts w:ascii="Times New Roman" w:eastAsiaTheme="minorEastAsia" w:hAnsi="Times New Roman" w:cs="Times New Roman"/>
          <w:color w:val="000000" w:themeColor="text1"/>
          <w:sz w:val="24"/>
          <w:szCs w:val="24"/>
        </w:rPr>
        <w:t>67,11</w:t>
      </w:r>
      <w:r w:rsidRPr="00EB71A0">
        <w:rPr>
          <w:rFonts w:ascii="Times New Roman" w:eastAsiaTheme="minorEastAsia" w:hAnsi="Times New Roman" w:cs="Times New Roman"/>
          <w:color w:val="000000" w:themeColor="text1"/>
          <w:sz w:val="24"/>
          <w:szCs w:val="24"/>
        </w:rPr>
        <w:t xml:space="preserve"> dan persentase</w:t>
      </w:r>
      <w:r>
        <w:rPr>
          <w:rFonts w:ascii="Times New Roman" w:eastAsiaTheme="minorEastAsia" w:hAnsi="Times New Roman" w:cs="Times New Roman"/>
          <w:color w:val="000000" w:themeColor="text1"/>
          <w:sz w:val="24"/>
          <w:szCs w:val="24"/>
        </w:rPr>
        <w:t xml:space="preserve"> ketuntasan</w:t>
      </w:r>
      <w:r w:rsidRPr="00EB71A0">
        <w:rPr>
          <w:rFonts w:ascii="Times New Roman" w:eastAsiaTheme="minorEastAsia" w:hAnsi="Times New Roman" w:cs="Times New Roman"/>
          <w:color w:val="000000" w:themeColor="text1"/>
          <w:sz w:val="24"/>
          <w:szCs w:val="24"/>
        </w:rPr>
        <w:t xml:space="preserve"> sebesar </w:t>
      </w:r>
      <w:r>
        <w:rPr>
          <w:rFonts w:ascii="Times New Roman" w:eastAsiaTheme="minorEastAsia" w:hAnsi="Times New Roman" w:cs="Times New Roman"/>
          <w:color w:val="000000" w:themeColor="text1"/>
          <w:sz w:val="24"/>
          <w:szCs w:val="24"/>
        </w:rPr>
        <w:t>62,96</w:t>
      </w:r>
      <w:r w:rsidRPr="00EB71A0">
        <w:rPr>
          <w:rFonts w:ascii="Times New Roman" w:eastAsiaTheme="minorEastAsia" w:hAnsi="Times New Roman" w:cs="Times New Roman"/>
          <w:color w:val="000000" w:themeColor="text1"/>
          <w:sz w:val="24"/>
          <w:szCs w:val="24"/>
        </w:rPr>
        <w:t>%. Berdasarkan hal tersebut, dapat disimpulkan bahwa pada siklus I belum memenuhi kriteria ketuntasan yang ditentukan.</w:t>
      </w:r>
      <w:r>
        <w:rPr>
          <w:rFonts w:ascii="Times New Roman" w:hAnsi="Times New Roman" w:cs="Times New Roman"/>
          <w:color w:val="000000" w:themeColor="text1"/>
          <w:sz w:val="24"/>
          <w:szCs w:val="24"/>
        </w:rPr>
        <w:t xml:space="preserve"> </w:t>
      </w:r>
      <w:r w:rsidRPr="004522A5">
        <w:rPr>
          <w:rFonts w:ascii="Times New Roman" w:eastAsiaTheme="minorEastAsia" w:hAnsi="Times New Roman" w:cs="Times New Roman"/>
          <w:color w:val="000000" w:themeColor="text1"/>
          <w:sz w:val="24"/>
          <w:szCs w:val="24"/>
        </w:rPr>
        <w:t>Pada pelaksanaan siklus II,</w:t>
      </w:r>
      <w:r>
        <w:rPr>
          <w:rFonts w:ascii="Times New Roman" w:eastAsiaTheme="minorEastAsia" w:hAnsi="Times New Roman" w:cs="Times New Roman"/>
          <w:color w:val="000000" w:themeColor="text1"/>
          <w:sz w:val="24"/>
          <w:szCs w:val="24"/>
        </w:rPr>
        <w:t xml:space="preserve"> </w:t>
      </w:r>
      <w:r w:rsidRPr="004522A5">
        <w:rPr>
          <w:rFonts w:ascii="Times New Roman" w:eastAsiaTheme="minorEastAsia" w:hAnsi="Times New Roman" w:cs="Times New Roman"/>
          <w:color w:val="000000" w:themeColor="text1"/>
          <w:sz w:val="24"/>
          <w:szCs w:val="24"/>
        </w:rPr>
        <w:t xml:space="preserve">sebanyak 24 dari 27 telah tuntas mengikuti tes akhir siklus II, sehingga diperoleh nilai rata-rata 76,52 dengan persentase ketuntasan sebesar 88,89%. Oleh sebab itu, dapat disimpulkan bahwa pada tes akhir siklus II ini telah memenuhi kriteria ketuntasan yang telah ditentukan. </w:t>
      </w:r>
    </w:p>
    <w:p w:rsidR="0098491D" w:rsidRDefault="0098491D" w:rsidP="005321C6">
      <w:pPr>
        <w:spacing w:after="0" w:line="240" w:lineRule="auto"/>
        <w:ind w:firstLine="426"/>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Berdasarkan wawancara yang dilakukan terhadap siswa, repon siswa pada model pembelajaran DMR dengan media LKPD diperoleh persentase sebesar 50%, sedangkan pada pelaksanaan siklus II diperoleh persentase sebesar 66,67%. Hal ini dapat disimpulkan bahwa pembelajaran menggunakan model DMR dengan media LKPD pada materi fungsi mendapat respon positif dari siswa.</w:t>
      </w:r>
    </w:p>
    <w:p w:rsidR="0098491D" w:rsidRDefault="0098491D" w:rsidP="005321C6">
      <w:pPr>
        <w:spacing w:after="0" w:line="240" w:lineRule="auto"/>
        <w:ind w:firstLine="426"/>
        <w:jc w:val="both"/>
        <w:rPr>
          <w:rFonts w:ascii="Times New Roman" w:eastAsiaTheme="minorEastAsia" w:hAnsi="Times New Roman" w:cs="Times New Roman"/>
          <w:color w:val="000000" w:themeColor="text1"/>
          <w:sz w:val="24"/>
          <w:szCs w:val="24"/>
        </w:rPr>
      </w:pPr>
    </w:p>
    <w:p w:rsidR="0098491D" w:rsidRDefault="0098491D" w:rsidP="005321C6">
      <w:pPr>
        <w:pStyle w:val="ListParagraph"/>
        <w:spacing w:after="0" w:line="240" w:lineRule="auto"/>
        <w:ind w:left="0" w:firstLine="426"/>
        <w:jc w:val="both"/>
        <w:rPr>
          <w:rFonts w:ascii="Times New Roman" w:eastAsiaTheme="minorEastAsia" w:hAnsi="Times New Roman" w:cs="Times New Roman"/>
          <w:color w:val="000000" w:themeColor="text1"/>
          <w:sz w:val="24"/>
          <w:szCs w:val="24"/>
        </w:rPr>
      </w:pPr>
      <w:r w:rsidRPr="00BB7A28">
        <w:rPr>
          <w:rFonts w:ascii="Times New Roman" w:eastAsiaTheme="minorEastAsia" w:hAnsi="Times New Roman" w:cs="Times New Roman"/>
          <w:color w:val="000000" w:themeColor="text1"/>
          <w:sz w:val="24"/>
          <w:szCs w:val="24"/>
        </w:rPr>
        <w:t xml:space="preserve">Adapun paparan data hasil penelitian yang diperoleh dari pelaksanaan tindakan siklus I dan siklus II dalam penerapan model </w:t>
      </w:r>
      <w:r w:rsidRPr="00BB7A28">
        <w:rPr>
          <w:rFonts w:ascii="Times New Roman" w:eastAsiaTheme="minorEastAsia" w:hAnsi="Times New Roman" w:cs="Times New Roman"/>
          <w:iCs/>
          <w:color w:val="000000" w:themeColor="text1"/>
          <w:sz w:val="24"/>
          <w:szCs w:val="24"/>
        </w:rPr>
        <w:t xml:space="preserve">Diskursus Multi Representasi (DMR) dengan media </w:t>
      </w:r>
      <w:r>
        <w:rPr>
          <w:rFonts w:ascii="Times New Roman" w:eastAsiaTheme="minorEastAsia" w:hAnsi="Times New Roman" w:cs="Times New Roman"/>
          <w:iCs/>
          <w:color w:val="000000" w:themeColor="text1"/>
          <w:sz w:val="24"/>
          <w:szCs w:val="24"/>
        </w:rPr>
        <w:t>Lembar Kerja Peserta Didik (LKPD)</w:t>
      </w:r>
      <w:r w:rsidRPr="00BB7A28">
        <w:rPr>
          <w:rFonts w:ascii="Times New Roman" w:eastAsiaTheme="minorEastAsia" w:hAnsi="Times New Roman" w:cs="Times New Roman"/>
          <w:i/>
          <w:color w:val="000000" w:themeColor="text1"/>
          <w:sz w:val="24"/>
          <w:szCs w:val="24"/>
        </w:rPr>
        <w:t xml:space="preserve">. </w:t>
      </w:r>
      <w:r w:rsidRPr="00BB7A28">
        <w:rPr>
          <w:rFonts w:ascii="Times New Roman" w:eastAsiaTheme="minorEastAsia" w:hAnsi="Times New Roman" w:cs="Times New Roman"/>
          <w:color w:val="000000" w:themeColor="text1"/>
          <w:sz w:val="24"/>
          <w:szCs w:val="24"/>
        </w:rPr>
        <w:t xml:space="preserve">Hasil penelitian siklus I dan </w:t>
      </w:r>
      <w:r>
        <w:rPr>
          <w:rFonts w:ascii="Times New Roman" w:eastAsiaTheme="minorEastAsia" w:hAnsi="Times New Roman" w:cs="Times New Roman"/>
          <w:color w:val="000000" w:themeColor="text1"/>
          <w:sz w:val="24"/>
          <w:szCs w:val="24"/>
        </w:rPr>
        <w:t>II dapat dilihat pada Tabel 13</w:t>
      </w:r>
      <w:r w:rsidRPr="00BB7A28">
        <w:rPr>
          <w:rFonts w:ascii="Times New Roman" w:eastAsiaTheme="minorEastAsia" w:hAnsi="Times New Roman" w:cs="Times New Roman"/>
          <w:color w:val="000000" w:themeColor="text1"/>
          <w:sz w:val="24"/>
          <w:szCs w:val="24"/>
        </w:rPr>
        <w:t xml:space="preserve"> sebagai berikut.</w:t>
      </w:r>
    </w:p>
    <w:p w:rsidR="0098491D" w:rsidRPr="008A7A1B" w:rsidRDefault="0098491D" w:rsidP="005321C6">
      <w:pPr>
        <w:pStyle w:val="ListParagraph"/>
        <w:spacing w:after="0" w:line="240" w:lineRule="auto"/>
        <w:ind w:left="0" w:firstLine="426"/>
        <w:jc w:val="both"/>
        <w:rPr>
          <w:rFonts w:ascii="Times New Roman" w:eastAsiaTheme="minorEastAsia" w:hAnsi="Times New Roman" w:cs="Times New Roman"/>
          <w:color w:val="000000" w:themeColor="text1"/>
          <w:sz w:val="24"/>
          <w:szCs w:val="24"/>
        </w:rPr>
      </w:pPr>
    </w:p>
    <w:p w:rsidR="0098491D" w:rsidRPr="00BB7A28" w:rsidRDefault="0098491D" w:rsidP="005321C6">
      <w:pPr>
        <w:pStyle w:val="ListParagraph"/>
        <w:spacing w:after="0" w:line="240" w:lineRule="auto"/>
        <w:ind w:left="0"/>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Tabel 13</w:t>
      </w:r>
      <w:r w:rsidRPr="00BB7A28">
        <w:rPr>
          <w:rFonts w:ascii="Times New Roman" w:eastAsiaTheme="minorEastAsia" w:hAnsi="Times New Roman" w:cs="Times New Roman"/>
          <w:b/>
          <w:color w:val="000000" w:themeColor="text1"/>
          <w:sz w:val="24"/>
          <w:szCs w:val="24"/>
        </w:rPr>
        <w:t xml:space="preserve"> Data Hasil Penelitian Siklus I dan Siklus II</w:t>
      </w:r>
    </w:p>
    <w:tbl>
      <w:tblPr>
        <w:tblStyle w:val="LightShading"/>
        <w:tblW w:w="0" w:type="auto"/>
        <w:tblLook w:val="04A0" w:firstRow="1" w:lastRow="0" w:firstColumn="1" w:lastColumn="0" w:noHBand="0" w:noVBand="1"/>
      </w:tblPr>
      <w:tblGrid>
        <w:gridCol w:w="3474"/>
        <w:gridCol w:w="848"/>
        <w:gridCol w:w="1406"/>
        <w:gridCol w:w="848"/>
        <w:gridCol w:w="1361"/>
      </w:tblGrid>
      <w:tr w:rsidR="0098491D" w:rsidRPr="00BB7A28" w:rsidTr="00532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dxa"/>
            <w:shd w:val="clear" w:color="auto" w:fill="FFFFFF" w:themeFill="background1"/>
            <w:vAlign w:val="center"/>
          </w:tcPr>
          <w:p w:rsidR="0098491D" w:rsidRPr="00BB7A28" w:rsidRDefault="0098491D" w:rsidP="005321C6">
            <w:pPr>
              <w:pStyle w:val="ListParagraph"/>
              <w:spacing w:after="0" w:line="240" w:lineRule="auto"/>
              <w:ind w:left="0"/>
              <w:jc w:val="both"/>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Kriteria Keberhasilan</w:t>
            </w:r>
          </w:p>
        </w:tc>
        <w:tc>
          <w:tcPr>
            <w:tcW w:w="848" w:type="dxa"/>
            <w:vAlign w:val="center"/>
          </w:tcPr>
          <w:p w:rsidR="0098491D" w:rsidRPr="00BB7A28" w:rsidRDefault="0098491D" w:rsidP="005321C6">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Siklus I</w:t>
            </w:r>
          </w:p>
        </w:tc>
        <w:tc>
          <w:tcPr>
            <w:tcW w:w="1406" w:type="dxa"/>
            <w:vAlign w:val="center"/>
          </w:tcPr>
          <w:p w:rsidR="0098491D" w:rsidRPr="00BB7A28" w:rsidRDefault="0098491D" w:rsidP="005321C6">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Taraf Keberhasilan Tindakan</w:t>
            </w:r>
          </w:p>
        </w:tc>
        <w:tc>
          <w:tcPr>
            <w:tcW w:w="848" w:type="dxa"/>
            <w:vAlign w:val="center"/>
          </w:tcPr>
          <w:p w:rsidR="0098491D" w:rsidRPr="00BB7A28" w:rsidRDefault="0098491D" w:rsidP="005321C6">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Siklus II</w:t>
            </w:r>
          </w:p>
        </w:tc>
        <w:tc>
          <w:tcPr>
            <w:tcW w:w="1361" w:type="dxa"/>
            <w:vAlign w:val="center"/>
          </w:tcPr>
          <w:p w:rsidR="0098491D" w:rsidRPr="00BB7A28" w:rsidRDefault="0098491D" w:rsidP="005321C6">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Taraf Keberhasilan Tindakan</w:t>
            </w:r>
          </w:p>
        </w:tc>
      </w:tr>
      <w:tr w:rsidR="0098491D" w:rsidRPr="00BB7A28" w:rsidTr="00532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dxa"/>
            <w:shd w:val="clear" w:color="auto" w:fill="auto"/>
            <w:vAlign w:val="center"/>
          </w:tcPr>
          <w:p w:rsidR="0098491D" w:rsidRPr="00BB7A28" w:rsidRDefault="0098491D" w:rsidP="005321C6">
            <w:pPr>
              <w:tabs>
                <w:tab w:val="left" w:pos="1134"/>
              </w:tabs>
              <w:spacing w:after="0" w:line="240" w:lineRule="auto"/>
              <w:jc w:val="both"/>
              <w:rPr>
                <w:rFonts w:asciiTheme="majorBidi" w:hAnsiTheme="majorBidi" w:cstheme="majorBidi"/>
                <w:b w:val="0"/>
                <w:bCs w:val="0"/>
                <w:color w:val="000000" w:themeColor="text1"/>
                <w:sz w:val="20"/>
                <w:szCs w:val="20"/>
              </w:rPr>
            </w:pPr>
            <m:oMath>
              <m:r>
                <m:rPr>
                  <m:sty m:val="bi"/>
                </m:rPr>
                <w:rPr>
                  <w:rFonts w:ascii="Cambria Math" w:hAnsi="Cambria Math" w:cstheme="majorBidi"/>
                  <w:color w:val="000000" w:themeColor="text1"/>
                  <w:sz w:val="20"/>
                  <w:szCs w:val="20"/>
                </w:rPr>
                <m:t>≥</m:t>
              </m:r>
              <m:r>
                <m:rPr>
                  <m:sty m:val="b"/>
                </m:rPr>
                <w:rPr>
                  <w:rFonts w:ascii="Cambria Math" w:hAnsi="Cambria Math" w:cstheme="majorBidi"/>
                  <w:color w:val="000000" w:themeColor="text1"/>
                  <w:sz w:val="20"/>
                  <w:szCs w:val="20"/>
                </w:rPr>
                <m:t>75</m:t>
              </m:r>
              <m:r>
                <m:rPr>
                  <m:sty m:val="bi"/>
                </m:rPr>
                <w:rPr>
                  <w:rFonts w:ascii="Cambria Math" w:hAnsi="Cambria Math" w:cstheme="majorBidi"/>
                  <w:color w:val="000000" w:themeColor="text1"/>
                  <w:sz w:val="20"/>
                  <w:szCs w:val="20"/>
                </w:rPr>
                <m:t>%</m:t>
              </m:r>
            </m:oMath>
            <w:r w:rsidRPr="00BB7A28">
              <w:rPr>
                <w:rFonts w:asciiTheme="majorBidi" w:hAnsiTheme="majorBidi" w:cstheme="majorBidi"/>
                <w:b w:val="0"/>
                <w:bCs w:val="0"/>
                <w:color w:val="000000" w:themeColor="text1"/>
                <w:sz w:val="20"/>
                <w:szCs w:val="20"/>
              </w:rPr>
              <w:t xml:space="preserve"> siswa mendapat nilai tes </w:t>
            </w:r>
            <m:oMath>
              <m:r>
                <m:rPr>
                  <m:sty m:val="bi"/>
                </m:rPr>
                <w:rPr>
                  <w:rFonts w:ascii="Cambria Math" w:hAnsi="Cambria Math" w:cstheme="majorBidi"/>
                  <w:color w:val="000000" w:themeColor="text1"/>
                  <w:sz w:val="20"/>
                  <w:szCs w:val="20"/>
                </w:rPr>
                <m:t>≥</m:t>
              </m:r>
              <m:r>
                <m:rPr>
                  <m:sty m:val="b"/>
                </m:rPr>
                <w:rPr>
                  <w:rFonts w:ascii="Cambria Math" w:hAnsi="Cambria Math" w:cstheme="majorBidi"/>
                  <w:color w:val="000000" w:themeColor="text1"/>
                  <w:sz w:val="20"/>
                  <w:szCs w:val="20"/>
                </w:rPr>
                <m:t>70</m:t>
              </m:r>
            </m:oMath>
          </w:p>
        </w:tc>
        <w:tc>
          <w:tcPr>
            <w:tcW w:w="848" w:type="dxa"/>
            <w:shd w:val="clear" w:color="auto" w:fill="auto"/>
            <w:vAlign w:val="center"/>
          </w:tcPr>
          <w:p w:rsidR="0098491D" w:rsidRPr="00BB7A28" w:rsidRDefault="0098491D" w:rsidP="005321C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62,96</w:t>
            </w:r>
            <w:r w:rsidRPr="00BB7A28">
              <w:rPr>
                <w:rFonts w:ascii="Times New Roman" w:hAnsi="Times New Roman" w:cs="Times New Roman"/>
                <w:color w:val="000000" w:themeColor="text1"/>
                <w:sz w:val="20"/>
                <w:szCs w:val="20"/>
              </w:rPr>
              <w:t>%</w:t>
            </w:r>
          </w:p>
        </w:tc>
        <w:tc>
          <w:tcPr>
            <w:tcW w:w="1406" w:type="dxa"/>
            <w:shd w:val="clear" w:color="auto" w:fill="auto"/>
            <w:vAlign w:val="center"/>
          </w:tcPr>
          <w:p w:rsidR="0098491D" w:rsidRPr="00BB7A28" w:rsidRDefault="0098491D" w:rsidP="005321C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 xml:space="preserve">Tidak </w:t>
            </w:r>
            <w:r>
              <w:rPr>
                <w:rFonts w:ascii="Times New Roman" w:hAnsi="Times New Roman" w:cs="Times New Roman"/>
                <w:color w:val="000000" w:themeColor="text1"/>
                <w:sz w:val="20"/>
                <w:szCs w:val="20"/>
              </w:rPr>
              <w:t>Berhasil</w:t>
            </w:r>
          </w:p>
        </w:tc>
        <w:tc>
          <w:tcPr>
            <w:tcW w:w="848" w:type="dxa"/>
            <w:shd w:val="clear" w:color="auto" w:fill="auto"/>
            <w:vAlign w:val="center"/>
          </w:tcPr>
          <w:p w:rsidR="0098491D" w:rsidRPr="00BB7A28" w:rsidRDefault="0098491D" w:rsidP="005321C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88,89%</w:t>
            </w:r>
          </w:p>
        </w:tc>
        <w:tc>
          <w:tcPr>
            <w:tcW w:w="1361" w:type="dxa"/>
            <w:shd w:val="clear" w:color="auto" w:fill="auto"/>
            <w:vAlign w:val="center"/>
          </w:tcPr>
          <w:p w:rsidR="0098491D" w:rsidRPr="00BB7A28" w:rsidRDefault="0098491D" w:rsidP="005321C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w:t>
            </w:r>
            <w:r w:rsidRPr="00BB7A28">
              <w:rPr>
                <w:rFonts w:ascii="Times New Roman" w:hAnsi="Times New Roman" w:cs="Times New Roman"/>
                <w:color w:val="000000" w:themeColor="text1"/>
                <w:sz w:val="20"/>
                <w:szCs w:val="20"/>
              </w:rPr>
              <w:t>erhasil</w:t>
            </w:r>
          </w:p>
        </w:tc>
      </w:tr>
      <w:tr w:rsidR="0098491D" w:rsidRPr="00BB7A28" w:rsidTr="005321C6">
        <w:tc>
          <w:tcPr>
            <w:cnfStyle w:val="001000000000" w:firstRow="0" w:lastRow="0" w:firstColumn="1" w:lastColumn="0" w:oddVBand="0" w:evenVBand="0" w:oddHBand="0" w:evenHBand="0" w:firstRowFirstColumn="0" w:firstRowLastColumn="0" w:lastRowFirstColumn="0" w:lastRowLastColumn="0"/>
            <w:tcW w:w="3474" w:type="dxa"/>
            <w:vAlign w:val="center"/>
          </w:tcPr>
          <w:p w:rsidR="0098491D" w:rsidRPr="00BB7A28" w:rsidRDefault="0098491D" w:rsidP="005321C6">
            <w:pPr>
              <w:tabs>
                <w:tab w:val="left" w:pos="1134"/>
              </w:tabs>
              <w:spacing w:after="0" w:line="240" w:lineRule="auto"/>
              <w:jc w:val="both"/>
              <w:rPr>
                <w:rFonts w:asciiTheme="majorBidi" w:hAnsiTheme="majorBidi" w:cstheme="majorBidi"/>
                <w:b w:val="0"/>
                <w:bCs w:val="0"/>
                <w:color w:val="000000" w:themeColor="text1"/>
                <w:sz w:val="20"/>
                <w:szCs w:val="20"/>
              </w:rPr>
            </w:pPr>
            <w:r w:rsidRPr="00BB7A28">
              <w:rPr>
                <w:rFonts w:asciiTheme="majorBidi" w:hAnsiTheme="majorBidi" w:cstheme="majorBidi"/>
                <w:b w:val="0"/>
                <w:bCs w:val="0"/>
                <w:color w:val="000000" w:themeColor="text1"/>
                <w:sz w:val="20"/>
                <w:szCs w:val="20"/>
              </w:rPr>
              <w:t xml:space="preserve">Nilai rata-rata tes siswa mendapat </w:t>
            </w:r>
            <m:oMath>
              <m:r>
                <m:rPr>
                  <m:sty m:val="bi"/>
                </m:rPr>
                <w:rPr>
                  <w:rFonts w:ascii="Cambria Math" w:hAnsi="Cambria Math" w:cstheme="majorBidi"/>
                  <w:color w:val="000000" w:themeColor="text1"/>
                  <w:sz w:val="20"/>
                  <w:szCs w:val="20"/>
                </w:rPr>
                <m:t>≥</m:t>
              </m:r>
              <m:r>
                <m:rPr>
                  <m:sty m:val="b"/>
                </m:rPr>
                <w:rPr>
                  <w:rFonts w:ascii="Cambria Math" w:hAnsi="Cambria Math" w:cstheme="majorBidi"/>
                  <w:color w:val="000000" w:themeColor="text1"/>
                  <w:sz w:val="20"/>
                  <w:szCs w:val="20"/>
                </w:rPr>
                <m:t>70</m:t>
              </m:r>
            </m:oMath>
          </w:p>
        </w:tc>
        <w:tc>
          <w:tcPr>
            <w:tcW w:w="848" w:type="dxa"/>
            <w:vAlign w:val="center"/>
          </w:tcPr>
          <w:p w:rsidR="0098491D" w:rsidRPr="00BB7A28" w:rsidRDefault="0098491D" w:rsidP="005321C6">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67,11</w:t>
            </w:r>
          </w:p>
        </w:tc>
        <w:tc>
          <w:tcPr>
            <w:tcW w:w="1406" w:type="dxa"/>
            <w:vAlign w:val="center"/>
          </w:tcPr>
          <w:p w:rsidR="0098491D" w:rsidRPr="00BB7A28" w:rsidRDefault="0098491D" w:rsidP="005321C6">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 xml:space="preserve">Tidak </w:t>
            </w:r>
            <w:r>
              <w:rPr>
                <w:rFonts w:ascii="Times New Roman" w:hAnsi="Times New Roman" w:cs="Times New Roman"/>
                <w:color w:val="000000" w:themeColor="text1"/>
                <w:sz w:val="20"/>
                <w:szCs w:val="20"/>
              </w:rPr>
              <w:t>Berhasil</w:t>
            </w:r>
          </w:p>
        </w:tc>
        <w:tc>
          <w:tcPr>
            <w:tcW w:w="848" w:type="dxa"/>
            <w:vAlign w:val="center"/>
          </w:tcPr>
          <w:p w:rsidR="0098491D" w:rsidRPr="00BB7A28" w:rsidRDefault="0098491D" w:rsidP="005321C6">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76,5</w:t>
            </w:r>
            <w:r w:rsidRPr="00BB7A28">
              <w:rPr>
                <w:rFonts w:ascii="Times New Roman" w:hAnsi="Times New Roman" w:cs="Times New Roman"/>
                <w:color w:val="000000" w:themeColor="text1"/>
                <w:sz w:val="20"/>
                <w:szCs w:val="20"/>
              </w:rPr>
              <w:t>2</w:t>
            </w:r>
          </w:p>
        </w:tc>
        <w:tc>
          <w:tcPr>
            <w:tcW w:w="1361" w:type="dxa"/>
            <w:vAlign w:val="center"/>
          </w:tcPr>
          <w:p w:rsidR="0098491D" w:rsidRPr="00BB7A28" w:rsidRDefault="0098491D" w:rsidP="005321C6">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Berhasil</w:t>
            </w:r>
          </w:p>
        </w:tc>
      </w:tr>
      <w:tr w:rsidR="0098491D" w:rsidRPr="00BB7A28" w:rsidTr="00532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dxa"/>
            <w:shd w:val="clear" w:color="auto" w:fill="auto"/>
            <w:vAlign w:val="center"/>
          </w:tcPr>
          <w:p w:rsidR="0098491D" w:rsidRPr="00BB7A28" w:rsidRDefault="0098491D" w:rsidP="005321C6">
            <w:pPr>
              <w:tabs>
                <w:tab w:val="left" w:pos="1134"/>
              </w:tabs>
              <w:spacing w:after="0" w:line="240" w:lineRule="auto"/>
              <w:jc w:val="both"/>
              <w:rPr>
                <w:rFonts w:asciiTheme="majorBidi" w:hAnsiTheme="majorBidi" w:cstheme="majorBidi"/>
                <w:b w:val="0"/>
                <w:bCs w:val="0"/>
                <w:color w:val="000000" w:themeColor="text1"/>
                <w:sz w:val="20"/>
                <w:szCs w:val="20"/>
              </w:rPr>
            </w:pPr>
            <w:r>
              <w:rPr>
                <w:rFonts w:asciiTheme="majorBidi" w:hAnsiTheme="majorBidi" w:cstheme="majorBidi"/>
                <w:b w:val="0"/>
                <w:bCs w:val="0"/>
                <w:color w:val="000000" w:themeColor="text1"/>
                <w:sz w:val="20"/>
                <w:szCs w:val="20"/>
              </w:rPr>
              <w:t>Persentase</w:t>
            </w:r>
            <w:r w:rsidRPr="00BB7A28">
              <w:rPr>
                <w:rFonts w:asciiTheme="majorBidi" w:hAnsiTheme="majorBidi" w:cstheme="majorBidi"/>
                <w:b w:val="0"/>
                <w:bCs w:val="0"/>
                <w:color w:val="000000" w:themeColor="text1"/>
                <w:sz w:val="20"/>
                <w:szCs w:val="20"/>
              </w:rPr>
              <w:t xml:space="preserve"> aktivitas guru </w:t>
            </w:r>
            <m:oMath>
              <m:r>
                <m:rPr>
                  <m:sty m:val="bi"/>
                </m:rPr>
                <w:rPr>
                  <w:rFonts w:ascii="Cambria Math" w:hAnsi="Cambria Math" w:cstheme="majorBidi"/>
                  <w:color w:val="000000" w:themeColor="text1"/>
                  <w:sz w:val="20"/>
                  <w:szCs w:val="20"/>
                </w:rPr>
                <m:t>≥</m:t>
              </m:r>
              <m:r>
                <m:rPr>
                  <m:sty m:val="b"/>
                </m:rPr>
                <w:rPr>
                  <w:rFonts w:ascii="Cambria Math" w:hAnsi="Cambria Math" w:cstheme="majorBidi"/>
                  <w:color w:val="000000" w:themeColor="text1"/>
                  <w:sz w:val="20"/>
                  <w:szCs w:val="20"/>
                </w:rPr>
                <m:t>80</m:t>
              </m:r>
              <m:r>
                <m:rPr>
                  <m:sty m:val="bi"/>
                </m:rPr>
                <w:rPr>
                  <w:rFonts w:ascii="Cambria Math" w:hAnsi="Cambria Math" w:cstheme="majorBidi"/>
                  <w:color w:val="000000" w:themeColor="text1"/>
                  <w:sz w:val="20"/>
                  <w:szCs w:val="20"/>
                </w:rPr>
                <m:t>%</m:t>
              </m:r>
            </m:oMath>
          </w:p>
        </w:tc>
        <w:tc>
          <w:tcPr>
            <w:tcW w:w="848" w:type="dxa"/>
            <w:shd w:val="clear" w:color="auto" w:fill="auto"/>
            <w:vAlign w:val="center"/>
          </w:tcPr>
          <w:p w:rsidR="0098491D" w:rsidRPr="00BB7A28" w:rsidRDefault="0098491D" w:rsidP="005321C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80,14%</w:t>
            </w:r>
          </w:p>
        </w:tc>
        <w:tc>
          <w:tcPr>
            <w:tcW w:w="1406" w:type="dxa"/>
            <w:shd w:val="clear" w:color="auto" w:fill="auto"/>
            <w:vAlign w:val="center"/>
          </w:tcPr>
          <w:p w:rsidR="0098491D" w:rsidRPr="00BB7A28" w:rsidRDefault="0098491D" w:rsidP="005321C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w:t>
            </w:r>
            <w:r w:rsidRPr="00BB7A28">
              <w:rPr>
                <w:rFonts w:ascii="Times New Roman" w:hAnsi="Times New Roman" w:cs="Times New Roman"/>
                <w:color w:val="000000" w:themeColor="text1"/>
                <w:sz w:val="20"/>
                <w:szCs w:val="20"/>
              </w:rPr>
              <w:t>erhasil</w:t>
            </w:r>
          </w:p>
        </w:tc>
        <w:tc>
          <w:tcPr>
            <w:tcW w:w="848" w:type="dxa"/>
            <w:shd w:val="clear" w:color="auto" w:fill="auto"/>
            <w:vAlign w:val="center"/>
          </w:tcPr>
          <w:p w:rsidR="0098491D" w:rsidRPr="00BB7A28" w:rsidRDefault="0098491D" w:rsidP="005321C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83,82%</w:t>
            </w:r>
          </w:p>
        </w:tc>
        <w:tc>
          <w:tcPr>
            <w:tcW w:w="1361" w:type="dxa"/>
            <w:shd w:val="clear" w:color="auto" w:fill="auto"/>
            <w:vAlign w:val="center"/>
          </w:tcPr>
          <w:p w:rsidR="0098491D" w:rsidRPr="00BB7A28" w:rsidRDefault="0098491D" w:rsidP="005321C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Berhasil</w:t>
            </w:r>
          </w:p>
        </w:tc>
      </w:tr>
      <w:tr w:rsidR="0098491D" w:rsidRPr="00BB7A28" w:rsidTr="005321C6">
        <w:tc>
          <w:tcPr>
            <w:cnfStyle w:val="001000000000" w:firstRow="0" w:lastRow="0" w:firstColumn="1" w:lastColumn="0" w:oddVBand="0" w:evenVBand="0" w:oddHBand="0" w:evenHBand="0" w:firstRowFirstColumn="0" w:firstRowLastColumn="0" w:lastRowFirstColumn="0" w:lastRowLastColumn="0"/>
            <w:tcW w:w="3474" w:type="dxa"/>
            <w:shd w:val="clear" w:color="auto" w:fill="auto"/>
            <w:vAlign w:val="center"/>
          </w:tcPr>
          <w:p w:rsidR="0098491D" w:rsidRPr="00BB7A28" w:rsidRDefault="0098491D" w:rsidP="005321C6">
            <w:pPr>
              <w:tabs>
                <w:tab w:val="left" w:pos="1134"/>
              </w:tabs>
              <w:spacing w:after="0" w:line="240" w:lineRule="auto"/>
              <w:jc w:val="both"/>
              <w:rPr>
                <w:rFonts w:asciiTheme="majorBidi" w:hAnsiTheme="majorBidi" w:cstheme="majorBidi"/>
                <w:b w:val="0"/>
                <w:bCs w:val="0"/>
                <w:color w:val="000000" w:themeColor="text1"/>
                <w:sz w:val="20"/>
                <w:szCs w:val="20"/>
              </w:rPr>
            </w:pPr>
            <w:r>
              <w:rPr>
                <w:rFonts w:asciiTheme="majorBidi" w:hAnsiTheme="majorBidi" w:cstheme="majorBidi"/>
                <w:b w:val="0"/>
                <w:bCs w:val="0"/>
                <w:color w:val="000000" w:themeColor="text1"/>
                <w:sz w:val="20"/>
                <w:szCs w:val="20"/>
              </w:rPr>
              <w:t>Persentase</w:t>
            </w:r>
            <w:r w:rsidRPr="00BB7A28">
              <w:rPr>
                <w:rFonts w:asciiTheme="majorBidi" w:hAnsiTheme="majorBidi" w:cstheme="majorBidi"/>
                <w:b w:val="0"/>
                <w:bCs w:val="0"/>
                <w:color w:val="000000" w:themeColor="text1"/>
                <w:sz w:val="20"/>
                <w:szCs w:val="20"/>
              </w:rPr>
              <w:t xml:space="preserve"> aktivitas siswa </w:t>
            </w:r>
            <m:oMath>
              <m:r>
                <m:rPr>
                  <m:sty m:val="bi"/>
                </m:rPr>
                <w:rPr>
                  <w:rFonts w:ascii="Cambria Math" w:hAnsi="Cambria Math" w:cstheme="majorBidi"/>
                  <w:color w:val="000000" w:themeColor="text1"/>
                  <w:sz w:val="20"/>
                  <w:szCs w:val="20"/>
                </w:rPr>
                <m:t>≥</m:t>
              </m:r>
              <m:r>
                <m:rPr>
                  <m:sty m:val="b"/>
                </m:rPr>
                <w:rPr>
                  <w:rFonts w:ascii="Cambria Math" w:hAnsi="Cambria Math" w:cstheme="majorBidi"/>
                  <w:color w:val="000000" w:themeColor="text1"/>
                  <w:sz w:val="20"/>
                  <w:szCs w:val="20"/>
                </w:rPr>
                <m:t>80</m:t>
              </m:r>
              <m:r>
                <m:rPr>
                  <m:sty m:val="bi"/>
                </m:rPr>
                <w:rPr>
                  <w:rFonts w:ascii="Cambria Math" w:hAnsi="Cambria Math" w:cstheme="majorBidi"/>
                  <w:color w:val="000000" w:themeColor="text1"/>
                  <w:sz w:val="20"/>
                  <w:szCs w:val="20"/>
                </w:rPr>
                <m:t>%</m:t>
              </m:r>
            </m:oMath>
          </w:p>
        </w:tc>
        <w:tc>
          <w:tcPr>
            <w:tcW w:w="848" w:type="dxa"/>
            <w:shd w:val="clear" w:color="auto" w:fill="auto"/>
            <w:vAlign w:val="center"/>
          </w:tcPr>
          <w:p w:rsidR="0098491D" w:rsidRPr="00BB7A28" w:rsidRDefault="0098491D" w:rsidP="005321C6">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79,68%</w:t>
            </w:r>
          </w:p>
        </w:tc>
        <w:tc>
          <w:tcPr>
            <w:tcW w:w="1406" w:type="dxa"/>
            <w:shd w:val="clear" w:color="auto" w:fill="auto"/>
            <w:vAlign w:val="center"/>
          </w:tcPr>
          <w:p w:rsidR="0098491D" w:rsidRPr="00BB7A28" w:rsidRDefault="0098491D" w:rsidP="005321C6">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Tidak Berhasil</w:t>
            </w:r>
          </w:p>
        </w:tc>
        <w:tc>
          <w:tcPr>
            <w:tcW w:w="848" w:type="dxa"/>
            <w:shd w:val="clear" w:color="auto" w:fill="auto"/>
            <w:vAlign w:val="center"/>
          </w:tcPr>
          <w:p w:rsidR="0098491D" w:rsidRPr="00BB7A28" w:rsidRDefault="0098491D" w:rsidP="005321C6">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82,5%</w:t>
            </w:r>
          </w:p>
        </w:tc>
        <w:tc>
          <w:tcPr>
            <w:tcW w:w="1361" w:type="dxa"/>
            <w:shd w:val="clear" w:color="auto" w:fill="auto"/>
            <w:vAlign w:val="center"/>
          </w:tcPr>
          <w:p w:rsidR="0098491D" w:rsidRPr="00BB7A28" w:rsidRDefault="0098491D" w:rsidP="005321C6">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Berhasil</w:t>
            </w:r>
          </w:p>
        </w:tc>
      </w:tr>
      <w:tr w:rsidR="0098491D" w:rsidRPr="00BB7A28" w:rsidTr="00532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dxa"/>
            <w:shd w:val="clear" w:color="auto" w:fill="auto"/>
            <w:vAlign w:val="center"/>
          </w:tcPr>
          <w:p w:rsidR="0098491D" w:rsidRPr="00BB7A28" w:rsidRDefault="0098491D" w:rsidP="005321C6">
            <w:pPr>
              <w:tabs>
                <w:tab w:val="left" w:pos="1134"/>
              </w:tabs>
              <w:spacing w:after="0" w:line="240" w:lineRule="auto"/>
              <w:jc w:val="both"/>
              <w:rPr>
                <w:rFonts w:asciiTheme="majorBidi" w:hAnsiTheme="majorBidi" w:cstheme="majorBidi"/>
                <w:b w:val="0"/>
                <w:bCs w:val="0"/>
                <w:color w:val="000000" w:themeColor="text1"/>
                <w:sz w:val="20"/>
                <w:szCs w:val="20"/>
              </w:rPr>
            </w:pPr>
            <w:r>
              <w:rPr>
                <w:rFonts w:asciiTheme="majorBidi" w:hAnsiTheme="majorBidi" w:cstheme="majorBidi"/>
                <w:b w:val="0"/>
                <w:bCs w:val="0"/>
                <w:color w:val="000000" w:themeColor="text1"/>
                <w:sz w:val="20"/>
                <w:szCs w:val="20"/>
              </w:rPr>
              <w:t>Persentase</w:t>
            </w:r>
            <w:r w:rsidRPr="00BB7A28">
              <w:rPr>
                <w:rFonts w:asciiTheme="majorBidi" w:hAnsiTheme="majorBidi" w:cstheme="majorBidi"/>
                <w:b w:val="0"/>
                <w:bCs w:val="0"/>
                <w:color w:val="000000" w:themeColor="text1"/>
                <w:sz w:val="20"/>
                <w:szCs w:val="20"/>
              </w:rPr>
              <w:t xml:space="preserve"> respon siswa terhadap model dan media pembelajaran </w:t>
            </w:r>
            <m:oMath>
              <m:r>
                <m:rPr>
                  <m:sty m:val="bi"/>
                </m:rPr>
                <w:rPr>
                  <w:rFonts w:ascii="Cambria Math" w:hAnsi="Cambria Math" w:cstheme="majorBidi"/>
                  <w:color w:val="000000" w:themeColor="text1"/>
                  <w:sz w:val="20"/>
                  <w:szCs w:val="20"/>
                </w:rPr>
                <m:t>&gt;</m:t>
              </m:r>
              <m:r>
                <m:rPr>
                  <m:sty m:val="b"/>
                </m:rPr>
                <w:rPr>
                  <w:rFonts w:ascii="Cambria Math" w:hAnsi="Cambria Math" w:cstheme="majorBidi"/>
                  <w:color w:val="000000" w:themeColor="text1"/>
                  <w:sz w:val="20"/>
                  <w:szCs w:val="20"/>
                </w:rPr>
                <m:t>50</m:t>
              </m:r>
              <m:r>
                <m:rPr>
                  <m:sty m:val="bi"/>
                </m:rPr>
                <w:rPr>
                  <w:rFonts w:ascii="Cambria Math" w:hAnsi="Cambria Math" w:cstheme="majorBidi"/>
                  <w:color w:val="000000" w:themeColor="text1"/>
                  <w:sz w:val="20"/>
                  <w:szCs w:val="20"/>
                </w:rPr>
                <m:t>%</m:t>
              </m:r>
            </m:oMath>
          </w:p>
        </w:tc>
        <w:tc>
          <w:tcPr>
            <w:tcW w:w="848" w:type="dxa"/>
            <w:shd w:val="clear" w:color="auto" w:fill="auto"/>
            <w:vAlign w:val="center"/>
          </w:tcPr>
          <w:p w:rsidR="0098491D" w:rsidRPr="00BB7A28" w:rsidRDefault="0098491D" w:rsidP="005321C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50%</w:t>
            </w:r>
          </w:p>
        </w:tc>
        <w:tc>
          <w:tcPr>
            <w:tcW w:w="1406" w:type="dxa"/>
            <w:shd w:val="clear" w:color="auto" w:fill="auto"/>
            <w:vAlign w:val="center"/>
          </w:tcPr>
          <w:p w:rsidR="0098491D" w:rsidRPr="00BB7A28" w:rsidRDefault="0098491D" w:rsidP="005321C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 xml:space="preserve">Tidak </w:t>
            </w:r>
            <w:r>
              <w:rPr>
                <w:rFonts w:ascii="Times New Roman" w:hAnsi="Times New Roman" w:cs="Times New Roman"/>
                <w:color w:val="000000" w:themeColor="text1"/>
                <w:sz w:val="20"/>
                <w:szCs w:val="20"/>
              </w:rPr>
              <w:t>Berhasil</w:t>
            </w:r>
          </w:p>
        </w:tc>
        <w:tc>
          <w:tcPr>
            <w:tcW w:w="848" w:type="dxa"/>
            <w:shd w:val="clear" w:color="auto" w:fill="auto"/>
            <w:vAlign w:val="center"/>
          </w:tcPr>
          <w:p w:rsidR="0098491D" w:rsidRPr="00BB7A28" w:rsidRDefault="0098491D" w:rsidP="005321C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BB7A28">
              <w:rPr>
                <w:rFonts w:ascii="Times New Roman" w:hAnsi="Times New Roman" w:cs="Times New Roman"/>
                <w:color w:val="000000" w:themeColor="text1"/>
                <w:sz w:val="20"/>
                <w:szCs w:val="20"/>
              </w:rPr>
              <w:t>66,67%</w:t>
            </w:r>
          </w:p>
        </w:tc>
        <w:tc>
          <w:tcPr>
            <w:tcW w:w="1361" w:type="dxa"/>
            <w:shd w:val="clear" w:color="auto" w:fill="auto"/>
            <w:vAlign w:val="center"/>
          </w:tcPr>
          <w:p w:rsidR="0098491D" w:rsidRPr="00BB7A28" w:rsidRDefault="0098491D" w:rsidP="005321C6">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Berhasil</w:t>
            </w:r>
          </w:p>
        </w:tc>
      </w:tr>
    </w:tbl>
    <w:p w:rsidR="0098491D" w:rsidRDefault="0098491D" w:rsidP="005321C6">
      <w:pPr>
        <w:pStyle w:val="ListParagraph"/>
        <w:spacing w:after="0" w:line="240" w:lineRule="auto"/>
        <w:ind w:left="0"/>
        <w:jc w:val="both"/>
        <w:rPr>
          <w:rFonts w:ascii="Times New Roman" w:hAnsi="Times New Roman" w:cs="Times New Roman"/>
          <w:color w:val="000000" w:themeColor="text1"/>
          <w:sz w:val="24"/>
          <w:szCs w:val="24"/>
        </w:rPr>
      </w:pPr>
    </w:p>
    <w:p w:rsidR="007C2086" w:rsidRPr="00BB7A28" w:rsidRDefault="007C2086" w:rsidP="005321C6">
      <w:pPr>
        <w:pStyle w:val="ListParagraph"/>
        <w:spacing w:after="0" w:line="240" w:lineRule="auto"/>
        <w:ind w:left="0"/>
        <w:jc w:val="both"/>
        <w:rPr>
          <w:rFonts w:ascii="Times New Roman" w:hAnsi="Times New Roman" w:cs="Times New Roman"/>
          <w:color w:val="000000" w:themeColor="text1"/>
          <w:sz w:val="24"/>
          <w:szCs w:val="24"/>
        </w:rPr>
      </w:pPr>
    </w:p>
    <w:p w:rsidR="007F559F" w:rsidRPr="005321C6" w:rsidRDefault="005321C6" w:rsidP="005321C6">
      <w:pPr>
        <w:spacing w:after="0" w:line="240" w:lineRule="auto"/>
        <w:jc w:val="both"/>
        <w:rPr>
          <w:rFonts w:ascii="Times New Roman" w:eastAsiaTheme="minorEastAsia" w:hAnsi="Times New Roman" w:cs="Times New Roman"/>
          <w:b/>
          <w:bCs/>
          <w:color w:val="000000" w:themeColor="text1"/>
          <w:sz w:val="24"/>
          <w:szCs w:val="24"/>
          <w:lang w:val="en-ID"/>
        </w:rPr>
      </w:pPr>
      <w:r>
        <w:rPr>
          <w:rFonts w:ascii="Times New Roman" w:eastAsiaTheme="minorEastAsia" w:hAnsi="Times New Roman" w:cs="Times New Roman"/>
          <w:b/>
          <w:bCs/>
          <w:color w:val="000000" w:themeColor="text1"/>
          <w:sz w:val="24"/>
          <w:szCs w:val="24"/>
          <w:lang w:val="en-ID"/>
        </w:rPr>
        <w:t>SIMPULAN DAN SARAN</w:t>
      </w:r>
    </w:p>
    <w:p w:rsidR="007F559F" w:rsidRPr="00663E56" w:rsidRDefault="007F559F" w:rsidP="005321C6">
      <w:pPr>
        <w:pStyle w:val="ListParagraph"/>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rPr>
        <w:t>Berdasarkan hasil penelitian dan pembahasan Hasil peningkatan kemampuan representasi matematika siswa menggunakan model pembelajaran Diskursus Multi Reresentasi (DMR) dengan media Lembar Kerja Peserta Didik (LKPD), sebagai berikut:</w:t>
      </w:r>
    </w:p>
    <w:p w:rsidR="007F559F" w:rsidRPr="007F559F" w:rsidRDefault="007F559F" w:rsidP="005321C6">
      <w:pPr>
        <w:pStyle w:val="ListParagraph"/>
        <w:numPr>
          <w:ilvl w:val="0"/>
          <w:numId w:val="6"/>
        </w:numPr>
        <w:spacing w:after="0" w:line="240" w:lineRule="auto"/>
        <w:ind w:left="284" w:hanging="284"/>
        <w:jc w:val="both"/>
        <w:rPr>
          <w:rFonts w:asciiTheme="majorBidi" w:hAnsiTheme="majorBidi" w:cstheme="majorBidi"/>
          <w:sz w:val="24"/>
          <w:szCs w:val="24"/>
        </w:rPr>
      </w:pPr>
      <w:r w:rsidRPr="007F559F">
        <w:rPr>
          <w:rFonts w:asciiTheme="majorBidi" w:hAnsiTheme="majorBidi" w:cstheme="majorBidi"/>
          <w:sz w:val="24"/>
          <w:szCs w:val="24"/>
        </w:rPr>
        <w:t>Berdasarkan hasil tes yang dilakukan di setiap akhir siklus, rata-rata kelas yang dicapai pada siklus I adalah 67,11 dengan kategori cukup baik namun belum memenuhi kriteria keberhasilan. Namun, pada sikus II mengalami peningkatan menjadi 76,52. Hal ini dapat dinyataan bahwa pembelajaran pada siklus II telah dinyatakan berhasil.</w:t>
      </w:r>
      <w:r w:rsidR="007B5E81">
        <w:rPr>
          <w:rFonts w:asciiTheme="majorBidi" w:hAnsiTheme="majorBidi" w:cstheme="majorBidi"/>
          <w:sz w:val="24"/>
          <w:szCs w:val="24"/>
        </w:rPr>
        <w:t>s</w:t>
      </w:r>
    </w:p>
    <w:p w:rsidR="007F559F" w:rsidRPr="00004E5F" w:rsidRDefault="007F559F" w:rsidP="005321C6">
      <w:pPr>
        <w:pStyle w:val="ListParagraph"/>
        <w:numPr>
          <w:ilvl w:val="0"/>
          <w:numId w:val="6"/>
        </w:numPr>
        <w:spacing w:after="0" w:line="24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Berdasarkan hasil kesesuaian observasi kegiatan guru yang dilakukan oleh pengamat I dan pengamat II dengan rencana pelaksanaan pembelajaran pada siklus I diperoleh presentase sebesar </w:t>
      </w:r>
      <m:oMath>
        <m:r>
          <w:rPr>
            <w:rFonts w:ascii="Cambria Math" w:eastAsiaTheme="minorEastAsia" w:hAnsi="Cambria Math" w:cstheme="majorBidi"/>
            <w:sz w:val="24"/>
            <w:szCs w:val="24"/>
          </w:rPr>
          <m:t>80,14%</m:t>
        </m:r>
      </m:oMath>
      <w:r>
        <w:rPr>
          <w:rFonts w:asciiTheme="majorBidi" w:eastAsiaTheme="minorEastAsia" w:hAnsiTheme="majorBidi" w:cstheme="majorBidi"/>
          <w:sz w:val="24"/>
          <w:szCs w:val="24"/>
        </w:rPr>
        <w:t xml:space="preserve"> dengan taraf keberhasilan dikategorikan sangat berhasil, presentase tersebut mengalami peningkatan pada siklus II menjadi </w:t>
      </w:r>
      <m:oMath>
        <m:r>
          <w:rPr>
            <w:rFonts w:ascii="Cambria Math" w:eastAsiaTheme="minorEastAsia" w:hAnsi="Cambria Math" w:cstheme="majorBidi"/>
            <w:sz w:val="24"/>
            <w:szCs w:val="24"/>
          </w:rPr>
          <m:t>83,82%</m:t>
        </m:r>
      </m:oMath>
      <w:r>
        <w:rPr>
          <w:rFonts w:asciiTheme="majorBidi" w:eastAsiaTheme="minorEastAsia" w:hAnsiTheme="majorBidi" w:cstheme="majorBidi"/>
          <w:sz w:val="24"/>
          <w:szCs w:val="24"/>
        </w:rPr>
        <w:t>. Hal ini dapat disimpulkan bahwa pada siklus I dan siklus II aktivitas guru dalam kelas dinyatakan telah berhasil.</w:t>
      </w:r>
    </w:p>
    <w:p w:rsidR="007F559F" w:rsidRPr="00004E5F" w:rsidRDefault="007F559F" w:rsidP="005321C6">
      <w:pPr>
        <w:pStyle w:val="ListParagraph"/>
        <w:numPr>
          <w:ilvl w:val="0"/>
          <w:numId w:val="6"/>
        </w:numPr>
        <w:spacing w:after="0" w:line="240" w:lineRule="auto"/>
        <w:ind w:left="284" w:hanging="284"/>
        <w:jc w:val="both"/>
        <w:rPr>
          <w:rFonts w:asciiTheme="majorBidi" w:hAnsiTheme="majorBidi" w:cstheme="majorBidi"/>
          <w:sz w:val="24"/>
          <w:szCs w:val="24"/>
        </w:rPr>
      </w:pPr>
      <w:r>
        <w:rPr>
          <w:rFonts w:asciiTheme="majorBidi" w:eastAsiaTheme="minorEastAsia" w:hAnsiTheme="majorBidi" w:cstheme="majorBidi"/>
          <w:sz w:val="24"/>
          <w:szCs w:val="24"/>
        </w:rPr>
        <w:t xml:space="preserve">Berdasarkan hasil kesesuaian observasi kegiatan siswa yang dilakukan oleh pengamat I dan pengamat II, pembelajaran pada siklus I diperoleh presentase sebesar </w:t>
      </w:r>
      <m:oMath>
        <m:r>
          <w:rPr>
            <w:rFonts w:ascii="Cambria Math" w:eastAsiaTheme="minorEastAsia" w:hAnsi="Cambria Math" w:cstheme="majorBidi"/>
            <w:sz w:val="24"/>
            <w:szCs w:val="24"/>
          </w:rPr>
          <m:t>79,68%</m:t>
        </m:r>
      </m:oMath>
      <w:r>
        <w:rPr>
          <w:rFonts w:asciiTheme="majorBidi" w:eastAsiaTheme="minorEastAsia" w:hAnsiTheme="majorBidi" w:cstheme="majorBidi"/>
          <w:sz w:val="24"/>
          <w:szCs w:val="24"/>
        </w:rPr>
        <w:t xml:space="preserve"> dengan taraf keberhaislan dikategorikan berhasil namun belum memenuhi kriteria yang ditetapkan, presentase tersebut mengalami peningkatan pada siklus II yaitu sebesar </w:t>
      </w:r>
      <m:oMath>
        <m:r>
          <w:rPr>
            <w:rFonts w:ascii="Cambria Math" w:eastAsiaTheme="minorEastAsia" w:hAnsi="Cambria Math" w:cstheme="majorBidi"/>
            <w:sz w:val="24"/>
            <w:szCs w:val="24"/>
          </w:rPr>
          <m:t>82,5%</m:t>
        </m:r>
      </m:oMath>
      <w:r>
        <w:rPr>
          <w:rFonts w:asciiTheme="majorBidi" w:eastAsiaTheme="minorEastAsia" w:hAnsiTheme="majorBidi" w:cstheme="majorBidi"/>
          <w:sz w:val="24"/>
          <w:szCs w:val="24"/>
        </w:rPr>
        <w:t xml:space="preserve"> dengan taraf keberhasilan dikategorikan sangat berhasil. Berdasarkan hasil tersebut dapat disimpulkan bahwa pembelajaran pada siklus II telah berhasil.</w:t>
      </w:r>
    </w:p>
    <w:p w:rsidR="007F559F" w:rsidRPr="00F42548" w:rsidRDefault="007F559F" w:rsidP="005321C6">
      <w:pPr>
        <w:pStyle w:val="ListParagraph"/>
        <w:numPr>
          <w:ilvl w:val="0"/>
          <w:numId w:val="6"/>
        </w:numPr>
        <w:spacing w:after="0" w:line="24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Berdasarkan hasil tes akhir siklus pada penelitian ini, </w:t>
      </w:r>
      <w:r>
        <w:rPr>
          <w:rFonts w:asciiTheme="majorBidi" w:eastAsiaTheme="minorEastAsia" w:hAnsiTheme="majorBidi" w:cstheme="majorBidi"/>
          <w:sz w:val="24"/>
          <w:szCs w:val="24"/>
        </w:rPr>
        <w:t>siklus I</w:t>
      </w:r>
      <w:r>
        <w:rPr>
          <w:rFonts w:asciiTheme="majorBidi" w:hAnsiTheme="majorBidi" w:cstheme="majorBidi"/>
          <w:sz w:val="24"/>
          <w:szCs w:val="24"/>
        </w:rPr>
        <w:t xml:space="preserve"> diperoleh presentase ketuntasan sebesar </w:t>
      </w:r>
      <w:r>
        <w:rPr>
          <w:rFonts w:asciiTheme="majorBidi" w:eastAsiaTheme="minorEastAsia" w:hAnsiTheme="majorBidi" w:cstheme="majorBidi"/>
          <w:sz w:val="24"/>
          <w:szCs w:val="24"/>
        </w:rPr>
        <w:t>62,96</w:t>
      </w:r>
      <w:r w:rsidRPr="008F667C">
        <w:rPr>
          <w:rFonts w:asciiTheme="majorBidi" w:eastAsiaTheme="minorEastAsia" w:hAnsiTheme="majorBidi" w:cstheme="majorBidi"/>
          <w:sz w:val="24"/>
          <w:szCs w:val="24"/>
        </w:rPr>
        <w:t>%</w:t>
      </w:r>
      <w:r>
        <w:rPr>
          <w:rFonts w:asciiTheme="majorBidi" w:eastAsiaTheme="minorEastAsia" w:hAnsiTheme="majorBidi" w:cstheme="majorBidi"/>
          <w:sz w:val="24"/>
          <w:szCs w:val="24"/>
        </w:rPr>
        <w:t xml:space="preserve"> dengan taraf keberhasilan dinyatakan tidak tuntas. Setelah dilakukan tindakan pada siklus II presentase ketuntasan tersebut mengalami peningkatan, sehingga diperoleh presentase sebesar </w:t>
      </w:r>
      <w:r w:rsidRPr="008F667C">
        <w:rPr>
          <w:rFonts w:ascii="Times New Roman" w:hAnsi="Times New Roman" w:cs="Times New Roman"/>
          <w:bCs/>
          <w:sz w:val="24"/>
          <w:szCs w:val="24"/>
        </w:rPr>
        <w:t>88,89%</w:t>
      </w:r>
      <w:r>
        <w:rPr>
          <w:rFonts w:ascii="Times New Roman" w:hAnsi="Times New Roman" w:cs="Times New Roman"/>
          <w:bCs/>
          <w:sz w:val="24"/>
          <w:szCs w:val="24"/>
        </w:rPr>
        <w:t xml:space="preserve"> dengan taraf keberhasilan dinyatakan tuntas. Berdasarkan hasil tes akhir siklus tersebut dapat dinyatakan bahwa pada tindakan siklus II telah berhasil.</w:t>
      </w:r>
    </w:p>
    <w:p w:rsidR="007F559F" w:rsidRPr="008F667C" w:rsidRDefault="007F559F" w:rsidP="005321C6">
      <w:pPr>
        <w:pStyle w:val="ListParagraph"/>
        <w:numPr>
          <w:ilvl w:val="0"/>
          <w:numId w:val="6"/>
        </w:numPr>
        <w:spacing w:after="0" w:line="240" w:lineRule="auto"/>
        <w:ind w:left="284" w:hanging="284"/>
        <w:jc w:val="both"/>
        <w:rPr>
          <w:rFonts w:asciiTheme="majorBidi" w:hAnsiTheme="majorBidi" w:cstheme="majorBidi"/>
          <w:sz w:val="24"/>
          <w:szCs w:val="24"/>
        </w:rPr>
      </w:pPr>
      <w:r>
        <w:rPr>
          <w:rFonts w:ascii="Times New Roman" w:hAnsi="Times New Roman" w:cs="Times New Roman"/>
          <w:bCs/>
          <w:sz w:val="24"/>
          <w:szCs w:val="24"/>
        </w:rPr>
        <w:t>Berdasarkan hasil respon yang dilakukan dengan wawancara terhadap siswa, diperoleh persentase sebesesar 50% yang dikategorikan belum memenuhi kriteria keberhasilan yang ditetapkan. Setelah dilakukan tindakan pada siklus II, ternyata respon positif siswa terhadap model pembelajaran DMR menggunakan media LKPD meningkat menjadi 66,67%. Hal ini dapat disimpulkan bahwa pembelajaran yang dilakukan telah berhasil.</w:t>
      </w:r>
    </w:p>
    <w:p w:rsidR="001A286A" w:rsidRDefault="001A286A" w:rsidP="005321C6">
      <w:pPr>
        <w:spacing w:after="0" w:line="240" w:lineRule="auto"/>
        <w:ind w:firstLine="720"/>
        <w:jc w:val="both"/>
        <w:rPr>
          <w:rFonts w:ascii="Times New Roman" w:hAnsi="Times New Roman" w:cs="Times New Roman"/>
          <w:bCs/>
          <w:sz w:val="24"/>
          <w:szCs w:val="24"/>
        </w:rPr>
      </w:pPr>
      <w:r w:rsidRPr="001A286A">
        <w:rPr>
          <w:rFonts w:ascii="Times New Roman" w:hAnsi="Times New Roman" w:cs="Times New Roman"/>
          <w:bCs/>
          <w:sz w:val="24"/>
          <w:szCs w:val="24"/>
        </w:rPr>
        <w:lastRenderedPageBreak/>
        <w:t>Berdasarkan uraian di atas, maka dapat dinyatakan bahwa peningkatan kemampuan representasi matematika siswa menggunakan model pembelajaran Diskursus Multi Representasi (DMR) dengan media Lembar Kerja Peserta Didik (LKPD) pada materi fungsi kelas VIII SMP Islam 1 Pujon tahun pelajaran 2018/2019 telah berhasil.</w:t>
      </w:r>
    </w:p>
    <w:p w:rsidR="007B5E81" w:rsidRDefault="007B5E81" w:rsidP="005321C6">
      <w:pPr>
        <w:spacing w:after="0" w:line="240" w:lineRule="auto"/>
        <w:jc w:val="both"/>
        <w:rPr>
          <w:rFonts w:ascii="Times New Roman" w:hAnsi="Times New Roman" w:cs="Times New Roman"/>
          <w:bCs/>
          <w:sz w:val="24"/>
          <w:szCs w:val="24"/>
        </w:rPr>
      </w:pPr>
    </w:p>
    <w:p w:rsidR="007B5E81" w:rsidRPr="007B5E81" w:rsidRDefault="007B5E81" w:rsidP="005321C6">
      <w:pPr>
        <w:pStyle w:val="ListParagraph"/>
        <w:spacing w:after="0" w:line="240" w:lineRule="auto"/>
        <w:ind w:left="0"/>
        <w:jc w:val="both"/>
        <w:rPr>
          <w:rFonts w:ascii="Times New Roman" w:hAnsi="Times New Roman" w:cs="Times New Roman"/>
          <w:b/>
          <w:sz w:val="24"/>
          <w:szCs w:val="24"/>
        </w:rPr>
      </w:pPr>
      <w:r w:rsidRPr="007B5E81">
        <w:rPr>
          <w:rFonts w:ascii="Times New Roman" w:hAnsi="Times New Roman" w:cs="Times New Roman"/>
          <w:b/>
          <w:sz w:val="24"/>
          <w:szCs w:val="24"/>
        </w:rPr>
        <w:t>UCAPAN TERIMA KASIH</w:t>
      </w:r>
    </w:p>
    <w:p w:rsidR="007B5E81" w:rsidRPr="007B5E81" w:rsidRDefault="007B5E81" w:rsidP="005321C6">
      <w:pPr>
        <w:spacing w:after="0" w:line="240" w:lineRule="auto"/>
        <w:jc w:val="both"/>
        <w:rPr>
          <w:rFonts w:ascii="Times New Roman" w:hAnsi="Times New Roman" w:cs="Times New Roman"/>
          <w:sz w:val="24"/>
          <w:szCs w:val="24"/>
        </w:rPr>
      </w:pPr>
      <w:r w:rsidRPr="007B5E81">
        <w:rPr>
          <w:rFonts w:ascii="Times New Roman" w:hAnsi="Times New Roman" w:cs="Times New Roman"/>
          <w:sz w:val="24"/>
          <w:szCs w:val="24"/>
        </w:rPr>
        <w:t xml:space="preserve">Ucapan terimakasih saya sampaikan kepada rektor Universitas Islam Malang, Dekan FKIP Universitas Islam Malang, Dosen Pembimbing Skripsi, pengelola Jurnal Penelitian, Pendidikan, dan Pembalajaran (JP3), kedua orang tua, saudara, sahabat, dan teman-teman jurusan pendidikan matematika, serta pihak-pihak yang ikut serta membantu penyusunan artikel ini. </w:t>
      </w:r>
    </w:p>
    <w:p w:rsidR="007C2086" w:rsidRDefault="007C2086" w:rsidP="005321C6">
      <w:pPr>
        <w:spacing w:after="0" w:line="240" w:lineRule="auto"/>
        <w:jc w:val="both"/>
        <w:rPr>
          <w:rFonts w:ascii="Times New Roman" w:hAnsi="Times New Roman" w:cs="Times New Roman"/>
          <w:bCs/>
          <w:sz w:val="24"/>
          <w:szCs w:val="24"/>
        </w:rPr>
      </w:pPr>
    </w:p>
    <w:p w:rsidR="001A286A" w:rsidRDefault="001A286A" w:rsidP="005321C6">
      <w:pPr>
        <w:spacing w:after="0" w:line="240" w:lineRule="auto"/>
        <w:jc w:val="both"/>
        <w:rPr>
          <w:rFonts w:ascii="Times New Roman" w:hAnsi="Times New Roman" w:cs="Times New Roman"/>
          <w:b/>
          <w:sz w:val="24"/>
          <w:szCs w:val="24"/>
        </w:rPr>
      </w:pPr>
      <w:r w:rsidRPr="001A286A">
        <w:rPr>
          <w:rFonts w:ascii="Times New Roman" w:hAnsi="Times New Roman" w:cs="Times New Roman"/>
          <w:b/>
          <w:sz w:val="24"/>
          <w:szCs w:val="24"/>
        </w:rPr>
        <w:t>DAFTAR RUJUKAN</w:t>
      </w:r>
    </w:p>
    <w:p w:rsidR="007C2086" w:rsidRDefault="007C2086" w:rsidP="005321C6">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Arikunto, Suharsimi. 2010. </w:t>
      </w:r>
      <w:r w:rsidRPr="00CF3D7F">
        <w:rPr>
          <w:rFonts w:asciiTheme="majorBidi" w:hAnsiTheme="majorBidi" w:cstheme="majorBidi"/>
          <w:i/>
          <w:iCs/>
          <w:sz w:val="24"/>
          <w:szCs w:val="24"/>
        </w:rPr>
        <w:t>Prosedur Penelitian suatu Pendekatan Praktik</w:t>
      </w:r>
      <w:r>
        <w:rPr>
          <w:rFonts w:asciiTheme="majorBidi" w:hAnsiTheme="majorBidi" w:cstheme="majorBidi"/>
          <w:sz w:val="24"/>
          <w:szCs w:val="24"/>
        </w:rPr>
        <w:t>. Jakarta: Rineka Cipta.</w:t>
      </w:r>
    </w:p>
    <w:p w:rsidR="007C2086" w:rsidRPr="007C2086" w:rsidRDefault="007C2086" w:rsidP="005321C6">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Arikunto, Suharsimi. 2013. </w:t>
      </w:r>
      <w:r w:rsidRPr="00CF3D7F">
        <w:rPr>
          <w:rFonts w:asciiTheme="majorBidi" w:hAnsiTheme="majorBidi" w:cstheme="majorBidi"/>
          <w:i/>
          <w:iCs/>
          <w:sz w:val="24"/>
          <w:szCs w:val="24"/>
        </w:rPr>
        <w:t>Prosedur Penelitian suatu Pendekatan Praktik</w:t>
      </w:r>
      <w:r>
        <w:rPr>
          <w:rFonts w:asciiTheme="majorBidi" w:hAnsiTheme="majorBidi" w:cstheme="majorBidi"/>
          <w:sz w:val="24"/>
          <w:szCs w:val="24"/>
        </w:rPr>
        <w:t>. Jakarta: Rineka Cipta.</w:t>
      </w:r>
    </w:p>
    <w:p w:rsidR="00F6427A" w:rsidRPr="00F6427A" w:rsidRDefault="00F6427A" w:rsidP="005321C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Arikunto, Suharsimi. 2014. </w:t>
      </w:r>
      <w:r w:rsidRPr="00FE1C38">
        <w:rPr>
          <w:rFonts w:asciiTheme="majorBidi" w:hAnsiTheme="majorBidi" w:cstheme="majorBidi"/>
          <w:i/>
          <w:iCs/>
          <w:sz w:val="24"/>
          <w:szCs w:val="24"/>
        </w:rPr>
        <w:t>Penelitian Tindakan Kelas</w:t>
      </w:r>
      <w:r>
        <w:rPr>
          <w:rFonts w:asciiTheme="majorBidi" w:hAnsiTheme="majorBidi" w:cstheme="majorBidi"/>
          <w:sz w:val="24"/>
          <w:szCs w:val="24"/>
        </w:rPr>
        <w:t>. Jakarta: Bumi Aksara.</w:t>
      </w:r>
    </w:p>
    <w:p w:rsidR="00F6427A" w:rsidRDefault="00F6427A" w:rsidP="005321C6">
      <w:pPr>
        <w:spacing w:after="0" w:line="240" w:lineRule="auto"/>
        <w:ind w:left="567" w:hanging="567"/>
        <w:jc w:val="both"/>
        <w:rPr>
          <w:rFonts w:asciiTheme="majorBidi" w:hAnsiTheme="majorBidi" w:cstheme="majorBidi"/>
          <w:color w:val="000000" w:themeColor="text1"/>
          <w:sz w:val="32"/>
          <w:szCs w:val="32"/>
        </w:rPr>
      </w:pPr>
      <w:r>
        <w:rPr>
          <w:rFonts w:asciiTheme="majorBidi" w:hAnsiTheme="majorBidi" w:cstheme="majorBidi"/>
          <w:color w:val="000000" w:themeColor="text1"/>
          <w:sz w:val="24"/>
          <w:szCs w:val="24"/>
        </w:rPr>
        <w:t>Fadjar, Shadiq</w:t>
      </w:r>
      <w:r w:rsidRPr="003F3FD5">
        <w:rPr>
          <w:rFonts w:asciiTheme="majorBidi" w:hAnsiTheme="majorBidi" w:cstheme="majorBidi"/>
          <w:color w:val="000000" w:themeColor="text1"/>
          <w:sz w:val="24"/>
          <w:szCs w:val="24"/>
        </w:rPr>
        <w:t xml:space="preserve">. 2014. </w:t>
      </w:r>
      <w:r w:rsidRPr="003F3FD5">
        <w:rPr>
          <w:rFonts w:asciiTheme="majorBidi" w:hAnsiTheme="majorBidi" w:cstheme="majorBidi"/>
          <w:i/>
          <w:iCs/>
          <w:color w:val="000000" w:themeColor="text1"/>
          <w:sz w:val="24"/>
          <w:szCs w:val="24"/>
        </w:rPr>
        <w:t>Pembelajaran Matematika: Cara Meningkatkan Kemampuan Berfikir Siswa</w:t>
      </w:r>
      <w:r w:rsidRPr="003F3FD5">
        <w:rPr>
          <w:rFonts w:asciiTheme="majorBidi" w:hAnsiTheme="majorBidi" w:cstheme="majorBidi"/>
          <w:color w:val="000000" w:themeColor="text1"/>
          <w:sz w:val="24"/>
          <w:szCs w:val="24"/>
        </w:rPr>
        <w:t>. Yogyakarta: Graha Ilmu</w:t>
      </w:r>
      <w:r w:rsidRPr="003F3FD5">
        <w:rPr>
          <w:rFonts w:asciiTheme="majorBidi" w:hAnsiTheme="majorBidi" w:cstheme="majorBidi"/>
          <w:color w:val="000000" w:themeColor="text1"/>
          <w:sz w:val="32"/>
          <w:szCs w:val="32"/>
        </w:rPr>
        <w:t>.</w:t>
      </w:r>
    </w:p>
    <w:p w:rsidR="007C2086" w:rsidRDefault="007C2086" w:rsidP="005321C6">
      <w:pPr>
        <w:spacing w:after="0" w:line="240" w:lineRule="auto"/>
        <w:ind w:left="567" w:hanging="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Lestari, Kurnia Eka dan Yudhanegara, Mokhammad Ridwan. 2015. </w:t>
      </w:r>
      <w:r>
        <w:rPr>
          <w:rFonts w:asciiTheme="majorBidi" w:hAnsiTheme="majorBidi" w:cstheme="majorBidi"/>
          <w:i/>
          <w:iCs/>
          <w:color w:val="000000" w:themeColor="text1"/>
          <w:sz w:val="24"/>
          <w:szCs w:val="24"/>
        </w:rPr>
        <w:t xml:space="preserve">Penelitian Pendidikan Matematika. </w:t>
      </w:r>
      <w:r>
        <w:rPr>
          <w:rFonts w:asciiTheme="majorBidi" w:hAnsiTheme="majorBidi" w:cstheme="majorBidi"/>
          <w:color w:val="000000" w:themeColor="text1"/>
          <w:sz w:val="24"/>
          <w:szCs w:val="24"/>
        </w:rPr>
        <w:t>Bandung: PT Refika Adhitama.</w:t>
      </w:r>
    </w:p>
    <w:p w:rsidR="007C2086" w:rsidRDefault="007C2086" w:rsidP="005321C6">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Moleong, Lexy J. 2012. </w:t>
      </w:r>
      <w:r w:rsidRPr="00FB555D">
        <w:rPr>
          <w:rFonts w:asciiTheme="majorBidi" w:hAnsiTheme="majorBidi" w:cstheme="majorBidi"/>
          <w:i/>
          <w:iCs/>
          <w:sz w:val="24"/>
          <w:szCs w:val="24"/>
        </w:rPr>
        <w:t>Metodologi Penelitian Kualitatif</w:t>
      </w:r>
      <w:r>
        <w:rPr>
          <w:rFonts w:asciiTheme="majorBidi" w:hAnsiTheme="majorBidi" w:cstheme="majorBidi"/>
          <w:sz w:val="24"/>
          <w:szCs w:val="24"/>
        </w:rPr>
        <w:t>. Bandung: PT Remaja Rosdakarya.</w:t>
      </w:r>
    </w:p>
    <w:p w:rsidR="007C2086" w:rsidRDefault="007C2086" w:rsidP="005321C6">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Moleong, Lexy J. 2013. </w:t>
      </w:r>
      <w:r w:rsidRPr="00C23E24">
        <w:rPr>
          <w:rFonts w:asciiTheme="majorBidi" w:hAnsiTheme="majorBidi" w:cstheme="majorBidi"/>
          <w:i/>
          <w:iCs/>
          <w:sz w:val="24"/>
          <w:szCs w:val="24"/>
        </w:rPr>
        <w:t>Metode Penelitian Kualitatif</w:t>
      </w:r>
      <w:r>
        <w:rPr>
          <w:rFonts w:asciiTheme="majorBidi" w:hAnsiTheme="majorBidi" w:cstheme="majorBidi"/>
          <w:sz w:val="24"/>
          <w:szCs w:val="24"/>
        </w:rPr>
        <w:t>. Bandung: PT Remaja Rosdakarya.</w:t>
      </w:r>
    </w:p>
    <w:p w:rsidR="007C2086" w:rsidRDefault="007C2086" w:rsidP="005321C6">
      <w:pPr>
        <w:spacing w:after="0" w:line="240" w:lineRule="auto"/>
        <w:ind w:left="567" w:hanging="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Prastowo, Andi. 2012. </w:t>
      </w:r>
      <w:r w:rsidRPr="003D67CB">
        <w:rPr>
          <w:rFonts w:asciiTheme="majorBidi" w:hAnsiTheme="majorBidi" w:cstheme="majorBidi"/>
          <w:i/>
          <w:iCs/>
          <w:color w:val="000000" w:themeColor="text1"/>
          <w:sz w:val="24"/>
          <w:szCs w:val="24"/>
        </w:rPr>
        <w:t>Panduan Kreatif Membuat Bahan Ajar Inovatif</w:t>
      </w:r>
      <w:r>
        <w:rPr>
          <w:rFonts w:asciiTheme="majorBidi" w:hAnsiTheme="majorBidi" w:cstheme="majorBidi"/>
          <w:color w:val="000000" w:themeColor="text1"/>
          <w:sz w:val="24"/>
          <w:szCs w:val="24"/>
        </w:rPr>
        <w:t>. Yogyakarta: Diva Press.</w:t>
      </w:r>
    </w:p>
    <w:p w:rsidR="007C2086" w:rsidRDefault="007C2086" w:rsidP="005321C6">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Sugiyono. 2012. </w:t>
      </w:r>
      <w:r w:rsidRPr="00C23E24">
        <w:rPr>
          <w:rFonts w:asciiTheme="majorBidi" w:hAnsiTheme="majorBidi" w:cstheme="majorBidi"/>
          <w:i/>
          <w:iCs/>
          <w:sz w:val="24"/>
          <w:szCs w:val="24"/>
        </w:rPr>
        <w:t>Metode Penelitian Kualitatif Kuantitatif dan R&amp;D</w:t>
      </w:r>
      <w:r>
        <w:rPr>
          <w:rFonts w:asciiTheme="majorBidi" w:hAnsiTheme="majorBidi" w:cstheme="majorBidi"/>
          <w:sz w:val="24"/>
          <w:szCs w:val="24"/>
        </w:rPr>
        <w:t>. Bandung: Alfabeta.</w:t>
      </w:r>
    </w:p>
    <w:p w:rsidR="007C2086" w:rsidRPr="007C2086" w:rsidRDefault="007C2086" w:rsidP="005321C6">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Sugiyono. 2015. </w:t>
      </w:r>
      <w:r w:rsidRPr="00C23E24">
        <w:rPr>
          <w:rFonts w:asciiTheme="majorBidi" w:hAnsiTheme="majorBidi" w:cstheme="majorBidi"/>
          <w:i/>
          <w:iCs/>
          <w:sz w:val="24"/>
          <w:szCs w:val="24"/>
        </w:rPr>
        <w:t>Metode Penelitian Kuantitatif Kualitataif dan R&amp;D</w:t>
      </w:r>
      <w:r>
        <w:rPr>
          <w:rFonts w:asciiTheme="majorBidi" w:hAnsiTheme="majorBidi" w:cstheme="majorBidi"/>
          <w:sz w:val="24"/>
          <w:szCs w:val="24"/>
        </w:rPr>
        <w:t>. Bandung: Alfabeta.</w:t>
      </w:r>
    </w:p>
    <w:p w:rsidR="00F6427A" w:rsidRPr="00EE6C7E" w:rsidRDefault="00F6427A" w:rsidP="005321C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Suprijono. 2012. </w:t>
      </w:r>
      <w:r w:rsidRPr="003B7C1C">
        <w:rPr>
          <w:rFonts w:asciiTheme="majorBidi" w:hAnsiTheme="majorBidi" w:cstheme="majorBidi"/>
          <w:i/>
          <w:iCs/>
          <w:sz w:val="24"/>
          <w:szCs w:val="24"/>
        </w:rPr>
        <w:t>Cooperative Learning</w:t>
      </w:r>
      <w:r>
        <w:rPr>
          <w:rFonts w:asciiTheme="majorBidi" w:hAnsiTheme="majorBidi" w:cstheme="majorBidi"/>
          <w:sz w:val="24"/>
          <w:szCs w:val="24"/>
        </w:rPr>
        <w:t>. Yogyakarta: Pustaka Pelajar.</w:t>
      </w:r>
    </w:p>
    <w:p w:rsidR="00F6427A" w:rsidRDefault="00F6427A" w:rsidP="005321C6">
      <w:pPr>
        <w:spacing w:after="0" w:line="240" w:lineRule="auto"/>
        <w:ind w:left="567" w:hanging="567"/>
        <w:jc w:val="both"/>
        <w:rPr>
          <w:rFonts w:asciiTheme="majorBidi" w:hAnsiTheme="majorBidi" w:cstheme="majorBidi"/>
          <w:color w:val="000000" w:themeColor="text1"/>
          <w:sz w:val="24"/>
          <w:szCs w:val="24"/>
        </w:rPr>
      </w:pPr>
      <w:r w:rsidRPr="003F3FD5">
        <w:rPr>
          <w:rFonts w:asciiTheme="majorBidi" w:hAnsiTheme="majorBidi" w:cstheme="majorBidi"/>
          <w:color w:val="000000" w:themeColor="text1"/>
          <w:sz w:val="24"/>
          <w:szCs w:val="24"/>
        </w:rPr>
        <w:t xml:space="preserve">Suyatno. 2009. </w:t>
      </w:r>
      <w:r w:rsidRPr="003F3FD5">
        <w:rPr>
          <w:rFonts w:asciiTheme="majorBidi" w:hAnsiTheme="majorBidi" w:cstheme="majorBidi"/>
          <w:i/>
          <w:iCs/>
          <w:color w:val="000000" w:themeColor="text1"/>
          <w:sz w:val="24"/>
          <w:szCs w:val="24"/>
        </w:rPr>
        <w:t>Menjelajah Pembelajaran Inovatif</w:t>
      </w:r>
      <w:r w:rsidRPr="003F3FD5">
        <w:rPr>
          <w:rFonts w:asciiTheme="majorBidi" w:hAnsiTheme="majorBidi" w:cstheme="majorBidi"/>
          <w:color w:val="000000" w:themeColor="text1"/>
          <w:sz w:val="24"/>
          <w:szCs w:val="24"/>
        </w:rPr>
        <w:t>. Jawa Timur: Masmedia Buana Pustaka.</w:t>
      </w:r>
    </w:p>
    <w:bookmarkEnd w:id="0"/>
    <w:p w:rsidR="00F6427A" w:rsidRPr="00BB1378" w:rsidRDefault="00F6427A" w:rsidP="005321C6">
      <w:pPr>
        <w:spacing w:after="0" w:line="240" w:lineRule="auto"/>
        <w:ind w:left="567" w:hanging="567"/>
        <w:jc w:val="both"/>
        <w:rPr>
          <w:rFonts w:asciiTheme="majorBidi" w:hAnsiTheme="majorBidi" w:cstheme="majorBidi"/>
          <w:color w:val="000000" w:themeColor="text1"/>
          <w:sz w:val="24"/>
          <w:szCs w:val="24"/>
        </w:rPr>
      </w:pPr>
    </w:p>
    <w:p w:rsidR="00400162" w:rsidRPr="003A1836" w:rsidRDefault="00400162" w:rsidP="005321C6">
      <w:pPr>
        <w:spacing w:after="0" w:line="240" w:lineRule="auto"/>
        <w:jc w:val="both"/>
        <w:rPr>
          <w:rFonts w:asciiTheme="majorBidi" w:hAnsiTheme="majorBidi" w:cstheme="majorBidi"/>
          <w:b/>
          <w:bCs/>
          <w:sz w:val="24"/>
          <w:szCs w:val="24"/>
        </w:rPr>
      </w:pPr>
    </w:p>
    <w:sectPr w:rsidR="00400162" w:rsidRPr="003A1836" w:rsidSect="00110A3C">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D4EF2"/>
    <w:multiLevelType w:val="hybridMultilevel"/>
    <w:tmpl w:val="015C7E82"/>
    <w:lvl w:ilvl="0" w:tplc="DC321E02">
      <w:start w:val="1"/>
      <w:numFmt w:val="decimal"/>
      <w:lvlText w:val="(%1)"/>
      <w:lvlJc w:val="left"/>
      <w:pPr>
        <w:ind w:left="1146" w:hanging="360"/>
      </w:pPr>
      <w:rPr>
        <w:rFonts w:asciiTheme="majorBidi" w:eastAsiaTheme="minorHAnsi" w:hAnsiTheme="majorBidi" w:cstheme="majorBid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46933B35"/>
    <w:multiLevelType w:val="hybridMultilevel"/>
    <w:tmpl w:val="E1C60FDE"/>
    <w:lvl w:ilvl="0" w:tplc="BDD4E73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561B0385"/>
    <w:multiLevelType w:val="hybridMultilevel"/>
    <w:tmpl w:val="EA1E301C"/>
    <w:lvl w:ilvl="0" w:tplc="B14EA0D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601E1BB6"/>
    <w:multiLevelType w:val="hybridMultilevel"/>
    <w:tmpl w:val="675E2172"/>
    <w:lvl w:ilvl="0" w:tplc="CAE6890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65A36E7C"/>
    <w:multiLevelType w:val="hybridMultilevel"/>
    <w:tmpl w:val="9CC850C8"/>
    <w:lvl w:ilvl="0" w:tplc="9D1E03D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73F30C35"/>
    <w:multiLevelType w:val="hybridMultilevel"/>
    <w:tmpl w:val="64E66600"/>
    <w:lvl w:ilvl="0" w:tplc="A2CAAF8A">
      <w:start w:val="1"/>
      <w:numFmt w:val="lowerLetter"/>
      <w:lvlText w:val="%1."/>
      <w:lvlJc w:val="left"/>
      <w:pPr>
        <w:ind w:left="786" w:hanging="360"/>
      </w:pPr>
      <w:rPr>
        <w:rFonts w:asciiTheme="majorBidi" w:eastAsiaTheme="minorHAnsi" w:hAnsiTheme="majorBidi" w:cstheme="majorBidi"/>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37C"/>
    <w:rsid w:val="000263AD"/>
    <w:rsid w:val="00072E8F"/>
    <w:rsid w:val="0007546F"/>
    <w:rsid w:val="00110A3C"/>
    <w:rsid w:val="00191152"/>
    <w:rsid w:val="001A286A"/>
    <w:rsid w:val="001A4323"/>
    <w:rsid w:val="001A4DB1"/>
    <w:rsid w:val="001F6588"/>
    <w:rsid w:val="00207D1F"/>
    <w:rsid w:val="00236F24"/>
    <w:rsid w:val="0025727D"/>
    <w:rsid w:val="0030473A"/>
    <w:rsid w:val="00335300"/>
    <w:rsid w:val="0034408A"/>
    <w:rsid w:val="00364302"/>
    <w:rsid w:val="00373B51"/>
    <w:rsid w:val="00376EFA"/>
    <w:rsid w:val="003871CF"/>
    <w:rsid w:val="003A1836"/>
    <w:rsid w:val="003C6AEB"/>
    <w:rsid w:val="003E0023"/>
    <w:rsid w:val="003E1D49"/>
    <w:rsid w:val="00400162"/>
    <w:rsid w:val="0041588A"/>
    <w:rsid w:val="004273C6"/>
    <w:rsid w:val="004830F1"/>
    <w:rsid w:val="004C1D13"/>
    <w:rsid w:val="00507A7D"/>
    <w:rsid w:val="005317E3"/>
    <w:rsid w:val="005321C6"/>
    <w:rsid w:val="005668AF"/>
    <w:rsid w:val="005727C0"/>
    <w:rsid w:val="00583FF9"/>
    <w:rsid w:val="005A225E"/>
    <w:rsid w:val="005B3524"/>
    <w:rsid w:val="005D4DD9"/>
    <w:rsid w:val="00604126"/>
    <w:rsid w:val="00613AB7"/>
    <w:rsid w:val="0064487F"/>
    <w:rsid w:val="00697774"/>
    <w:rsid w:val="006D5122"/>
    <w:rsid w:val="00724CA3"/>
    <w:rsid w:val="00774E8F"/>
    <w:rsid w:val="0078701E"/>
    <w:rsid w:val="007A604F"/>
    <w:rsid w:val="007B5E81"/>
    <w:rsid w:val="007C2086"/>
    <w:rsid w:val="007C337C"/>
    <w:rsid w:val="007F559F"/>
    <w:rsid w:val="007F6CDA"/>
    <w:rsid w:val="008C64A3"/>
    <w:rsid w:val="00917340"/>
    <w:rsid w:val="0094417E"/>
    <w:rsid w:val="00952C81"/>
    <w:rsid w:val="0098491D"/>
    <w:rsid w:val="00997933"/>
    <w:rsid w:val="00A73506"/>
    <w:rsid w:val="00A76B81"/>
    <w:rsid w:val="00B0224E"/>
    <w:rsid w:val="00B54692"/>
    <w:rsid w:val="00B8051E"/>
    <w:rsid w:val="00BD566D"/>
    <w:rsid w:val="00D67EE3"/>
    <w:rsid w:val="00D97A89"/>
    <w:rsid w:val="00DC3875"/>
    <w:rsid w:val="00DF74BD"/>
    <w:rsid w:val="00E57728"/>
    <w:rsid w:val="00E94BA3"/>
    <w:rsid w:val="00EE29EA"/>
    <w:rsid w:val="00EE3D3A"/>
    <w:rsid w:val="00F6427A"/>
    <w:rsid w:val="00F675DA"/>
    <w:rsid w:val="00F7451E"/>
    <w:rsid w:val="00F93337"/>
    <w:rsid w:val="00FD775C"/>
    <w:rsid w:val="00FE1447"/>
    <w:rsid w:val="00FE4783"/>
    <w:rsid w:val="00FF6AB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3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EFA"/>
    <w:rPr>
      <w:color w:val="808080"/>
    </w:rPr>
  </w:style>
  <w:style w:type="character" w:styleId="Hyperlink">
    <w:name w:val="Hyperlink"/>
    <w:basedOn w:val="DefaultParagraphFont"/>
    <w:uiPriority w:val="99"/>
    <w:unhideWhenUsed/>
    <w:rsid w:val="00376EFA"/>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E57728"/>
    <w:pPr>
      <w:spacing w:after="160" w:line="259" w:lineRule="auto"/>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locked/>
    <w:rsid w:val="00E57728"/>
  </w:style>
  <w:style w:type="table" w:styleId="TableGrid">
    <w:name w:val="Table Grid"/>
    <w:basedOn w:val="TableNormal"/>
    <w:uiPriority w:val="59"/>
    <w:rsid w:val="009173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98491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532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3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EFA"/>
    <w:rPr>
      <w:color w:val="808080"/>
    </w:rPr>
  </w:style>
  <w:style w:type="character" w:styleId="Hyperlink">
    <w:name w:val="Hyperlink"/>
    <w:basedOn w:val="DefaultParagraphFont"/>
    <w:uiPriority w:val="99"/>
    <w:unhideWhenUsed/>
    <w:rsid w:val="00376EFA"/>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E57728"/>
    <w:pPr>
      <w:spacing w:after="160" w:line="259" w:lineRule="auto"/>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locked/>
    <w:rsid w:val="00E57728"/>
  </w:style>
  <w:style w:type="table" w:styleId="TableGrid">
    <w:name w:val="Table Grid"/>
    <w:basedOn w:val="TableNormal"/>
    <w:uiPriority w:val="59"/>
    <w:rsid w:val="009173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98491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532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intantri2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23CE0-7C26-4565-9F41-B8DACB7A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12</Pages>
  <Words>4934</Words>
  <Characters>28128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thosiba-iin</dc:creator>
  <cp:keywords/>
  <dc:description/>
  <cp:lastModifiedBy>Windows User</cp:lastModifiedBy>
  <cp:revision>45</cp:revision>
  <dcterms:created xsi:type="dcterms:W3CDTF">2019-01-25T10:43:00Z</dcterms:created>
  <dcterms:modified xsi:type="dcterms:W3CDTF">2019-02-02T10:19:00Z</dcterms:modified>
</cp:coreProperties>
</file>