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AB03" w14:textId="77777777" w:rsidR="00D70758" w:rsidRPr="00E75066" w:rsidRDefault="00D70758" w:rsidP="008401AF">
      <w:pPr>
        <w:jc w:val="center"/>
        <w:rPr>
          <w:rFonts w:asciiTheme="majorHAnsi" w:hAnsiTheme="majorHAnsi" w:cs="Arial"/>
          <w:b/>
          <w:bCs/>
        </w:rPr>
      </w:pPr>
    </w:p>
    <w:p w14:paraId="296C5993" w14:textId="731D8C89" w:rsidR="00BE2F24" w:rsidRPr="00C07333" w:rsidRDefault="00312AF0" w:rsidP="003B5C23">
      <w:pPr>
        <w:tabs>
          <w:tab w:val="center" w:pos="4680"/>
          <w:tab w:val="right" w:pos="9360"/>
        </w:tabs>
        <w:contextualSpacing/>
        <w:jc w:val="both"/>
        <w:rPr>
          <w:rFonts w:ascii="Garamond" w:eastAsia="Calibri" w:hAnsi="Garamond"/>
          <w:b/>
        </w:rPr>
      </w:pPr>
      <w:r w:rsidRPr="00312AF0">
        <w:rPr>
          <w:b/>
          <w:bCs/>
          <w:sz w:val="28"/>
        </w:rPr>
        <w:t>COGNITIVE PROBLEMS OF EFL STUDENTS IN WRITING ARGUMENTATIVE ESSAY</w:t>
      </w:r>
    </w:p>
    <w:p w14:paraId="3CB51AD1" w14:textId="77777777" w:rsidR="00BE2F24" w:rsidRPr="003B5C23" w:rsidRDefault="00BE2F24" w:rsidP="003B5C23">
      <w:pPr>
        <w:tabs>
          <w:tab w:val="center" w:pos="4680"/>
          <w:tab w:val="right" w:pos="9360"/>
        </w:tabs>
        <w:contextualSpacing/>
        <w:jc w:val="both"/>
        <w:rPr>
          <w:rFonts w:ascii="Garamond" w:eastAsia="Calibri" w:hAnsi="Garamond"/>
          <w:bCs/>
        </w:rPr>
      </w:pPr>
    </w:p>
    <w:p w14:paraId="0AD2A988" w14:textId="7FF30180" w:rsidR="00BE2F24" w:rsidRPr="003B5C23" w:rsidRDefault="00312AF0" w:rsidP="003B5C23">
      <w:pPr>
        <w:tabs>
          <w:tab w:val="center" w:pos="4680"/>
          <w:tab w:val="right" w:pos="9360"/>
        </w:tabs>
        <w:contextualSpacing/>
        <w:jc w:val="both"/>
        <w:rPr>
          <w:rFonts w:ascii="Garamond" w:eastAsia="Calibri" w:hAnsi="Garamond"/>
          <w:b/>
        </w:rPr>
      </w:pPr>
      <w:r>
        <w:rPr>
          <w:rFonts w:ascii="Garamond" w:eastAsia="Calibri" w:hAnsi="Garamond"/>
          <w:b/>
        </w:rPr>
        <w:t>Fahruddin</w:t>
      </w:r>
      <w:r w:rsidR="00BE2F24" w:rsidRPr="003B5C23">
        <w:rPr>
          <w:rFonts w:ascii="Garamond" w:eastAsia="Calibri" w:hAnsi="Garamond"/>
          <w:b/>
          <w:vertAlign w:val="superscript"/>
        </w:rPr>
        <w:t>1</w:t>
      </w:r>
      <w:r w:rsidR="00BE2F24" w:rsidRPr="003B5C23">
        <w:rPr>
          <w:rFonts w:ascii="Garamond" w:eastAsia="Calibri" w:hAnsi="Garamond"/>
          <w:b/>
        </w:rPr>
        <w:t xml:space="preserve">, </w:t>
      </w:r>
      <w:proofErr w:type="spellStart"/>
      <w:r>
        <w:rPr>
          <w:rFonts w:ascii="Garamond" w:eastAsia="Calibri" w:hAnsi="Garamond"/>
          <w:b/>
        </w:rPr>
        <w:t>Dwi</w:t>
      </w:r>
      <w:proofErr w:type="spellEnd"/>
      <w:r>
        <w:rPr>
          <w:rFonts w:ascii="Garamond" w:eastAsia="Calibri" w:hAnsi="Garamond"/>
          <w:b/>
        </w:rPr>
        <w:t xml:space="preserve"> Fita Heriyawati</w:t>
      </w:r>
      <w:r w:rsidR="00BE2F24" w:rsidRPr="003B5C23">
        <w:rPr>
          <w:rFonts w:ascii="Garamond" w:eastAsia="Calibri" w:hAnsi="Garamond"/>
          <w:b/>
          <w:vertAlign w:val="superscript"/>
        </w:rPr>
        <w:t>2</w:t>
      </w:r>
      <w:r w:rsidR="00BE2F24" w:rsidRPr="003B5C23">
        <w:rPr>
          <w:rFonts w:ascii="Garamond" w:eastAsia="Calibri" w:hAnsi="Garamond"/>
          <w:b/>
        </w:rPr>
        <w:t xml:space="preserve">, </w:t>
      </w:r>
      <w:r w:rsidRPr="00312AF0">
        <w:rPr>
          <w:rFonts w:ascii="Garamond" w:eastAsia="Calibri" w:hAnsi="Garamond"/>
          <w:b/>
        </w:rPr>
        <w:t xml:space="preserve">Diah </w:t>
      </w:r>
      <w:proofErr w:type="spellStart"/>
      <w:r w:rsidRPr="00312AF0">
        <w:rPr>
          <w:rFonts w:ascii="Garamond" w:eastAsia="Calibri" w:hAnsi="Garamond"/>
          <w:b/>
        </w:rPr>
        <w:t>Retno</w:t>
      </w:r>
      <w:proofErr w:type="spellEnd"/>
      <w:r w:rsidRPr="00312AF0">
        <w:rPr>
          <w:rFonts w:ascii="Garamond" w:eastAsia="Calibri" w:hAnsi="Garamond"/>
          <w:b/>
        </w:rPr>
        <w:t xml:space="preserve"> </w:t>
      </w:r>
      <w:proofErr w:type="spellStart"/>
      <w:r w:rsidRPr="00312AF0">
        <w:rPr>
          <w:rFonts w:ascii="Garamond" w:eastAsia="Calibri" w:hAnsi="Garamond"/>
          <w:b/>
        </w:rPr>
        <w:t>Widowati</w:t>
      </w:r>
      <w:proofErr w:type="spellEnd"/>
      <w:r w:rsidRPr="00312AF0">
        <w:rPr>
          <w:rFonts w:ascii="Garamond" w:eastAsia="Calibri" w:hAnsi="Garamond"/>
          <w:b/>
        </w:rPr>
        <w:t xml:space="preserve"> </w:t>
      </w:r>
      <w:r w:rsidR="00BE2F24" w:rsidRPr="003B5C23">
        <w:rPr>
          <w:rFonts w:ascii="Garamond" w:eastAsia="Calibri" w:hAnsi="Garamond"/>
          <w:b/>
          <w:vertAlign w:val="superscript"/>
        </w:rPr>
        <w:t>3</w:t>
      </w:r>
    </w:p>
    <w:p w14:paraId="4EBE8592" w14:textId="77777777" w:rsidR="00BE2F24" w:rsidRPr="003B5C23" w:rsidRDefault="00C07333" w:rsidP="003B5C23">
      <w:pPr>
        <w:tabs>
          <w:tab w:val="center" w:pos="4680"/>
          <w:tab w:val="right" w:pos="9360"/>
        </w:tabs>
        <w:contextualSpacing/>
        <w:jc w:val="both"/>
        <w:rPr>
          <w:rFonts w:ascii="Garamond" w:eastAsia="Calibri" w:hAnsi="Garamond"/>
          <w:bCs/>
          <w:sz w:val="22"/>
          <w:szCs w:val="22"/>
        </w:rPr>
      </w:pPr>
      <w:r>
        <w:rPr>
          <w:rFonts w:ascii="Garamond" w:eastAsia="Calibri" w:hAnsi="Garamond"/>
          <w:bCs/>
          <w:sz w:val="22"/>
          <w:szCs w:val="22"/>
        </w:rPr>
        <w:t>English Education Department, University of Islam Malang, Indonesia</w:t>
      </w:r>
    </w:p>
    <w:p w14:paraId="7E171098" w14:textId="64FF8AED" w:rsidR="00BE2F24" w:rsidRPr="003B5C23" w:rsidRDefault="00312AF0" w:rsidP="003B5C23">
      <w:pPr>
        <w:tabs>
          <w:tab w:val="center" w:pos="4680"/>
          <w:tab w:val="right" w:pos="9360"/>
        </w:tabs>
        <w:contextualSpacing/>
        <w:jc w:val="both"/>
        <w:rPr>
          <w:rFonts w:ascii="Garamond" w:eastAsia="Calibri" w:hAnsi="Garamond"/>
          <w:bCs/>
          <w:sz w:val="22"/>
          <w:szCs w:val="22"/>
        </w:rPr>
      </w:pPr>
      <w:hyperlink r:id="rId8" w:history="1">
        <w:r w:rsidRPr="00710D13">
          <w:rPr>
            <w:rStyle w:val="Hyperlink"/>
            <w:rFonts w:ascii="Garamond" w:eastAsia="Calibri" w:hAnsi="Garamond"/>
            <w:bCs/>
            <w:sz w:val="22"/>
            <w:szCs w:val="22"/>
            <w:vertAlign w:val="superscript"/>
          </w:rPr>
          <w:t>1</w:t>
        </w:r>
        <w:r w:rsidRPr="00710D13">
          <w:rPr>
            <w:rStyle w:val="Hyperlink"/>
            <w:rFonts w:ascii="Garamond" w:eastAsia="Calibri" w:hAnsi="Garamond"/>
            <w:bCs/>
            <w:sz w:val="22"/>
            <w:szCs w:val="22"/>
          </w:rPr>
          <w:t>21901073086@unisma.ac.id</w:t>
        </w:r>
      </w:hyperlink>
      <w:r w:rsidR="00673301">
        <w:rPr>
          <w:rFonts w:ascii="Garamond" w:eastAsia="Calibri" w:hAnsi="Garamond"/>
          <w:bCs/>
          <w:sz w:val="22"/>
          <w:szCs w:val="22"/>
        </w:rPr>
        <w:t xml:space="preserve"> </w:t>
      </w:r>
      <w:r w:rsidR="00BE2F24" w:rsidRPr="003B5C23">
        <w:rPr>
          <w:rFonts w:ascii="Garamond" w:eastAsia="Calibri" w:hAnsi="Garamond"/>
          <w:bCs/>
          <w:sz w:val="22"/>
          <w:szCs w:val="22"/>
        </w:rPr>
        <w:t xml:space="preserve"> </w:t>
      </w:r>
      <w:hyperlink r:id="rId9" w:history="1">
        <w:r w:rsidR="007036EC" w:rsidRPr="00710D13">
          <w:rPr>
            <w:rStyle w:val="Hyperlink"/>
            <w:rFonts w:ascii="Garamond" w:eastAsia="Calibri" w:hAnsi="Garamond"/>
            <w:bCs/>
            <w:sz w:val="22"/>
            <w:szCs w:val="22"/>
            <w:vertAlign w:val="superscript"/>
          </w:rPr>
          <w:t>2</w:t>
        </w:r>
        <w:r w:rsidR="007036EC" w:rsidRPr="00710D13">
          <w:rPr>
            <w:rStyle w:val="Hyperlink"/>
            <w:rFonts w:ascii="Garamond" w:eastAsia="Calibri" w:hAnsi="Garamond"/>
            <w:bCs/>
            <w:sz w:val="22"/>
            <w:szCs w:val="22"/>
          </w:rPr>
          <w:t>dwifitaheriyawati@unisma.ac.id</w:t>
        </w:r>
      </w:hyperlink>
      <w:r w:rsidR="00673301">
        <w:rPr>
          <w:rFonts w:ascii="Garamond" w:eastAsia="Calibri" w:hAnsi="Garamond"/>
          <w:bCs/>
          <w:sz w:val="22"/>
          <w:szCs w:val="22"/>
        </w:rPr>
        <w:t xml:space="preserve"> </w:t>
      </w:r>
      <w:r w:rsidR="00BE2F24" w:rsidRPr="003B5C23">
        <w:rPr>
          <w:rFonts w:ascii="Garamond" w:eastAsia="Calibri" w:hAnsi="Garamond"/>
          <w:bCs/>
          <w:sz w:val="22"/>
          <w:szCs w:val="22"/>
        </w:rPr>
        <w:t xml:space="preserve"> </w:t>
      </w:r>
      <w:hyperlink r:id="rId10" w:history="1">
        <w:r w:rsidR="00673301" w:rsidRPr="00C41A62">
          <w:rPr>
            <w:rStyle w:val="Hyperlink"/>
            <w:rFonts w:ascii="Garamond" w:eastAsia="Calibri" w:hAnsi="Garamond"/>
            <w:bCs/>
            <w:sz w:val="22"/>
            <w:szCs w:val="22"/>
            <w:vertAlign w:val="superscript"/>
          </w:rPr>
          <w:t>3</w:t>
        </w:r>
        <w:r w:rsidR="007036EC">
          <w:rPr>
            <w:rStyle w:val="Hyperlink"/>
            <w:rFonts w:ascii="Garamond" w:eastAsia="Calibri" w:hAnsi="Garamond"/>
            <w:bCs/>
            <w:sz w:val="22"/>
            <w:szCs w:val="22"/>
          </w:rPr>
          <w:t>d.retnowidowati</w:t>
        </w:r>
        <w:r w:rsidR="00673301" w:rsidRPr="00C41A62">
          <w:rPr>
            <w:rStyle w:val="Hyperlink"/>
            <w:rFonts w:ascii="Garamond" w:eastAsia="Calibri" w:hAnsi="Garamond"/>
            <w:bCs/>
            <w:sz w:val="22"/>
            <w:szCs w:val="22"/>
          </w:rPr>
          <w:t>.ac.id</w:t>
        </w:r>
      </w:hyperlink>
      <w:r w:rsidR="00673301">
        <w:rPr>
          <w:rFonts w:ascii="Garamond" w:eastAsia="Calibri" w:hAnsi="Garamond"/>
          <w:bCs/>
          <w:sz w:val="22"/>
          <w:szCs w:val="22"/>
        </w:rPr>
        <w:t xml:space="preserve"> </w:t>
      </w:r>
    </w:p>
    <w:p w14:paraId="55E4A043" w14:textId="35783AE8" w:rsidR="00BE2F24" w:rsidRPr="003B5C23" w:rsidRDefault="0003343A" w:rsidP="003B5C23">
      <w:pPr>
        <w:tabs>
          <w:tab w:val="center" w:pos="4680"/>
          <w:tab w:val="right" w:pos="9360"/>
        </w:tabs>
        <w:contextualSpacing/>
        <w:jc w:val="both"/>
        <w:rPr>
          <w:rFonts w:ascii="Garamond" w:eastAsia="Calibri" w:hAnsi="Garamond"/>
          <w:bCs/>
          <w:sz w:val="22"/>
          <w:szCs w:val="22"/>
        </w:rPr>
      </w:pPr>
      <w:r w:rsidRPr="003B5C23">
        <w:rPr>
          <w:rFonts w:ascii="Garamond" w:eastAsia="Calibri" w:hAnsi="Garamond"/>
          <w:bCs/>
          <w:sz w:val="22"/>
          <w:szCs w:val="22"/>
        </w:rPr>
        <w:t>*) correspondence</w:t>
      </w:r>
      <w:r w:rsidR="00673301">
        <w:rPr>
          <w:rFonts w:ascii="Garamond" w:eastAsia="Calibri" w:hAnsi="Garamond"/>
          <w:bCs/>
          <w:sz w:val="22"/>
          <w:szCs w:val="22"/>
        </w:rPr>
        <w:t xml:space="preserve"> Author: </w:t>
      </w:r>
      <w:hyperlink r:id="rId11" w:history="1">
        <w:r w:rsidR="00312AF0" w:rsidRPr="00710D13">
          <w:rPr>
            <w:rStyle w:val="Hyperlink"/>
            <w:rFonts w:ascii="Garamond" w:eastAsia="Calibri" w:hAnsi="Garamond"/>
            <w:bCs/>
            <w:sz w:val="22"/>
            <w:szCs w:val="22"/>
          </w:rPr>
          <w:t>21901073086@unisma.ac.id</w:t>
        </w:r>
      </w:hyperlink>
      <w:r w:rsidR="00673301">
        <w:rPr>
          <w:rFonts w:ascii="Garamond" w:eastAsia="Calibri" w:hAnsi="Garamond"/>
          <w:bCs/>
          <w:sz w:val="22"/>
          <w:szCs w:val="22"/>
        </w:rPr>
        <w:t xml:space="preserve"> </w:t>
      </w:r>
    </w:p>
    <w:p w14:paraId="3EE50CB9" w14:textId="77777777" w:rsidR="0003343A" w:rsidRPr="003B5C23" w:rsidRDefault="0003343A" w:rsidP="003B5C23">
      <w:pPr>
        <w:tabs>
          <w:tab w:val="center" w:pos="4680"/>
          <w:tab w:val="right" w:pos="9360"/>
        </w:tabs>
        <w:contextualSpacing/>
        <w:jc w:val="both"/>
        <w:rPr>
          <w:rFonts w:ascii="Garamond" w:eastAsia="Calibri" w:hAnsi="Garamond"/>
          <w:bCs/>
        </w:rPr>
      </w:pPr>
    </w:p>
    <w:p w14:paraId="7425DBA3" w14:textId="77777777" w:rsidR="00BE2F24" w:rsidRPr="003B5C23" w:rsidRDefault="00BE2F24" w:rsidP="003B5C23">
      <w:pPr>
        <w:tabs>
          <w:tab w:val="center" w:pos="4680"/>
          <w:tab w:val="right" w:pos="9360"/>
        </w:tabs>
        <w:contextualSpacing/>
        <w:jc w:val="both"/>
        <w:rPr>
          <w:rFonts w:ascii="Garamond" w:eastAsia="Calibri" w:hAnsi="Garamond"/>
          <w:b/>
        </w:rPr>
      </w:pPr>
      <w:r w:rsidRPr="003B5C23">
        <w:rPr>
          <w:rFonts w:ascii="Garamond" w:eastAsia="Calibri" w:hAnsi="Garamond"/>
          <w:b/>
        </w:rPr>
        <w:t>ABSTRACT</w:t>
      </w:r>
    </w:p>
    <w:p w14:paraId="6B67F286" w14:textId="650A9F38" w:rsidR="00BE2F24" w:rsidRPr="006F21DB" w:rsidRDefault="006F21DB" w:rsidP="006F21DB">
      <w:pPr>
        <w:tabs>
          <w:tab w:val="center" w:pos="4680"/>
          <w:tab w:val="right" w:pos="9360"/>
        </w:tabs>
        <w:contextualSpacing/>
        <w:jc w:val="both"/>
      </w:pPr>
      <w:r>
        <w:tab/>
      </w:r>
      <w:r>
        <w:t>In the English Teacher Training and Education Study Program at the  University of Islam Malang (UNISMA), every student must have and master writing skills. One of the writing skills that students must have is writing paragraphs and essays in English well and correctly. In the latest research according to (</w:t>
      </w:r>
      <w:proofErr w:type="spellStart"/>
      <w:r>
        <w:t>Suhartoyo</w:t>
      </w:r>
      <w:proofErr w:type="spellEnd"/>
      <w:r>
        <w:t xml:space="preserve">, </w:t>
      </w:r>
      <w:proofErr w:type="spellStart"/>
      <w:r>
        <w:t>Ni'mah</w:t>
      </w:r>
      <w:proofErr w:type="spellEnd"/>
      <w:r>
        <w:t xml:space="preserve">, &amp; </w:t>
      </w:r>
      <w:proofErr w:type="spellStart"/>
      <w:r>
        <w:t>Ismiatun</w:t>
      </w:r>
      <w:proofErr w:type="spellEnd"/>
      <w:r>
        <w:t xml:space="preserve"> 2020), it was revealed that all student participants agreed that argumentative essays were a problem because they discussed various components that had to be discussed. The problems vary from introduction, statement, development, contradiction/rebuttal, conclusion, organization, grammar, vocabulary use, and mechanics. Qualitative descriptive methods were used in this research. This research uses a qualitative case study approach, to examine writing errors made by 4th semester English students, and this research was conducted at the Islamic University of Malang. There were 5 participants who were randomly selected from 4th-semester students majoring in English education and asked to be interviewed sequentially. The analysis results show that they give different types of answers. They expressed that in writing argumentative essays, opposing points of view, structure, and mechanics were challenging because they were not used to writing argumentative essays so they needed to get used to it and learn more about the subject matter of the essay they were going to write.</w:t>
      </w:r>
    </w:p>
    <w:p w14:paraId="0DCFF7B1" w14:textId="679A98BE" w:rsidR="00BE2F24" w:rsidRPr="003B5C23" w:rsidRDefault="00BE2F24" w:rsidP="003B5C23">
      <w:pPr>
        <w:tabs>
          <w:tab w:val="center" w:pos="4680"/>
          <w:tab w:val="right" w:pos="9360"/>
        </w:tabs>
        <w:contextualSpacing/>
        <w:jc w:val="both"/>
        <w:rPr>
          <w:rFonts w:ascii="Garamond" w:eastAsia="Calibri" w:hAnsi="Garamond"/>
          <w:bCs/>
        </w:rPr>
      </w:pPr>
      <w:r w:rsidRPr="003B5C23">
        <w:rPr>
          <w:rFonts w:ascii="Garamond" w:eastAsia="Calibri" w:hAnsi="Garamond"/>
          <w:bCs/>
        </w:rPr>
        <w:t xml:space="preserve">Keywords: </w:t>
      </w:r>
      <w:r w:rsidR="006F21DB" w:rsidRPr="006F21DB">
        <w:rPr>
          <w:b/>
          <w:bCs/>
          <w:i/>
          <w:iCs/>
          <w:lang w:val="en-GB"/>
        </w:rPr>
        <w:t>Cognitive Problems</w:t>
      </w:r>
      <w:r w:rsidR="006F21DB">
        <w:rPr>
          <w:b/>
          <w:bCs/>
          <w:i/>
          <w:iCs/>
          <w:lang w:val="en-GB"/>
        </w:rPr>
        <w:t>;</w:t>
      </w:r>
      <w:r w:rsidR="006F21DB" w:rsidRPr="006F21DB">
        <w:rPr>
          <w:b/>
          <w:bCs/>
          <w:i/>
          <w:iCs/>
          <w:lang w:val="en-GB"/>
        </w:rPr>
        <w:t xml:space="preserve"> Argumentative Essay</w:t>
      </w:r>
    </w:p>
    <w:p w14:paraId="7E5E0243" w14:textId="77777777" w:rsidR="00BE2F24" w:rsidRPr="003B5C23" w:rsidRDefault="00BE2F24" w:rsidP="003B5C23">
      <w:pPr>
        <w:tabs>
          <w:tab w:val="center" w:pos="4680"/>
          <w:tab w:val="right" w:pos="9360"/>
        </w:tabs>
        <w:contextualSpacing/>
        <w:jc w:val="both"/>
        <w:rPr>
          <w:rFonts w:ascii="Garamond" w:eastAsia="Calibri" w:hAnsi="Garamond"/>
          <w:bCs/>
        </w:rPr>
      </w:pPr>
    </w:p>
    <w:p w14:paraId="7789B0AF" w14:textId="77777777" w:rsidR="00BE2F24" w:rsidRPr="003B5C23" w:rsidRDefault="00BE2F24" w:rsidP="003B5C23">
      <w:pPr>
        <w:tabs>
          <w:tab w:val="center" w:pos="4680"/>
          <w:tab w:val="right" w:pos="9360"/>
        </w:tabs>
        <w:contextualSpacing/>
        <w:jc w:val="both"/>
        <w:rPr>
          <w:rFonts w:ascii="Garamond" w:eastAsia="Calibri" w:hAnsi="Garamond"/>
          <w:b/>
        </w:rPr>
      </w:pPr>
      <w:r w:rsidRPr="003B5C23">
        <w:rPr>
          <w:rFonts w:ascii="Garamond" w:eastAsia="Calibri" w:hAnsi="Garamond"/>
          <w:b/>
        </w:rPr>
        <w:t>INTRODUCTION</w:t>
      </w:r>
    </w:p>
    <w:p w14:paraId="784C1C96" w14:textId="4974028F" w:rsidR="0023215F" w:rsidRDefault="006F21DB" w:rsidP="0023215F">
      <w:pPr>
        <w:ind w:firstLine="720"/>
        <w:jc w:val="both"/>
      </w:pPr>
      <w:r w:rsidRPr="006F21DB">
        <w:t>In the English Language Education Study Program, Faculty of Teacher Training and Education, University of Islam Malang, every student must have and master writing skills. One of the writing skills students must have is writing paragraphs and essays in English well and correctly. Better abilities in writing paragraphs and essays will improve their abilities in writing other forms of writing, such as scientific writing (argumentative essays), academic writing (academic essays), or other types of texts in English. However, it has been proven that some students cannot write correctly Toba and Noor (2019). Every skill has challenges, such as writing because students do not have a good vocabulary, ideas, and grammar. An argumentative essay is a type of writing that aims to influence the reader's opinion. An argumentative essay is a type of essay that uses writing to convey ideas, arguments, and thoughts. This is in line with Barbee (2015) stating that an argumentative essay is a written opinion in which the author expresses his opinion with evidence.</w:t>
      </w:r>
      <w:r w:rsidR="00673301">
        <w:t xml:space="preserve"> </w:t>
      </w:r>
    </w:p>
    <w:p w14:paraId="1AF19FCE" w14:textId="0878AB9D" w:rsidR="0023215F" w:rsidRDefault="006F21DB" w:rsidP="0023215F">
      <w:pPr>
        <w:ind w:firstLine="720"/>
        <w:jc w:val="both"/>
      </w:pPr>
      <w:bookmarkStart w:id="0" w:name="_Hlk134650443"/>
      <w:r w:rsidRPr="006F21DB">
        <w:t xml:space="preserve">In a recent study according to </w:t>
      </w:r>
      <w:proofErr w:type="spellStart"/>
      <w:r w:rsidRPr="006F21DB">
        <w:t>Suhartoyo</w:t>
      </w:r>
      <w:proofErr w:type="spellEnd"/>
      <w:r w:rsidRPr="006F21DB">
        <w:t xml:space="preserve"> et al. (2020), it was revealed that all participating students agreed that argumentative essays were a problem because they discussed various components that had to be discussed. The problems vary from introduction, statement, development, contradiction/rebuttal, conclusion, organization, grammar, use of vocabulary, and </w:t>
      </w:r>
      <w:r w:rsidRPr="006F21DB">
        <w:lastRenderedPageBreak/>
        <w:t>mechanics. The most dominating problems were introduction, conclusion, and grammar. In addition, when they faced difficulties writing argumentative essays, all participants preferred social strategies, such as getting feedback and getting sources from other people or the internet.</w:t>
      </w:r>
    </w:p>
    <w:bookmarkEnd w:id="0"/>
    <w:p w14:paraId="428C584F" w14:textId="4DBB7B7D" w:rsidR="0023215F" w:rsidRDefault="00CF203A" w:rsidP="0023215F">
      <w:pPr>
        <w:ind w:firstLine="720"/>
        <w:jc w:val="both"/>
      </w:pPr>
      <w:r w:rsidRPr="00CF203A">
        <w:t xml:space="preserve">Studies that have discussed argumentative essays, </w:t>
      </w:r>
      <w:proofErr w:type="spellStart"/>
      <w:r w:rsidRPr="00CF203A">
        <w:t>Ariyanti</w:t>
      </w:r>
      <w:proofErr w:type="spellEnd"/>
      <w:r w:rsidRPr="00CF203A">
        <w:t xml:space="preserve"> and </w:t>
      </w:r>
      <w:proofErr w:type="spellStart"/>
      <w:r w:rsidRPr="00CF203A">
        <w:t>Fitriana</w:t>
      </w:r>
      <w:proofErr w:type="spellEnd"/>
      <w:r w:rsidRPr="00CF203A">
        <w:t xml:space="preserve">  (2017) said that EFL students face difficulties writing essays due to several factors, including grammatical aspects, coherence, and the term cohesion. When students start writing sentences, grammar is very important. They cannot construct sentences well or have meaning. Cohesion and coherence are the relationships between the ideas contained in each paragraph. The use of cohesive devices in a text not only allows writers to explain their ideas better but also makes the text easier to understand for readers. Meanwhile, coherence is consistency of structure and perspective, which means the article must focus on one theme. Paragraph organization, diction, and spelling errors are the second aspect. This is important because some students write essays that are long and unreadable. The next problem is diction because some students have difficulty choosing the right words for certain sentences. He pointed out that students studying EFL face many difficulties when writing essays.</w:t>
      </w:r>
      <w:r w:rsidR="00141D57">
        <w:t xml:space="preserve"> </w:t>
      </w:r>
    </w:p>
    <w:p w14:paraId="1D24AA90" w14:textId="6EBC0B75" w:rsidR="0023215F" w:rsidRDefault="00CF203A" w:rsidP="0023215F">
      <w:pPr>
        <w:ind w:firstLine="720"/>
        <w:jc w:val="both"/>
      </w:pPr>
      <w:r w:rsidRPr="00CF203A">
        <w:t xml:space="preserve">In a study of problems regarding Indonesian EFL learners in writing argumentative essays according to </w:t>
      </w:r>
      <w:proofErr w:type="spellStart"/>
      <w:r w:rsidRPr="00CF203A">
        <w:t>Rahmatunisa</w:t>
      </w:r>
      <w:proofErr w:type="spellEnd"/>
      <w:r w:rsidRPr="00CF203A">
        <w:t xml:space="preserve"> (2014). The results showed three writing problems: psychological problems, linguistic problems, and cognitive problems. Cognitive problems relate to the way we organize our thoughts, use punctuation, address topics, follow topics, and follow directions. The results of data analysis show that the most dominant EFL students experiencing writing problems are the use of punctuation marks. This is because writing not only expresses ideas but also organizes words. Data collected from interviews shows several difficulties that students face when writing argumentative essays. Most of them agree that organizing paragraphs must be well organized and difficult.</w:t>
      </w:r>
      <w:r w:rsidR="00141D57">
        <w:t xml:space="preserve"> </w:t>
      </w:r>
    </w:p>
    <w:p w14:paraId="22B02451" w14:textId="6C16CE1F" w:rsidR="0023215F" w:rsidRDefault="00CF203A" w:rsidP="0023215F">
      <w:pPr>
        <w:ind w:firstLine="720"/>
        <w:jc w:val="both"/>
      </w:pPr>
      <w:r w:rsidRPr="00CF203A">
        <w:t xml:space="preserve">Then, twenty-one undergraduate students enrolled in the survey, and six of them were invited to the interview portion, according to </w:t>
      </w:r>
      <w:proofErr w:type="spellStart"/>
      <w:r w:rsidRPr="00CF203A">
        <w:t>Bulqiyah</w:t>
      </w:r>
      <w:proofErr w:type="spellEnd"/>
      <w:r w:rsidRPr="00CF203A">
        <w:t xml:space="preserve">, et al., (2021). Based on this research, the problems faced by students in essay writing courses can be divided into three categories: affective problems, which are caused by the attitudes of teachers and students during the teaching and learning process, cognitive problems, namely problems in language transfer and writing. processes, and linguistic problems, namely problems of </w:t>
      </w:r>
      <w:proofErr w:type="spellStart"/>
      <w:r w:rsidRPr="00CF203A">
        <w:t>lexico</w:t>
      </w:r>
      <w:proofErr w:type="spellEnd"/>
      <w:r w:rsidRPr="00CF203A">
        <w:t>-grammar, vocabulary, and essay structure.</w:t>
      </w:r>
      <w:r w:rsidR="00141D57">
        <w:t xml:space="preserve"> </w:t>
      </w:r>
    </w:p>
    <w:p w14:paraId="68DBEA7E" w14:textId="31B9B898" w:rsidR="00CF203A" w:rsidRDefault="00CF203A" w:rsidP="00CF203A">
      <w:pPr>
        <w:ind w:firstLine="720"/>
        <w:jc w:val="both"/>
      </w:pPr>
      <w:r w:rsidRPr="00CF203A">
        <w:t>The conclusion from the research of the experts above is that writing in a foreign language is different from writing in your mother tongue. Students can write easily when they have to write in their mother tongue, but they will face difficulties when they have to write in a foreign language. Based on the experiences of the researchers above, EFL students face many challenges. Some challenges include topics and developing appropriate use of language in essays. Talking about a topic can be problematic if the writer does not have in-depth knowledge of the topic. The structure and flow of an essay will be difficult if you have difficulty developing the topic. As a result, it will be a disorganized essay, and some ideas may not be connected logistically. whereas Language errors may appear during essay writing, which may be difficult for the reader to understand, as a result of a lack of written knowledge and practice.</w:t>
      </w:r>
    </w:p>
    <w:p w14:paraId="7460C49B" w14:textId="77777777" w:rsidR="00CF203A" w:rsidRDefault="00CF203A" w:rsidP="003B5C23">
      <w:pPr>
        <w:tabs>
          <w:tab w:val="center" w:pos="4680"/>
          <w:tab w:val="right" w:pos="9360"/>
        </w:tabs>
        <w:contextualSpacing/>
        <w:jc w:val="both"/>
      </w:pPr>
    </w:p>
    <w:p w14:paraId="465ACBC5" w14:textId="57BFCE78" w:rsidR="00BE2F24" w:rsidRDefault="00BE2F24" w:rsidP="003B5C23">
      <w:pPr>
        <w:tabs>
          <w:tab w:val="center" w:pos="4680"/>
          <w:tab w:val="right" w:pos="9360"/>
        </w:tabs>
        <w:contextualSpacing/>
        <w:jc w:val="both"/>
        <w:rPr>
          <w:rFonts w:ascii="Garamond" w:eastAsia="Calibri" w:hAnsi="Garamond"/>
          <w:b/>
        </w:rPr>
      </w:pPr>
      <w:r w:rsidRPr="003B5C23">
        <w:rPr>
          <w:rFonts w:ascii="Garamond" w:eastAsia="Calibri" w:hAnsi="Garamond"/>
          <w:b/>
        </w:rPr>
        <w:t>METHODS</w:t>
      </w:r>
    </w:p>
    <w:p w14:paraId="24482454" w14:textId="77777777" w:rsidR="0023215F" w:rsidRPr="003B5C23" w:rsidRDefault="0023215F" w:rsidP="003B5C23">
      <w:pPr>
        <w:tabs>
          <w:tab w:val="center" w:pos="4680"/>
          <w:tab w:val="right" w:pos="9360"/>
        </w:tabs>
        <w:contextualSpacing/>
        <w:jc w:val="both"/>
        <w:rPr>
          <w:rFonts w:ascii="Garamond" w:eastAsia="Calibri" w:hAnsi="Garamond"/>
          <w:b/>
        </w:rPr>
      </w:pPr>
      <w:r>
        <w:rPr>
          <w:rFonts w:ascii="Garamond" w:eastAsia="Calibri" w:hAnsi="Garamond"/>
          <w:b/>
        </w:rPr>
        <w:t>Participants</w:t>
      </w:r>
    </w:p>
    <w:p w14:paraId="5335D619" w14:textId="17270F25" w:rsidR="000E602C" w:rsidRPr="00FF1B78" w:rsidRDefault="00FF1B78" w:rsidP="00FF1B78">
      <w:pPr>
        <w:ind w:firstLine="720"/>
        <w:jc w:val="both"/>
        <w:rPr>
          <w:color w:val="000000"/>
        </w:rPr>
      </w:pPr>
      <w:r w:rsidRPr="00FF1B78">
        <w:rPr>
          <w:color w:val="000000"/>
        </w:rPr>
        <w:t>This research was conducted at the University of Islam Malang. This research involved five students from the fourth semester of the English Language Education Department at the University of Islam Malang who had completed the third semester writing course. I asked the lecturer about the results of students' assignments in writing argumentative essays to see cognitive problems in their writing. In this research, five women were participants.</w:t>
      </w:r>
    </w:p>
    <w:p w14:paraId="75A58656" w14:textId="5EC487DF" w:rsidR="000C0334" w:rsidRDefault="000C0334" w:rsidP="003B5C23">
      <w:pPr>
        <w:tabs>
          <w:tab w:val="center" w:pos="4680"/>
          <w:tab w:val="right" w:pos="9360"/>
        </w:tabs>
        <w:contextualSpacing/>
        <w:jc w:val="both"/>
        <w:rPr>
          <w:b/>
          <w:color w:val="231F20"/>
          <w:lang w:val="en-GB"/>
        </w:rPr>
      </w:pPr>
      <w:r>
        <w:rPr>
          <w:b/>
          <w:color w:val="231F20"/>
          <w:lang w:val="en-GB"/>
        </w:rPr>
        <w:tab/>
      </w:r>
    </w:p>
    <w:p w14:paraId="349D685A" w14:textId="77777777" w:rsidR="00FF1B78" w:rsidRDefault="00FF1B78" w:rsidP="003B5C23">
      <w:pPr>
        <w:tabs>
          <w:tab w:val="center" w:pos="4680"/>
          <w:tab w:val="right" w:pos="9360"/>
        </w:tabs>
        <w:contextualSpacing/>
        <w:jc w:val="both"/>
        <w:rPr>
          <w:b/>
          <w:color w:val="231F20"/>
          <w:lang w:val="en-GB"/>
        </w:rPr>
      </w:pPr>
    </w:p>
    <w:p w14:paraId="6A1F933E" w14:textId="77777777" w:rsidR="000E602C" w:rsidRPr="000E602C" w:rsidRDefault="000E602C" w:rsidP="003B5C23">
      <w:pPr>
        <w:tabs>
          <w:tab w:val="center" w:pos="4680"/>
          <w:tab w:val="right" w:pos="9360"/>
        </w:tabs>
        <w:contextualSpacing/>
        <w:jc w:val="both"/>
        <w:rPr>
          <w:bCs/>
          <w:color w:val="231F20"/>
          <w:lang w:val="en-GB"/>
        </w:rPr>
      </w:pPr>
      <w:r>
        <w:rPr>
          <w:b/>
          <w:color w:val="231F20"/>
          <w:lang w:val="en-GB"/>
        </w:rPr>
        <w:lastRenderedPageBreak/>
        <w:t>Instrument</w:t>
      </w:r>
    </w:p>
    <w:p w14:paraId="5860910E" w14:textId="29F27C88" w:rsidR="000E602C" w:rsidRDefault="00FF1B78" w:rsidP="000E602C">
      <w:pPr>
        <w:ind w:firstLine="720"/>
        <w:jc w:val="both"/>
        <w:rPr>
          <w:bCs/>
          <w:color w:val="231F20"/>
          <w:lang w:val="en-GB"/>
        </w:rPr>
      </w:pPr>
      <w:r w:rsidRPr="00FF1B78">
        <w:rPr>
          <w:bCs/>
          <w:color w:val="231F20"/>
          <w:lang w:val="en-GB"/>
        </w:rPr>
        <w:t xml:space="preserve">The instrument of this research is document reviews. In this study, documentation served as the main source to identify students' problems in writing. The documentation reviews in this study are intended to obtain student data through student learning outcomes. The researcher will </w:t>
      </w:r>
      <w:proofErr w:type="spellStart"/>
      <w:r w:rsidRPr="00FF1B78">
        <w:rPr>
          <w:bCs/>
          <w:color w:val="231F20"/>
          <w:lang w:val="en-GB"/>
        </w:rPr>
        <w:t>analyze</w:t>
      </w:r>
      <w:proofErr w:type="spellEnd"/>
      <w:r w:rsidRPr="00FF1B78">
        <w:rPr>
          <w:bCs/>
          <w:color w:val="231F20"/>
          <w:lang w:val="en-GB"/>
        </w:rPr>
        <w:t xml:space="preserve"> with a scoring rubric (Saint Poul College, 2017).</w:t>
      </w:r>
      <w:r w:rsidR="00141D57">
        <w:rPr>
          <w:bCs/>
          <w:color w:val="231F20"/>
          <w:lang w:val="en-GB"/>
        </w:rPr>
        <w:t xml:space="preserve"> </w:t>
      </w:r>
    </w:p>
    <w:p w14:paraId="56A037E2" w14:textId="77777777" w:rsidR="00FF1B78" w:rsidRDefault="00FF1B78" w:rsidP="000E602C">
      <w:pPr>
        <w:ind w:firstLine="720"/>
        <w:jc w:val="both"/>
        <w:rPr>
          <w:bCs/>
          <w:color w:val="231F20"/>
          <w:lang w:val="en-GB"/>
        </w:rPr>
      </w:pPr>
    </w:p>
    <w:tbl>
      <w:tblPr>
        <w:tblStyle w:val="TableGrid"/>
        <w:tblW w:w="8500" w:type="dxa"/>
        <w:tblLayout w:type="fixed"/>
        <w:tblLook w:val="04A0" w:firstRow="1" w:lastRow="0" w:firstColumn="1" w:lastColumn="0" w:noHBand="0" w:noVBand="1"/>
      </w:tblPr>
      <w:tblGrid>
        <w:gridCol w:w="1271"/>
        <w:gridCol w:w="1865"/>
        <w:gridCol w:w="1622"/>
        <w:gridCol w:w="1494"/>
        <w:gridCol w:w="1494"/>
        <w:gridCol w:w="754"/>
      </w:tblGrid>
      <w:tr w:rsidR="00FF1B78" w14:paraId="65623C8D" w14:textId="77777777" w:rsidTr="00CF27E3">
        <w:trPr>
          <w:trHeight w:val="416"/>
        </w:trPr>
        <w:tc>
          <w:tcPr>
            <w:tcW w:w="1271" w:type="dxa"/>
          </w:tcPr>
          <w:p w14:paraId="5CB68FB3" w14:textId="77777777" w:rsidR="00FF1B78" w:rsidRPr="00F44400" w:rsidRDefault="00FF1B78" w:rsidP="00CF27E3"/>
        </w:tc>
        <w:tc>
          <w:tcPr>
            <w:tcW w:w="1865" w:type="dxa"/>
          </w:tcPr>
          <w:p w14:paraId="62B3B7C4" w14:textId="77777777" w:rsidR="00FF1B78" w:rsidRPr="00F44400" w:rsidRDefault="00FF1B78" w:rsidP="00CF27E3">
            <w:pPr>
              <w:rPr>
                <w:b/>
                <w:bCs/>
              </w:rPr>
            </w:pPr>
            <w:r w:rsidRPr="00F44400">
              <w:rPr>
                <w:b/>
                <w:bCs/>
              </w:rPr>
              <w:t>Beginning</w:t>
            </w:r>
          </w:p>
        </w:tc>
        <w:tc>
          <w:tcPr>
            <w:tcW w:w="1622" w:type="dxa"/>
          </w:tcPr>
          <w:p w14:paraId="239DD011" w14:textId="77777777" w:rsidR="00FF1B78" w:rsidRPr="00F44400" w:rsidRDefault="00FF1B78" w:rsidP="00CF27E3">
            <w:pPr>
              <w:rPr>
                <w:b/>
                <w:bCs/>
              </w:rPr>
            </w:pPr>
            <w:r w:rsidRPr="00F44400">
              <w:rPr>
                <w:b/>
                <w:bCs/>
              </w:rPr>
              <w:t>Developing</w:t>
            </w:r>
          </w:p>
        </w:tc>
        <w:tc>
          <w:tcPr>
            <w:tcW w:w="1494" w:type="dxa"/>
          </w:tcPr>
          <w:p w14:paraId="7843EB4C" w14:textId="77777777" w:rsidR="00FF1B78" w:rsidRPr="00F44400" w:rsidRDefault="00FF1B78" w:rsidP="00CF27E3">
            <w:pPr>
              <w:rPr>
                <w:b/>
                <w:bCs/>
              </w:rPr>
            </w:pPr>
            <w:r w:rsidRPr="00F44400">
              <w:rPr>
                <w:b/>
                <w:bCs/>
              </w:rPr>
              <w:t>Proficiency</w:t>
            </w:r>
          </w:p>
        </w:tc>
        <w:tc>
          <w:tcPr>
            <w:tcW w:w="1494" w:type="dxa"/>
          </w:tcPr>
          <w:p w14:paraId="60A6BB9E" w14:textId="77777777" w:rsidR="00FF1B78" w:rsidRPr="00F44400" w:rsidRDefault="00FF1B78" w:rsidP="00CF27E3">
            <w:pPr>
              <w:rPr>
                <w:b/>
                <w:bCs/>
              </w:rPr>
            </w:pPr>
            <w:r w:rsidRPr="00F44400">
              <w:rPr>
                <w:b/>
                <w:bCs/>
              </w:rPr>
              <w:t>Mastery</w:t>
            </w:r>
          </w:p>
        </w:tc>
        <w:tc>
          <w:tcPr>
            <w:tcW w:w="754" w:type="dxa"/>
          </w:tcPr>
          <w:p w14:paraId="777883B9" w14:textId="77777777" w:rsidR="00FF1B78" w:rsidRPr="00192D55" w:rsidRDefault="00FF1B78" w:rsidP="00CF27E3">
            <w:pPr>
              <w:rPr>
                <w:b/>
                <w:bCs/>
              </w:rPr>
            </w:pPr>
            <w:r w:rsidRPr="00192D55">
              <w:rPr>
                <w:b/>
                <w:bCs/>
              </w:rPr>
              <w:t>Score</w:t>
            </w:r>
          </w:p>
        </w:tc>
      </w:tr>
      <w:tr w:rsidR="00FF1B78" w14:paraId="39AEF277" w14:textId="77777777" w:rsidTr="00CF27E3">
        <w:trPr>
          <w:trHeight w:val="1059"/>
        </w:trPr>
        <w:tc>
          <w:tcPr>
            <w:tcW w:w="1271" w:type="dxa"/>
          </w:tcPr>
          <w:p w14:paraId="04B9E03E" w14:textId="77777777" w:rsidR="00FF1B78" w:rsidRPr="00F44400" w:rsidRDefault="00FF1B78" w:rsidP="00CF27E3">
            <w:pPr>
              <w:rPr>
                <w:b/>
                <w:bCs/>
              </w:rPr>
            </w:pPr>
            <w:r w:rsidRPr="00F44400">
              <w:rPr>
                <w:b/>
                <w:bCs/>
              </w:rPr>
              <w:t>Thesis/Claim</w:t>
            </w:r>
          </w:p>
          <w:p w14:paraId="69DC5707" w14:textId="77777777" w:rsidR="00FF1B78" w:rsidRPr="00F44400" w:rsidRDefault="00FF1B78" w:rsidP="00CF27E3">
            <w:pPr>
              <w:rPr>
                <w:b/>
                <w:bCs/>
              </w:rPr>
            </w:pPr>
          </w:p>
          <w:p w14:paraId="4503A3B3" w14:textId="77777777" w:rsidR="00FF1B78" w:rsidRPr="00F44400" w:rsidRDefault="00FF1B78" w:rsidP="00CF27E3">
            <w:pPr>
              <w:rPr>
                <w:b/>
                <w:bCs/>
              </w:rPr>
            </w:pPr>
          </w:p>
          <w:p w14:paraId="37ABE30B" w14:textId="77777777" w:rsidR="00FF1B78" w:rsidRPr="00F44400" w:rsidRDefault="00FF1B78" w:rsidP="00CF27E3">
            <w:pPr>
              <w:rPr>
                <w:i/>
                <w:iCs/>
              </w:rPr>
            </w:pPr>
            <w:r w:rsidRPr="00F44400">
              <w:rPr>
                <w:i/>
                <w:iCs/>
              </w:rPr>
              <w:t>10 points</w:t>
            </w:r>
          </w:p>
        </w:tc>
        <w:tc>
          <w:tcPr>
            <w:tcW w:w="1865" w:type="dxa"/>
          </w:tcPr>
          <w:p w14:paraId="5831EEBE" w14:textId="77777777" w:rsidR="00FF1B78" w:rsidRPr="00F44400" w:rsidRDefault="00FF1B78" w:rsidP="00CF27E3">
            <w:r w:rsidRPr="00F44400">
              <w:t>Reader cannot determine thesis</w:t>
            </w:r>
          </w:p>
          <w:p w14:paraId="0EA0CF62" w14:textId="77777777" w:rsidR="00FF1B78" w:rsidRPr="00F44400" w:rsidRDefault="00FF1B78" w:rsidP="00CF27E3">
            <w:r w:rsidRPr="00F44400">
              <w:t xml:space="preserve"> and purpose or thesis has no arguable claim</w:t>
            </w:r>
          </w:p>
        </w:tc>
        <w:tc>
          <w:tcPr>
            <w:tcW w:w="1622" w:type="dxa"/>
          </w:tcPr>
          <w:p w14:paraId="4A40ACB5" w14:textId="77777777" w:rsidR="00FF1B78" w:rsidRPr="00F44400" w:rsidRDefault="00FF1B78" w:rsidP="00CF27E3">
            <w:pPr>
              <w:ind w:left="-48"/>
            </w:pPr>
            <w:r w:rsidRPr="00F44400">
              <w:t>Thesis may be obvious or unimaginative. Thesis and purpose are somewhat vague</w:t>
            </w:r>
          </w:p>
        </w:tc>
        <w:tc>
          <w:tcPr>
            <w:tcW w:w="1494" w:type="dxa"/>
          </w:tcPr>
          <w:p w14:paraId="2E2E67E2" w14:textId="77777777" w:rsidR="00FF1B78" w:rsidRPr="00F44400" w:rsidRDefault="00FF1B78" w:rsidP="00CF27E3">
            <w:r w:rsidRPr="00F44400">
              <w:t xml:space="preserve">Contains an arguable claim that is somewhat original. Thesis and purpose are </w:t>
            </w:r>
            <w:proofErr w:type="spellStart"/>
            <w:r w:rsidRPr="00F44400">
              <w:t>farty</w:t>
            </w:r>
            <w:proofErr w:type="spellEnd"/>
            <w:r w:rsidRPr="00F44400">
              <w:t xml:space="preserve"> clear.</w:t>
            </w:r>
          </w:p>
        </w:tc>
        <w:tc>
          <w:tcPr>
            <w:tcW w:w="1494" w:type="dxa"/>
          </w:tcPr>
          <w:p w14:paraId="4554118F" w14:textId="77777777" w:rsidR="00FF1B78" w:rsidRPr="00F44400" w:rsidRDefault="00FF1B78" w:rsidP="00CF27E3">
            <w:r w:rsidRPr="00F44400">
              <w:t>Contains an arguable claim that develops fresh insight and challenges the reader's thinking.</w:t>
            </w:r>
          </w:p>
        </w:tc>
        <w:tc>
          <w:tcPr>
            <w:tcW w:w="754" w:type="dxa"/>
          </w:tcPr>
          <w:p w14:paraId="4532673A" w14:textId="77777777" w:rsidR="00FF1B78" w:rsidRPr="002A320F" w:rsidRDefault="00FF1B78" w:rsidP="00CF27E3">
            <w:pPr>
              <w:rPr>
                <w:b/>
                <w:bCs/>
              </w:rPr>
            </w:pPr>
          </w:p>
        </w:tc>
      </w:tr>
      <w:tr w:rsidR="00FF1B78" w14:paraId="2180D5D1" w14:textId="77777777" w:rsidTr="00CF27E3">
        <w:trPr>
          <w:trHeight w:val="1059"/>
        </w:trPr>
        <w:tc>
          <w:tcPr>
            <w:tcW w:w="1271" w:type="dxa"/>
          </w:tcPr>
          <w:p w14:paraId="07988345" w14:textId="77777777" w:rsidR="00FF1B78" w:rsidRPr="00F44400" w:rsidRDefault="00FF1B78" w:rsidP="00CF27E3">
            <w:pPr>
              <w:rPr>
                <w:b/>
                <w:bCs/>
              </w:rPr>
            </w:pPr>
            <w:r w:rsidRPr="00F44400">
              <w:rPr>
                <w:b/>
                <w:bCs/>
              </w:rPr>
              <w:t>Support/</w:t>
            </w:r>
          </w:p>
          <w:p w14:paraId="00F09ED9" w14:textId="77777777" w:rsidR="00FF1B78" w:rsidRPr="00F44400" w:rsidRDefault="00FF1B78" w:rsidP="00CF27E3">
            <w:pPr>
              <w:rPr>
                <w:b/>
                <w:bCs/>
              </w:rPr>
            </w:pPr>
            <w:r w:rsidRPr="00F44400">
              <w:rPr>
                <w:b/>
                <w:bCs/>
              </w:rPr>
              <w:t>Reasoning</w:t>
            </w:r>
          </w:p>
          <w:p w14:paraId="2A0AA7D3" w14:textId="77777777" w:rsidR="00FF1B78" w:rsidRPr="00F44400" w:rsidRDefault="00FF1B78" w:rsidP="00CF27E3">
            <w:pPr>
              <w:rPr>
                <w:b/>
                <w:bCs/>
              </w:rPr>
            </w:pPr>
          </w:p>
          <w:p w14:paraId="75D51DF2" w14:textId="77777777" w:rsidR="00FF1B78" w:rsidRPr="00F44400" w:rsidRDefault="00FF1B78" w:rsidP="00CF27E3">
            <w:pPr>
              <w:rPr>
                <w:b/>
                <w:bCs/>
              </w:rPr>
            </w:pPr>
          </w:p>
          <w:p w14:paraId="0BEABF85" w14:textId="77777777" w:rsidR="00FF1B78" w:rsidRPr="00F44400" w:rsidRDefault="00FF1B78" w:rsidP="00CF27E3">
            <w:pPr>
              <w:rPr>
                <w:i/>
                <w:iCs/>
              </w:rPr>
            </w:pPr>
            <w:r w:rsidRPr="00F44400">
              <w:rPr>
                <w:i/>
                <w:iCs/>
              </w:rPr>
              <w:t>10 points</w:t>
            </w:r>
          </w:p>
        </w:tc>
        <w:tc>
          <w:tcPr>
            <w:tcW w:w="1865" w:type="dxa"/>
          </w:tcPr>
          <w:p w14:paraId="47C21115" w14:textId="77777777" w:rsidR="00FF1B78" w:rsidRPr="00F44400" w:rsidRDefault="00FF1B78" w:rsidP="00CF27E3">
            <w:r w:rsidRPr="00F44400">
              <w:t>The writer</w:t>
            </w:r>
          </w:p>
          <w:p w14:paraId="7B161C35" w14:textId="77777777" w:rsidR="00FF1B78" w:rsidRPr="00F44400" w:rsidRDefault="00FF1B78" w:rsidP="00CF27E3">
            <w:r w:rsidRPr="00F44400">
              <w:t xml:space="preserve">focuses on own thoughts and </w:t>
            </w:r>
          </w:p>
          <w:p w14:paraId="1A450555" w14:textId="77777777" w:rsidR="00FF1B78" w:rsidRPr="00F44400" w:rsidRDefault="00FF1B78" w:rsidP="00CF27E3">
            <w:r w:rsidRPr="00F44400">
              <w:t xml:space="preserve">beliefs about the </w:t>
            </w:r>
            <w:proofErr w:type="spellStart"/>
            <w:r w:rsidRPr="00F44400">
              <w:t>topit</w:t>
            </w:r>
            <w:proofErr w:type="spellEnd"/>
            <w:r w:rsidRPr="00F44400">
              <w:t xml:space="preserve"> neglects the rhetorical elements. Offers </w:t>
            </w:r>
            <w:proofErr w:type="spellStart"/>
            <w:r w:rsidRPr="00F44400">
              <w:t>simpátic</w:t>
            </w:r>
            <w:proofErr w:type="spellEnd"/>
            <w:r w:rsidRPr="00F44400">
              <w:t xml:space="preserve"> undeveloped, or cryptic support for the ideas</w:t>
            </w:r>
          </w:p>
        </w:tc>
        <w:tc>
          <w:tcPr>
            <w:tcW w:w="1622" w:type="dxa"/>
          </w:tcPr>
          <w:p w14:paraId="64EA4CE4" w14:textId="77777777" w:rsidR="00FF1B78" w:rsidRPr="00F44400" w:rsidRDefault="00FF1B78" w:rsidP="00CF27E3">
            <w:r w:rsidRPr="00F44400">
              <w:t>The writer includes 1 rhetorical element in the development of ideas. Offers somewhat obvious support that may be too broad Details are too general, not interpreted, irrelevant to thesis or inappropriately repetitive</w:t>
            </w:r>
          </w:p>
        </w:tc>
        <w:tc>
          <w:tcPr>
            <w:tcW w:w="1494" w:type="dxa"/>
          </w:tcPr>
          <w:p w14:paraId="0B94BDD1" w14:textId="77777777" w:rsidR="00FF1B78" w:rsidRPr="00F44400" w:rsidRDefault="00FF1B78" w:rsidP="00CF27E3">
            <w:r w:rsidRPr="00F44400">
              <w:t>The writer includes 2 rhetorical elements in the development of ideas. Offers solid but less original reasoning. Assumptions are not always recognized or made explicit.</w:t>
            </w:r>
          </w:p>
        </w:tc>
        <w:tc>
          <w:tcPr>
            <w:tcW w:w="1494" w:type="dxa"/>
          </w:tcPr>
          <w:p w14:paraId="6442BF7C" w14:textId="77777777" w:rsidR="00FF1B78" w:rsidRPr="00F44400" w:rsidRDefault="00FF1B78" w:rsidP="00CF27E3">
            <w:r w:rsidRPr="00F44400">
              <w:t xml:space="preserve">The writer includes all 3 </w:t>
            </w:r>
            <w:proofErr w:type="spellStart"/>
            <w:r w:rsidRPr="00F44400">
              <w:t>thetorical</w:t>
            </w:r>
            <w:proofErr w:type="spellEnd"/>
            <w:r w:rsidRPr="00F44400">
              <w:t xml:space="preserve"> elements (logos pathos, ethos in the development of ideas Assumptions are made explicit Details are relevant, original, and convincingly interpreted</w:t>
            </w:r>
          </w:p>
        </w:tc>
        <w:tc>
          <w:tcPr>
            <w:tcW w:w="754" w:type="dxa"/>
          </w:tcPr>
          <w:p w14:paraId="6FB8D99A" w14:textId="77777777" w:rsidR="00FF1B78" w:rsidRDefault="00FF1B78" w:rsidP="00CF27E3"/>
        </w:tc>
      </w:tr>
      <w:tr w:rsidR="00FF1B78" w14:paraId="72911FE6" w14:textId="77777777" w:rsidTr="00CF27E3">
        <w:trPr>
          <w:trHeight w:val="1059"/>
        </w:trPr>
        <w:tc>
          <w:tcPr>
            <w:tcW w:w="1271" w:type="dxa"/>
          </w:tcPr>
          <w:p w14:paraId="669789EA" w14:textId="77777777" w:rsidR="00FF1B78" w:rsidRPr="00F44400" w:rsidRDefault="00FF1B78" w:rsidP="00CF27E3">
            <w:pPr>
              <w:rPr>
                <w:b/>
                <w:bCs/>
              </w:rPr>
            </w:pPr>
            <w:r w:rsidRPr="00F44400">
              <w:rPr>
                <w:b/>
                <w:bCs/>
              </w:rPr>
              <w:t>Opposing Viewpoints</w:t>
            </w:r>
          </w:p>
          <w:p w14:paraId="5E92D1CA" w14:textId="77777777" w:rsidR="00FF1B78" w:rsidRPr="00F44400" w:rsidRDefault="00FF1B78" w:rsidP="00CF27E3">
            <w:pPr>
              <w:rPr>
                <w:b/>
                <w:bCs/>
              </w:rPr>
            </w:pPr>
          </w:p>
          <w:p w14:paraId="41870EEB" w14:textId="77777777" w:rsidR="00FF1B78" w:rsidRPr="00F44400" w:rsidRDefault="00FF1B78" w:rsidP="00CF27E3">
            <w:pPr>
              <w:rPr>
                <w:i/>
                <w:iCs/>
              </w:rPr>
            </w:pPr>
          </w:p>
          <w:p w14:paraId="755433B8" w14:textId="77777777" w:rsidR="00FF1B78" w:rsidRPr="00F44400" w:rsidRDefault="00FF1B78" w:rsidP="00CF27E3">
            <w:pPr>
              <w:rPr>
                <w:b/>
                <w:bCs/>
              </w:rPr>
            </w:pPr>
            <w:r w:rsidRPr="00F44400">
              <w:rPr>
                <w:i/>
                <w:iCs/>
              </w:rPr>
              <w:t>10 points</w:t>
            </w:r>
          </w:p>
        </w:tc>
        <w:tc>
          <w:tcPr>
            <w:tcW w:w="1865" w:type="dxa"/>
          </w:tcPr>
          <w:p w14:paraId="3A511EB1" w14:textId="77777777" w:rsidR="00FF1B78" w:rsidRPr="00F44400" w:rsidRDefault="00FF1B78" w:rsidP="00CF27E3">
            <w:r w:rsidRPr="00F44400">
              <w:t xml:space="preserve">Refutation missing or que Obvious lack of sound, logical argument </w:t>
            </w:r>
          </w:p>
          <w:p w14:paraId="55134816" w14:textId="77777777" w:rsidR="00FF1B78" w:rsidRPr="00F44400" w:rsidRDefault="00FF1B78" w:rsidP="00CF27E3">
            <w:r w:rsidRPr="00F44400">
              <w:t>throughout</w:t>
            </w:r>
          </w:p>
        </w:tc>
        <w:tc>
          <w:tcPr>
            <w:tcW w:w="1622" w:type="dxa"/>
          </w:tcPr>
          <w:p w14:paraId="5FC16163" w14:textId="77777777" w:rsidR="00FF1B78" w:rsidRPr="00F44400" w:rsidRDefault="00FF1B78" w:rsidP="00CF27E3">
            <w:r w:rsidRPr="00F44400">
              <w:t>Refutation paragraph missing and/or vague. There are one or two examples that  are not sound logical argument.</w:t>
            </w:r>
          </w:p>
        </w:tc>
        <w:tc>
          <w:tcPr>
            <w:tcW w:w="1494" w:type="dxa"/>
          </w:tcPr>
          <w:p w14:paraId="18C1F44D" w14:textId="77777777" w:rsidR="00FF1B78" w:rsidRPr="00F44400" w:rsidRDefault="00FF1B78" w:rsidP="00CF27E3">
            <w:r w:rsidRPr="00F44400">
              <w:t>Author acknowledges the opposing view, but does not present sound counterpoint</w:t>
            </w:r>
          </w:p>
        </w:tc>
        <w:tc>
          <w:tcPr>
            <w:tcW w:w="1494" w:type="dxa"/>
          </w:tcPr>
          <w:p w14:paraId="63C5DF93" w14:textId="77777777" w:rsidR="00FF1B78" w:rsidRPr="00F44400" w:rsidRDefault="00FF1B78" w:rsidP="00CF27E3">
            <w:r w:rsidRPr="00F44400">
              <w:t>Author acknowledges the opposing view and argues it logically</w:t>
            </w:r>
          </w:p>
        </w:tc>
        <w:tc>
          <w:tcPr>
            <w:tcW w:w="754" w:type="dxa"/>
          </w:tcPr>
          <w:p w14:paraId="391EEDAF" w14:textId="77777777" w:rsidR="00FF1B78" w:rsidRPr="002A320F" w:rsidRDefault="00FF1B78" w:rsidP="00CF27E3">
            <w:pPr>
              <w:rPr>
                <w:b/>
                <w:bCs/>
              </w:rPr>
            </w:pPr>
          </w:p>
        </w:tc>
      </w:tr>
      <w:tr w:rsidR="00FF1B78" w14:paraId="6F91C277" w14:textId="77777777" w:rsidTr="00CF27E3">
        <w:trPr>
          <w:trHeight w:val="1059"/>
        </w:trPr>
        <w:tc>
          <w:tcPr>
            <w:tcW w:w="1271" w:type="dxa"/>
          </w:tcPr>
          <w:p w14:paraId="4481A5C7" w14:textId="77777777" w:rsidR="00FF1B78" w:rsidRPr="00F44400" w:rsidRDefault="00FF1B78" w:rsidP="00CF27E3">
            <w:pPr>
              <w:rPr>
                <w:b/>
                <w:bCs/>
              </w:rPr>
            </w:pPr>
            <w:r w:rsidRPr="00F44400">
              <w:rPr>
                <w:b/>
                <w:bCs/>
              </w:rPr>
              <w:t>Structure &amp; Organization</w:t>
            </w:r>
          </w:p>
          <w:p w14:paraId="3CC19A6F" w14:textId="77777777" w:rsidR="00FF1B78" w:rsidRPr="00F44400" w:rsidRDefault="00FF1B78" w:rsidP="00CF27E3">
            <w:pPr>
              <w:rPr>
                <w:b/>
                <w:bCs/>
              </w:rPr>
            </w:pPr>
          </w:p>
          <w:p w14:paraId="6A4E77AD" w14:textId="77777777" w:rsidR="00FF1B78" w:rsidRPr="00F44400" w:rsidRDefault="00FF1B78" w:rsidP="00CF27E3">
            <w:pPr>
              <w:rPr>
                <w:b/>
                <w:bCs/>
              </w:rPr>
            </w:pPr>
          </w:p>
          <w:p w14:paraId="5F522281" w14:textId="77777777" w:rsidR="00FF1B78" w:rsidRPr="00F44400" w:rsidRDefault="00FF1B78" w:rsidP="00CF27E3">
            <w:pPr>
              <w:rPr>
                <w:i/>
                <w:iCs/>
              </w:rPr>
            </w:pPr>
            <w:r w:rsidRPr="00F44400">
              <w:rPr>
                <w:i/>
                <w:iCs/>
              </w:rPr>
              <w:t>5 points</w:t>
            </w:r>
          </w:p>
        </w:tc>
        <w:tc>
          <w:tcPr>
            <w:tcW w:w="1865" w:type="dxa"/>
          </w:tcPr>
          <w:p w14:paraId="6D0295F6" w14:textId="77777777" w:rsidR="00FF1B78" w:rsidRPr="00F44400" w:rsidRDefault="00FF1B78" w:rsidP="00CF27E3">
            <w:r w:rsidRPr="00F44400">
              <w:lastRenderedPageBreak/>
              <w:t xml:space="preserve">Work lacks structure; lacks a dear thesis or conclusion, body </w:t>
            </w:r>
            <w:r w:rsidRPr="00F44400">
              <w:lastRenderedPageBreak/>
              <w:t>seems haphazard:</w:t>
            </w:r>
          </w:p>
          <w:p w14:paraId="173FFC2D" w14:textId="77777777" w:rsidR="00FF1B78" w:rsidRPr="00F44400" w:rsidRDefault="00FF1B78" w:rsidP="00CF27E3">
            <w:r w:rsidRPr="00F44400">
              <w:t>transitions are not present</w:t>
            </w:r>
          </w:p>
        </w:tc>
        <w:tc>
          <w:tcPr>
            <w:tcW w:w="1622" w:type="dxa"/>
          </w:tcPr>
          <w:p w14:paraId="0CB9FCED" w14:textId="77777777" w:rsidR="00FF1B78" w:rsidRPr="00F44400" w:rsidRDefault="00FF1B78" w:rsidP="00CF27E3">
            <w:r w:rsidRPr="00F44400">
              <w:lastRenderedPageBreak/>
              <w:t xml:space="preserve">Body lacks a clear direction supporting evidence </w:t>
            </w:r>
            <w:r w:rsidRPr="00F44400">
              <w:lastRenderedPageBreak/>
              <w:t>loosely tied to thesis: transitions</w:t>
            </w:r>
          </w:p>
          <w:p w14:paraId="5628DAE0" w14:textId="77777777" w:rsidR="00FF1B78" w:rsidRPr="00F44400" w:rsidRDefault="00FF1B78" w:rsidP="00CF27E3">
            <w:r w:rsidRPr="00F44400">
              <w:t>missing: conclusion has no sense of closure</w:t>
            </w:r>
          </w:p>
        </w:tc>
        <w:tc>
          <w:tcPr>
            <w:tcW w:w="1494" w:type="dxa"/>
          </w:tcPr>
          <w:p w14:paraId="7861A7DA" w14:textId="77777777" w:rsidR="00FF1B78" w:rsidRPr="00F44400" w:rsidRDefault="00FF1B78" w:rsidP="00CF27E3">
            <w:r w:rsidRPr="00F44400">
              <w:lastRenderedPageBreak/>
              <w:t xml:space="preserve">Body mostly flows from the thesis; transitions </w:t>
            </w:r>
            <w:r w:rsidRPr="00F44400">
              <w:lastRenderedPageBreak/>
              <w:t>are awkward at times; appropriate conclusion</w:t>
            </w:r>
          </w:p>
        </w:tc>
        <w:tc>
          <w:tcPr>
            <w:tcW w:w="1494" w:type="dxa"/>
          </w:tcPr>
          <w:p w14:paraId="55714649" w14:textId="77777777" w:rsidR="00FF1B78" w:rsidRPr="00F44400" w:rsidRDefault="00FF1B78" w:rsidP="00CF27E3">
            <w:r w:rsidRPr="00F44400">
              <w:lastRenderedPageBreak/>
              <w:t xml:space="preserve">Body flows from thesis, transitions guide the </w:t>
            </w:r>
            <w:r w:rsidRPr="00F44400">
              <w:lastRenderedPageBreak/>
              <w:t>reader smoothly through the text conclusion effectively wraps up the essay</w:t>
            </w:r>
          </w:p>
        </w:tc>
        <w:tc>
          <w:tcPr>
            <w:tcW w:w="754" w:type="dxa"/>
          </w:tcPr>
          <w:p w14:paraId="75A25487" w14:textId="77777777" w:rsidR="00FF1B78" w:rsidRPr="002A320F" w:rsidRDefault="00FF1B78" w:rsidP="00CF27E3">
            <w:pPr>
              <w:rPr>
                <w:b/>
                <w:bCs/>
              </w:rPr>
            </w:pPr>
          </w:p>
        </w:tc>
      </w:tr>
      <w:tr w:rsidR="00FF1B78" w14:paraId="0018D339" w14:textId="77777777" w:rsidTr="00CF27E3">
        <w:trPr>
          <w:trHeight w:val="1059"/>
        </w:trPr>
        <w:tc>
          <w:tcPr>
            <w:tcW w:w="1271" w:type="dxa"/>
          </w:tcPr>
          <w:p w14:paraId="45DE4026" w14:textId="77777777" w:rsidR="00FF1B78" w:rsidRPr="00F44400" w:rsidRDefault="00FF1B78" w:rsidP="00CF27E3">
            <w:pPr>
              <w:rPr>
                <w:b/>
                <w:bCs/>
              </w:rPr>
            </w:pPr>
            <w:r w:rsidRPr="00F44400">
              <w:rPr>
                <w:b/>
                <w:bCs/>
              </w:rPr>
              <w:t>Sources/</w:t>
            </w:r>
          </w:p>
          <w:p w14:paraId="7A4FC173" w14:textId="77777777" w:rsidR="00FF1B78" w:rsidRPr="00F44400" w:rsidRDefault="00FF1B78" w:rsidP="00CF27E3">
            <w:pPr>
              <w:rPr>
                <w:b/>
                <w:bCs/>
              </w:rPr>
            </w:pPr>
            <w:r w:rsidRPr="00F44400">
              <w:rPr>
                <w:b/>
                <w:bCs/>
              </w:rPr>
              <w:t>Documentation</w:t>
            </w:r>
          </w:p>
          <w:p w14:paraId="60BD5C33" w14:textId="77777777" w:rsidR="00FF1B78" w:rsidRPr="00F44400" w:rsidRDefault="00FF1B78" w:rsidP="00CF27E3">
            <w:pPr>
              <w:rPr>
                <w:b/>
                <w:bCs/>
              </w:rPr>
            </w:pPr>
          </w:p>
          <w:p w14:paraId="5B870171" w14:textId="77777777" w:rsidR="00FF1B78" w:rsidRPr="00F44400" w:rsidRDefault="00FF1B78" w:rsidP="00CF27E3">
            <w:pPr>
              <w:rPr>
                <w:b/>
                <w:bCs/>
              </w:rPr>
            </w:pPr>
          </w:p>
          <w:p w14:paraId="654F41FC" w14:textId="77777777" w:rsidR="00FF1B78" w:rsidRPr="00F44400" w:rsidRDefault="00FF1B78" w:rsidP="00CF27E3">
            <w:pPr>
              <w:rPr>
                <w:i/>
                <w:iCs/>
              </w:rPr>
            </w:pPr>
            <w:r w:rsidRPr="00F44400">
              <w:rPr>
                <w:i/>
                <w:iCs/>
              </w:rPr>
              <w:t>5 points</w:t>
            </w:r>
          </w:p>
        </w:tc>
        <w:tc>
          <w:tcPr>
            <w:tcW w:w="1865" w:type="dxa"/>
          </w:tcPr>
          <w:p w14:paraId="2CA35D01" w14:textId="77777777" w:rsidR="00FF1B78" w:rsidRPr="00F44400" w:rsidRDefault="00FF1B78" w:rsidP="00CF27E3">
            <w:r w:rsidRPr="00F44400">
              <w:t>Neglects important sources. Overuse of quotations or paraphrase to substitute writer's own ideas (Probably uses source material without</w:t>
            </w:r>
          </w:p>
          <w:p w14:paraId="1233BDE4" w14:textId="77777777" w:rsidR="00FF1B78" w:rsidRPr="00F44400" w:rsidRDefault="00FF1B78" w:rsidP="00CF27E3">
            <w:proofErr w:type="spellStart"/>
            <w:r w:rsidRPr="00F44400">
              <w:t>acknowledgemen</w:t>
            </w:r>
            <w:proofErr w:type="spellEnd"/>
            <w:r w:rsidRPr="00F44400">
              <w:t>)</w:t>
            </w:r>
          </w:p>
        </w:tc>
        <w:tc>
          <w:tcPr>
            <w:tcW w:w="1622" w:type="dxa"/>
          </w:tcPr>
          <w:p w14:paraId="66089517" w14:textId="77777777" w:rsidR="00FF1B78" w:rsidRPr="00F44400" w:rsidRDefault="00FF1B78" w:rsidP="00CF27E3">
            <w:r w:rsidRPr="00F44400">
              <w:t xml:space="preserve">Uses relevant sources but lacks in variety of sources and/or the </w:t>
            </w:r>
            <w:proofErr w:type="spellStart"/>
            <w:r w:rsidRPr="00F44400">
              <w:t>skilful</w:t>
            </w:r>
            <w:proofErr w:type="spellEnd"/>
            <w:r w:rsidRPr="00F44400">
              <w:t xml:space="preserve"> combination of sources. Quotations and paraphrases may be too long and/or inconsistently referenced.</w:t>
            </w:r>
          </w:p>
        </w:tc>
        <w:tc>
          <w:tcPr>
            <w:tcW w:w="1494" w:type="dxa"/>
          </w:tcPr>
          <w:p w14:paraId="724C7536" w14:textId="77777777" w:rsidR="00FF1B78" w:rsidRPr="00F44400" w:rsidRDefault="00FF1B78" w:rsidP="00CF27E3">
            <w:r w:rsidRPr="00F44400">
              <w:t xml:space="preserve">Uses sources to support, extend, and inform, but not substitute writer's own development of ideas. Doesn't </w:t>
            </w:r>
            <w:proofErr w:type="spellStart"/>
            <w:r w:rsidRPr="00F44400">
              <w:t>ovense</w:t>
            </w:r>
            <w:proofErr w:type="spellEnd"/>
            <w:r w:rsidRPr="00F44400">
              <w:t xml:space="preserve"> quotes, but may not always conform to MLA format.</w:t>
            </w:r>
          </w:p>
        </w:tc>
        <w:tc>
          <w:tcPr>
            <w:tcW w:w="1494" w:type="dxa"/>
          </w:tcPr>
          <w:p w14:paraId="7A397AFF" w14:textId="77777777" w:rsidR="00FF1B78" w:rsidRPr="00F44400" w:rsidRDefault="00FF1B78" w:rsidP="00CF27E3">
            <w:r w:rsidRPr="00F44400">
              <w:t>Uses sources to support, extend, and inform, but not substitute writer's own development of ideas Source material is announced by a signal phrase and ended with in text citations</w:t>
            </w:r>
          </w:p>
        </w:tc>
        <w:tc>
          <w:tcPr>
            <w:tcW w:w="754" w:type="dxa"/>
          </w:tcPr>
          <w:p w14:paraId="0A307583" w14:textId="77777777" w:rsidR="00FF1B78" w:rsidRPr="002A320F" w:rsidRDefault="00FF1B78" w:rsidP="00CF27E3">
            <w:pPr>
              <w:rPr>
                <w:b/>
                <w:bCs/>
              </w:rPr>
            </w:pPr>
          </w:p>
        </w:tc>
      </w:tr>
      <w:tr w:rsidR="00FF1B78" w14:paraId="0F09377E" w14:textId="77777777" w:rsidTr="00CF27E3">
        <w:trPr>
          <w:trHeight w:val="1059"/>
        </w:trPr>
        <w:tc>
          <w:tcPr>
            <w:tcW w:w="1271" w:type="dxa"/>
            <w:tcBorders>
              <w:bottom w:val="single" w:sz="4" w:space="0" w:color="auto"/>
            </w:tcBorders>
          </w:tcPr>
          <w:p w14:paraId="536BE0C3" w14:textId="77777777" w:rsidR="00FF1B78" w:rsidRPr="00F44400" w:rsidRDefault="00FF1B78" w:rsidP="00CF27E3">
            <w:pPr>
              <w:rPr>
                <w:b/>
                <w:bCs/>
              </w:rPr>
            </w:pPr>
            <w:r w:rsidRPr="00F44400">
              <w:rPr>
                <w:b/>
                <w:bCs/>
              </w:rPr>
              <w:t>Grammar/</w:t>
            </w:r>
            <w:r>
              <w:rPr>
                <w:b/>
                <w:bCs/>
              </w:rPr>
              <w:t xml:space="preserve"> </w:t>
            </w:r>
            <w:r w:rsidRPr="00F44400">
              <w:rPr>
                <w:b/>
                <w:bCs/>
              </w:rPr>
              <w:t>Mechanics</w:t>
            </w:r>
          </w:p>
          <w:p w14:paraId="6C9A7560" w14:textId="77777777" w:rsidR="00FF1B78" w:rsidRPr="00F44400" w:rsidRDefault="00FF1B78" w:rsidP="00CF27E3">
            <w:pPr>
              <w:rPr>
                <w:b/>
                <w:bCs/>
              </w:rPr>
            </w:pPr>
          </w:p>
          <w:p w14:paraId="7C95D7DC" w14:textId="77777777" w:rsidR="00FF1B78" w:rsidRPr="00F44400" w:rsidRDefault="00FF1B78" w:rsidP="00CF27E3">
            <w:pPr>
              <w:rPr>
                <w:b/>
                <w:bCs/>
              </w:rPr>
            </w:pPr>
          </w:p>
          <w:p w14:paraId="1B871A05" w14:textId="77777777" w:rsidR="00FF1B78" w:rsidRPr="00F44400" w:rsidRDefault="00FF1B78" w:rsidP="00CF27E3">
            <w:pPr>
              <w:rPr>
                <w:i/>
                <w:iCs/>
              </w:rPr>
            </w:pPr>
            <w:r w:rsidRPr="00F44400">
              <w:rPr>
                <w:i/>
                <w:iCs/>
              </w:rPr>
              <w:t>5 points</w:t>
            </w:r>
          </w:p>
        </w:tc>
        <w:tc>
          <w:tcPr>
            <w:tcW w:w="1865" w:type="dxa"/>
            <w:tcBorders>
              <w:bottom w:val="single" w:sz="4" w:space="0" w:color="auto"/>
            </w:tcBorders>
          </w:tcPr>
          <w:p w14:paraId="28FDF87A" w14:textId="77777777" w:rsidR="00FF1B78" w:rsidRPr="00F44400" w:rsidRDefault="00FF1B78" w:rsidP="00CF27E3">
            <w:r w:rsidRPr="00F44400">
              <w:t>Errors so numerous they distract the reader and show the writer's meaning</w:t>
            </w:r>
          </w:p>
        </w:tc>
        <w:tc>
          <w:tcPr>
            <w:tcW w:w="1622" w:type="dxa"/>
            <w:tcBorders>
              <w:bottom w:val="single" w:sz="4" w:space="0" w:color="auto"/>
            </w:tcBorders>
          </w:tcPr>
          <w:p w14:paraId="32321ED0" w14:textId="77777777" w:rsidR="00FF1B78" w:rsidRPr="00F44400" w:rsidRDefault="00FF1B78" w:rsidP="00CF27E3">
            <w:r w:rsidRPr="00F44400">
              <w:t>Repeated weaknesses in mechanics and age. Pattern of flaws. Meaning is still clear</w:t>
            </w:r>
          </w:p>
        </w:tc>
        <w:tc>
          <w:tcPr>
            <w:tcW w:w="1494" w:type="dxa"/>
            <w:tcBorders>
              <w:bottom w:val="single" w:sz="4" w:space="0" w:color="auto"/>
            </w:tcBorders>
          </w:tcPr>
          <w:p w14:paraId="47D4D7C5" w14:textId="77777777" w:rsidR="00FF1B78" w:rsidRPr="00F44400" w:rsidRDefault="00FF1B78" w:rsidP="00CF27E3">
            <w:r w:rsidRPr="00F44400">
              <w:t>Occasional minor errors do not distract the reader or interfere with meaning</w:t>
            </w:r>
          </w:p>
        </w:tc>
        <w:tc>
          <w:tcPr>
            <w:tcW w:w="1494" w:type="dxa"/>
            <w:tcBorders>
              <w:bottom w:val="single" w:sz="4" w:space="0" w:color="auto"/>
            </w:tcBorders>
          </w:tcPr>
          <w:p w14:paraId="4B6681F9" w14:textId="77777777" w:rsidR="00FF1B78" w:rsidRPr="00F44400" w:rsidRDefault="00FF1B78" w:rsidP="00CF27E3">
            <w:r w:rsidRPr="00F44400">
              <w:t>Essentially free from mechanical, grammatical, punctuation, and spelling errors.</w:t>
            </w:r>
          </w:p>
        </w:tc>
        <w:tc>
          <w:tcPr>
            <w:tcW w:w="754" w:type="dxa"/>
          </w:tcPr>
          <w:p w14:paraId="36950C64" w14:textId="77777777" w:rsidR="00FF1B78" w:rsidRPr="002A320F" w:rsidRDefault="00FF1B78" w:rsidP="00CF27E3">
            <w:pPr>
              <w:rPr>
                <w:b/>
                <w:bCs/>
              </w:rPr>
            </w:pPr>
          </w:p>
        </w:tc>
      </w:tr>
      <w:tr w:rsidR="00FF1B78" w14:paraId="0CDE551E" w14:textId="77777777" w:rsidTr="00CF27E3">
        <w:trPr>
          <w:trHeight w:val="563"/>
        </w:trPr>
        <w:tc>
          <w:tcPr>
            <w:tcW w:w="1271" w:type="dxa"/>
            <w:tcBorders>
              <w:right w:val="nil"/>
            </w:tcBorders>
          </w:tcPr>
          <w:p w14:paraId="6FA2841C" w14:textId="77777777" w:rsidR="00FF1B78" w:rsidRPr="00F44400" w:rsidRDefault="00FF1B78" w:rsidP="00CF27E3">
            <w:pPr>
              <w:rPr>
                <w:b/>
                <w:bCs/>
              </w:rPr>
            </w:pPr>
          </w:p>
        </w:tc>
        <w:tc>
          <w:tcPr>
            <w:tcW w:w="1865" w:type="dxa"/>
            <w:tcBorders>
              <w:left w:val="nil"/>
              <w:right w:val="nil"/>
            </w:tcBorders>
          </w:tcPr>
          <w:p w14:paraId="48B30DDF" w14:textId="77777777" w:rsidR="00FF1B78" w:rsidRPr="00F44400" w:rsidRDefault="00FF1B78" w:rsidP="00CF27E3"/>
        </w:tc>
        <w:tc>
          <w:tcPr>
            <w:tcW w:w="1622" w:type="dxa"/>
            <w:tcBorders>
              <w:left w:val="nil"/>
              <w:right w:val="nil"/>
            </w:tcBorders>
          </w:tcPr>
          <w:p w14:paraId="18280CD7" w14:textId="77777777" w:rsidR="00FF1B78" w:rsidRPr="00F44400" w:rsidRDefault="00FF1B78" w:rsidP="00CF27E3"/>
        </w:tc>
        <w:tc>
          <w:tcPr>
            <w:tcW w:w="1494" w:type="dxa"/>
            <w:tcBorders>
              <w:left w:val="nil"/>
              <w:right w:val="nil"/>
            </w:tcBorders>
          </w:tcPr>
          <w:p w14:paraId="53814C00" w14:textId="77777777" w:rsidR="00FF1B78" w:rsidRPr="00F44400" w:rsidRDefault="00FF1B78" w:rsidP="00CF27E3">
            <w:pPr>
              <w:rPr>
                <w:b/>
                <w:bCs/>
              </w:rPr>
            </w:pPr>
          </w:p>
        </w:tc>
        <w:tc>
          <w:tcPr>
            <w:tcW w:w="1494" w:type="dxa"/>
            <w:tcBorders>
              <w:left w:val="nil"/>
            </w:tcBorders>
          </w:tcPr>
          <w:p w14:paraId="224D892C" w14:textId="77777777" w:rsidR="00FF1B78" w:rsidRPr="00F44400" w:rsidRDefault="00FF1B78" w:rsidP="00CF27E3"/>
          <w:p w14:paraId="1394296A" w14:textId="77777777" w:rsidR="00FF1B78" w:rsidRPr="00F44400" w:rsidRDefault="00FF1B78" w:rsidP="00CF27E3">
            <w:r w:rsidRPr="00F44400">
              <w:rPr>
                <w:b/>
                <w:bCs/>
              </w:rPr>
              <w:t>TOTAL</w:t>
            </w:r>
          </w:p>
        </w:tc>
        <w:tc>
          <w:tcPr>
            <w:tcW w:w="754" w:type="dxa"/>
          </w:tcPr>
          <w:p w14:paraId="36058579" w14:textId="77777777" w:rsidR="00FF1B78" w:rsidRPr="0086025A" w:rsidRDefault="00FF1B78" w:rsidP="00CF27E3">
            <w:pPr>
              <w:rPr>
                <w:b/>
                <w:bCs/>
                <w:lang w:val="id-ID"/>
              </w:rPr>
            </w:pPr>
          </w:p>
        </w:tc>
      </w:tr>
    </w:tbl>
    <w:p w14:paraId="3D582DA4" w14:textId="77777777" w:rsidR="00FF1B78" w:rsidRDefault="00FF1B78" w:rsidP="00FF1B78">
      <w:pPr>
        <w:jc w:val="center"/>
      </w:pPr>
    </w:p>
    <w:p w14:paraId="08D01196" w14:textId="7ADBC4D7" w:rsidR="00762922" w:rsidRDefault="00FF1B78" w:rsidP="00FF1B78">
      <w:pPr>
        <w:jc w:val="center"/>
      </w:pPr>
      <w:r w:rsidRPr="00FF1B78">
        <w:rPr>
          <w:i/>
          <w:iCs/>
        </w:rPr>
        <w:t>Source: Table scoring rubric writing argumentative essay (Saint Paul College, 2017)</w:t>
      </w:r>
      <w:r w:rsidRPr="00FF1B78">
        <w:t>.</w:t>
      </w:r>
    </w:p>
    <w:p w14:paraId="5C1B6B42" w14:textId="77777777" w:rsidR="00FF1B78" w:rsidRPr="00762922" w:rsidRDefault="00FF1B78" w:rsidP="00FF1B78">
      <w:pPr>
        <w:jc w:val="center"/>
      </w:pPr>
    </w:p>
    <w:p w14:paraId="313F6BD4" w14:textId="5C4AF0C8" w:rsidR="000E602C" w:rsidRDefault="00FF1B78" w:rsidP="000E602C">
      <w:pPr>
        <w:ind w:firstLine="720"/>
        <w:jc w:val="both"/>
      </w:pPr>
      <w:r w:rsidRPr="00FF1B78">
        <w:t>After the evaluation is complete, the researcher will conduct interviews with students based on the text documents resulting from the argumentative essay. Researchers then asked what cognitive problems they faced and what methods they used to overcome the problems they faced.</w:t>
      </w:r>
    </w:p>
    <w:p w14:paraId="691870AA" w14:textId="77777777" w:rsidR="000E602C" w:rsidRDefault="000E602C" w:rsidP="000E602C">
      <w:pPr>
        <w:jc w:val="both"/>
        <w:rPr>
          <w:b/>
          <w:bCs/>
        </w:rPr>
      </w:pPr>
    </w:p>
    <w:p w14:paraId="69A722FD" w14:textId="77777777" w:rsidR="000E602C" w:rsidRDefault="000E602C" w:rsidP="000E602C">
      <w:pPr>
        <w:jc w:val="both"/>
      </w:pPr>
      <w:r>
        <w:rPr>
          <w:b/>
          <w:bCs/>
        </w:rPr>
        <w:t>Data Analysis</w:t>
      </w:r>
      <w:r w:rsidR="001E6196">
        <w:t xml:space="preserve"> </w:t>
      </w:r>
    </w:p>
    <w:p w14:paraId="4BF64011" w14:textId="5E2B4BA9" w:rsidR="000E602C" w:rsidRDefault="00511EDC" w:rsidP="000E602C">
      <w:pPr>
        <w:ind w:firstLine="720"/>
        <w:jc w:val="both"/>
        <w:rPr>
          <w:bCs/>
          <w:color w:val="231F20"/>
          <w:lang w:val="en-GB"/>
        </w:rPr>
      </w:pPr>
      <w:r w:rsidRPr="00511EDC">
        <w:rPr>
          <w:bCs/>
          <w:color w:val="231F20"/>
          <w:lang w:val="en-GB"/>
        </w:rPr>
        <w:t xml:space="preserve">According to Lateef et al (2013), data analysis involves identifying and categorizing the different kinds of mistakes made by students learning a foreign language. In </w:t>
      </w:r>
      <w:proofErr w:type="spellStart"/>
      <w:r w:rsidRPr="00511EDC">
        <w:rPr>
          <w:bCs/>
          <w:color w:val="231F20"/>
          <w:lang w:val="en-GB"/>
        </w:rPr>
        <w:t>analyzing</w:t>
      </w:r>
      <w:proofErr w:type="spellEnd"/>
      <w:r w:rsidRPr="00511EDC">
        <w:rPr>
          <w:bCs/>
          <w:color w:val="231F20"/>
          <w:lang w:val="en-GB"/>
        </w:rPr>
        <w:t xml:space="preserve"> the data, the researcher first </w:t>
      </w:r>
      <w:proofErr w:type="spellStart"/>
      <w:r w:rsidRPr="00511EDC">
        <w:rPr>
          <w:bCs/>
          <w:color w:val="231F20"/>
          <w:lang w:val="en-GB"/>
        </w:rPr>
        <w:t>analyzed</w:t>
      </w:r>
      <w:proofErr w:type="spellEnd"/>
      <w:r w:rsidRPr="00511EDC">
        <w:rPr>
          <w:bCs/>
          <w:color w:val="231F20"/>
          <w:lang w:val="en-GB"/>
        </w:rPr>
        <w:t xml:space="preserve"> the students' errors with colleagues in the form of argumentative essay text and then categorized the errors based on cognitive aspects. This analysis helps in identifying the problems faced by learners. The goal is to understand the patterns of cognitive problems that often occur. The researcher first </w:t>
      </w:r>
      <w:proofErr w:type="spellStart"/>
      <w:r w:rsidRPr="00511EDC">
        <w:rPr>
          <w:bCs/>
          <w:color w:val="231F20"/>
          <w:lang w:val="en-GB"/>
        </w:rPr>
        <w:t>analyzed</w:t>
      </w:r>
      <w:proofErr w:type="spellEnd"/>
      <w:r w:rsidRPr="00511EDC">
        <w:rPr>
          <w:bCs/>
          <w:color w:val="231F20"/>
          <w:lang w:val="en-GB"/>
        </w:rPr>
        <w:t xml:space="preserve"> students' errors in argumentative essays. Furthermore, </w:t>
      </w:r>
      <w:r w:rsidRPr="00511EDC">
        <w:rPr>
          <w:bCs/>
          <w:color w:val="231F20"/>
          <w:lang w:val="en-GB"/>
        </w:rPr>
        <w:lastRenderedPageBreak/>
        <w:t>the researcher will divide the errors into categories based on the elements that should be assessed in writing according to Saint Paul College (2017)</w:t>
      </w:r>
      <w:r>
        <w:rPr>
          <w:bCs/>
          <w:color w:val="231F20"/>
          <w:lang w:val="en-GB"/>
        </w:rPr>
        <w:t>.</w:t>
      </w:r>
    </w:p>
    <w:p w14:paraId="4104A531" w14:textId="248048FD" w:rsidR="000E602C" w:rsidRDefault="00511EDC" w:rsidP="000E602C">
      <w:pPr>
        <w:ind w:firstLine="720"/>
        <w:jc w:val="both"/>
        <w:rPr>
          <w:bCs/>
          <w:color w:val="231F20"/>
          <w:lang w:val="en-GB"/>
        </w:rPr>
      </w:pPr>
      <w:r w:rsidRPr="00511EDC">
        <w:rPr>
          <w:bCs/>
          <w:color w:val="231F20"/>
          <w:lang w:val="en-GB"/>
        </w:rPr>
        <w:t xml:space="preserve">The methods used to </w:t>
      </w:r>
      <w:proofErr w:type="spellStart"/>
      <w:r w:rsidRPr="00511EDC">
        <w:rPr>
          <w:bCs/>
          <w:color w:val="231F20"/>
          <w:lang w:val="en-GB"/>
        </w:rPr>
        <w:t>analyze</w:t>
      </w:r>
      <w:proofErr w:type="spellEnd"/>
      <w:r w:rsidRPr="00511EDC">
        <w:rPr>
          <w:bCs/>
          <w:color w:val="231F20"/>
          <w:lang w:val="en-GB"/>
        </w:rPr>
        <w:t xml:space="preserve"> the data from the interviews will be based on Armada et al (2022), five thematic analysis procedures, which include listening to the statement data, communicating the statement data in order to understand it, revising the statement data once more, and establishing the data's credibility. First, read the transcript aloud several times until it grasps it. This is known as repetitive reading. Upon finishing the reading of the transcripts, carry out preliminary coding by keeping an eye out for themes that exhibit codes. Then done by studying the theme: A qualitative study of the cognitive problems EFL students face in writing argumentative essays. Furthermore, the researcher reviewed the theme and checked whether the theme matched the given codes. Finally, the researcher defined the interview results and produced the final report. </w:t>
      </w:r>
    </w:p>
    <w:p w14:paraId="6A421A8C" w14:textId="77777777" w:rsidR="000E602C" w:rsidRDefault="000E602C" w:rsidP="000E602C">
      <w:pPr>
        <w:jc w:val="both"/>
        <w:rPr>
          <w:b/>
          <w:color w:val="231F20"/>
          <w:lang w:val="en-GB"/>
        </w:rPr>
      </w:pPr>
    </w:p>
    <w:p w14:paraId="05014D39" w14:textId="77777777" w:rsidR="000E602C" w:rsidRDefault="000E602C" w:rsidP="000E602C">
      <w:pPr>
        <w:jc w:val="both"/>
        <w:rPr>
          <w:bCs/>
          <w:color w:val="231F20"/>
          <w:lang w:val="en-GB"/>
        </w:rPr>
      </w:pPr>
      <w:r>
        <w:rPr>
          <w:b/>
          <w:color w:val="231F20"/>
          <w:lang w:val="en-GB"/>
        </w:rPr>
        <w:t>Trustworthiness of Data</w:t>
      </w:r>
      <w:r w:rsidR="001E6196">
        <w:rPr>
          <w:bCs/>
          <w:color w:val="231F20"/>
          <w:lang w:val="en-GB"/>
        </w:rPr>
        <w:t xml:space="preserve"> </w:t>
      </w:r>
    </w:p>
    <w:p w14:paraId="1DFC2773" w14:textId="77777777" w:rsidR="00141D57" w:rsidRDefault="001E6196" w:rsidP="000E602C">
      <w:pPr>
        <w:ind w:firstLine="720"/>
        <w:jc w:val="both"/>
        <w:rPr>
          <w:bCs/>
          <w:color w:val="231F20"/>
          <w:lang w:val="en-GB"/>
        </w:rPr>
      </w:pPr>
      <w:r w:rsidRPr="00AD64F9">
        <w:rPr>
          <w:color w:val="231F20"/>
          <w:lang w:val="en-GB"/>
        </w:rPr>
        <w:t>I requested the participants in my study to examine and comment on the interview data in order to confirm the validity of the study. I can guarantee the validity of my interview by doing this.</w:t>
      </w:r>
      <w:r>
        <w:rPr>
          <w:color w:val="231F20"/>
          <w:lang w:val="en-GB"/>
        </w:rPr>
        <w:t xml:space="preserve"> </w:t>
      </w:r>
    </w:p>
    <w:p w14:paraId="6D8232E7" w14:textId="77777777" w:rsidR="00141D57" w:rsidRDefault="00141D57" w:rsidP="003B5C23">
      <w:pPr>
        <w:tabs>
          <w:tab w:val="center" w:pos="4680"/>
          <w:tab w:val="right" w:pos="9360"/>
        </w:tabs>
        <w:contextualSpacing/>
        <w:jc w:val="both"/>
        <w:rPr>
          <w:rFonts w:ascii="Garamond" w:eastAsia="Calibri" w:hAnsi="Garamond"/>
          <w:b/>
        </w:rPr>
      </w:pPr>
    </w:p>
    <w:p w14:paraId="36E7B6BD" w14:textId="77777777" w:rsidR="00141D57" w:rsidRPr="003B5C23" w:rsidRDefault="00BE2F24" w:rsidP="003B5C23">
      <w:pPr>
        <w:tabs>
          <w:tab w:val="center" w:pos="4680"/>
          <w:tab w:val="right" w:pos="9360"/>
        </w:tabs>
        <w:contextualSpacing/>
        <w:jc w:val="both"/>
        <w:rPr>
          <w:rFonts w:ascii="Garamond" w:eastAsia="Calibri" w:hAnsi="Garamond"/>
          <w:b/>
        </w:rPr>
      </w:pPr>
      <w:r w:rsidRPr="003B5C23">
        <w:rPr>
          <w:rFonts w:ascii="Garamond" w:eastAsia="Calibri" w:hAnsi="Garamond"/>
          <w:b/>
        </w:rPr>
        <w:t>RESULTS AND DISCUSSION</w:t>
      </w:r>
    </w:p>
    <w:p w14:paraId="32020B58" w14:textId="7054997C" w:rsidR="001E6196" w:rsidRDefault="00511EDC" w:rsidP="000E602C">
      <w:pPr>
        <w:ind w:firstLine="720"/>
        <w:jc w:val="both"/>
        <w:rPr>
          <w:color w:val="231F20"/>
          <w:lang w:val="en-GB"/>
        </w:rPr>
      </w:pPr>
      <w:bookmarkStart w:id="1" w:name="_Hlk130023750"/>
      <w:r w:rsidRPr="00511EDC">
        <w:rPr>
          <w:color w:val="231F20"/>
          <w:lang w:val="en-GB"/>
        </w:rPr>
        <w:t>Two research questions were addressed in the study's findings. It covers the cognitive difficulties faced by EFL students when writing argumentative essays in English as well as strategies for resolving these difficulties. For the document review, the researcher used Table scoring rubric writing argumentative essay (Saint Paul College, 2017)</w:t>
      </w:r>
      <w:r>
        <w:rPr>
          <w:color w:val="231F20"/>
          <w:lang w:val="en-GB"/>
        </w:rPr>
        <w:t>.</w:t>
      </w:r>
    </w:p>
    <w:tbl>
      <w:tblPr>
        <w:tblStyle w:val="TableGrid"/>
        <w:tblpPr w:leftFromText="180" w:rightFromText="180" w:vertAnchor="page" w:horzAnchor="margin" w:tblpY="8775"/>
        <w:tblW w:w="8521" w:type="dxa"/>
        <w:tblLayout w:type="fixed"/>
        <w:tblLook w:val="04A0" w:firstRow="1" w:lastRow="0" w:firstColumn="1" w:lastColumn="0" w:noHBand="0" w:noVBand="1"/>
      </w:tblPr>
      <w:tblGrid>
        <w:gridCol w:w="576"/>
        <w:gridCol w:w="815"/>
        <w:gridCol w:w="1146"/>
        <w:gridCol w:w="1290"/>
        <w:gridCol w:w="1418"/>
        <w:gridCol w:w="1367"/>
        <w:gridCol w:w="1146"/>
        <w:gridCol w:w="763"/>
      </w:tblGrid>
      <w:tr w:rsidR="00511EDC" w:rsidRPr="008B36FB" w14:paraId="76DFB7ED" w14:textId="77777777" w:rsidTr="007A0FAC">
        <w:trPr>
          <w:trHeight w:val="983"/>
        </w:trPr>
        <w:tc>
          <w:tcPr>
            <w:tcW w:w="576" w:type="dxa"/>
          </w:tcPr>
          <w:p w14:paraId="52124745" w14:textId="77777777" w:rsidR="00511EDC" w:rsidRPr="008B36FB" w:rsidRDefault="00511EDC" w:rsidP="007A0FAC"/>
        </w:tc>
        <w:tc>
          <w:tcPr>
            <w:tcW w:w="815" w:type="dxa"/>
          </w:tcPr>
          <w:p w14:paraId="22450007" w14:textId="77777777" w:rsidR="00511EDC" w:rsidRPr="008B36FB" w:rsidRDefault="00511EDC" w:rsidP="007A0FAC">
            <w:pPr>
              <w:rPr>
                <w:b/>
                <w:bCs/>
              </w:rPr>
            </w:pPr>
          </w:p>
          <w:p w14:paraId="4C1EDDD7" w14:textId="77777777" w:rsidR="00511EDC" w:rsidRPr="008B36FB" w:rsidRDefault="00511EDC" w:rsidP="007A0FAC">
            <w:pPr>
              <w:rPr>
                <w:b/>
                <w:bCs/>
              </w:rPr>
            </w:pPr>
            <w:r w:rsidRPr="008B36FB">
              <w:rPr>
                <w:b/>
                <w:bCs/>
              </w:rPr>
              <w:t xml:space="preserve"> </w:t>
            </w:r>
          </w:p>
        </w:tc>
        <w:tc>
          <w:tcPr>
            <w:tcW w:w="1146" w:type="dxa"/>
          </w:tcPr>
          <w:p w14:paraId="57315E04" w14:textId="77777777" w:rsidR="00511EDC" w:rsidRPr="008B36FB" w:rsidRDefault="00511EDC" w:rsidP="007A0FAC">
            <w:pPr>
              <w:rPr>
                <w:b/>
                <w:bCs/>
              </w:rPr>
            </w:pPr>
          </w:p>
          <w:p w14:paraId="1BF0A249" w14:textId="77777777" w:rsidR="00511EDC" w:rsidRPr="008B36FB" w:rsidRDefault="00511EDC" w:rsidP="007A0FAC">
            <w:pPr>
              <w:rPr>
                <w:b/>
                <w:bCs/>
              </w:rPr>
            </w:pPr>
            <w:r w:rsidRPr="008B36FB">
              <w:rPr>
                <w:b/>
                <w:bCs/>
              </w:rPr>
              <w:t>Support/</w:t>
            </w:r>
          </w:p>
          <w:p w14:paraId="798E9465" w14:textId="77777777" w:rsidR="00511EDC" w:rsidRPr="008B36FB" w:rsidRDefault="00511EDC" w:rsidP="007A0FAC">
            <w:pPr>
              <w:rPr>
                <w:b/>
                <w:bCs/>
              </w:rPr>
            </w:pPr>
            <w:r w:rsidRPr="008B36FB">
              <w:rPr>
                <w:b/>
                <w:bCs/>
              </w:rPr>
              <w:t>Reasoning</w:t>
            </w:r>
          </w:p>
          <w:p w14:paraId="6DDFEAA3" w14:textId="77777777" w:rsidR="00511EDC" w:rsidRPr="008B36FB" w:rsidRDefault="00511EDC" w:rsidP="007A0FAC"/>
        </w:tc>
        <w:tc>
          <w:tcPr>
            <w:tcW w:w="1290" w:type="dxa"/>
          </w:tcPr>
          <w:p w14:paraId="42396A79" w14:textId="77777777" w:rsidR="00511EDC" w:rsidRPr="008B36FB" w:rsidRDefault="00511EDC" w:rsidP="007A0FAC">
            <w:pPr>
              <w:rPr>
                <w:b/>
                <w:bCs/>
              </w:rPr>
            </w:pPr>
          </w:p>
          <w:p w14:paraId="2FB67628" w14:textId="77777777" w:rsidR="00511EDC" w:rsidRPr="008B36FB" w:rsidRDefault="00511EDC" w:rsidP="007A0FAC">
            <w:pPr>
              <w:rPr>
                <w:b/>
                <w:bCs/>
              </w:rPr>
            </w:pPr>
            <w:r w:rsidRPr="008B36FB">
              <w:rPr>
                <w:b/>
                <w:bCs/>
              </w:rPr>
              <w:t>Opposing Viewpoints</w:t>
            </w:r>
          </w:p>
          <w:p w14:paraId="05DF99FA" w14:textId="77777777" w:rsidR="00511EDC" w:rsidRPr="008B36FB" w:rsidRDefault="00511EDC" w:rsidP="007A0FAC"/>
        </w:tc>
        <w:tc>
          <w:tcPr>
            <w:tcW w:w="1418" w:type="dxa"/>
          </w:tcPr>
          <w:p w14:paraId="6E22BD32" w14:textId="77777777" w:rsidR="00511EDC" w:rsidRPr="008B36FB" w:rsidRDefault="00511EDC" w:rsidP="007A0FAC">
            <w:pPr>
              <w:rPr>
                <w:b/>
                <w:bCs/>
              </w:rPr>
            </w:pPr>
          </w:p>
          <w:p w14:paraId="45C11BE7" w14:textId="77777777" w:rsidR="00511EDC" w:rsidRPr="008B36FB" w:rsidRDefault="00511EDC" w:rsidP="007A0FAC">
            <w:pPr>
              <w:rPr>
                <w:b/>
                <w:bCs/>
              </w:rPr>
            </w:pPr>
            <w:r w:rsidRPr="008B36FB">
              <w:rPr>
                <w:b/>
                <w:bCs/>
              </w:rPr>
              <w:t>Structure &amp; Organization</w:t>
            </w:r>
          </w:p>
        </w:tc>
        <w:tc>
          <w:tcPr>
            <w:tcW w:w="1367" w:type="dxa"/>
          </w:tcPr>
          <w:p w14:paraId="1C5846C2" w14:textId="77777777" w:rsidR="00511EDC" w:rsidRPr="008B36FB" w:rsidRDefault="00511EDC" w:rsidP="007A0FAC">
            <w:pPr>
              <w:rPr>
                <w:b/>
                <w:bCs/>
              </w:rPr>
            </w:pPr>
          </w:p>
          <w:p w14:paraId="019F5227" w14:textId="77777777" w:rsidR="00511EDC" w:rsidRPr="008B36FB" w:rsidRDefault="00511EDC" w:rsidP="007A0FAC">
            <w:pPr>
              <w:rPr>
                <w:b/>
                <w:bCs/>
              </w:rPr>
            </w:pPr>
            <w:r w:rsidRPr="008B36FB">
              <w:rPr>
                <w:b/>
                <w:bCs/>
              </w:rPr>
              <w:t>Sources/</w:t>
            </w:r>
          </w:p>
          <w:p w14:paraId="581F5531" w14:textId="77777777" w:rsidR="00511EDC" w:rsidRPr="008B36FB" w:rsidRDefault="00511EDC" w:rsidP="007A0FAC">
            <w:pPr>
              <w:rPr>
                <w:b/>
                <w:bCs/>
              </w:rPr>
            </w:pPr>
            <w:r w:rsidRPr="008B36FB">
              <w:rPr>
                <w:b/>
                <w:bCs/>
              </w:rPr>
              <w:t>Documentation</w:t>
            </w:r>
          </w:p>
          <w:p w14:paraId="45142D64" w14:textId="77777777" w:rsidR="00511EDC" w:rsidRPr="008B36FB" w:rsidRDefault="00511EDC" w:rsidP="007A0FAC"/>
        </w:tc>
        <w:tc>
          <w:tcPr>
            <w:tcW w:w="1146" w:type="dxa"/>
          </w:tcPr>
          <w:p w14:paraId="321E2C8C" w14:textId="77777777" w:rsidR="00511EDC" w:rsidRPr="008B36FB" w:rsidRDefault="00511EDC" w:rsidP="007A0FAC">
            <w:pPr>
              <w:rPr>
                <w:b/>
                <w:bCs/>
              </w:rPr>
            </w:pPr>
          </w:p>
          <w:p w14:paraId="4A9FBAD2" w14:textId="77777777" w:rsidR="00511EDC" w:rsidRPr="008B36FB" w:rsidRDefault="00511EDC" w:rsidP="007A0FAC">
            <w:pPr>
              <w:rPr>
                <w:b/>
                <w:bCs/>
              </w:rPr>
            </w:pPr>
            <w:r w:rsidRPr="008B36FB">
              <w:rPr>
                <w:b/>
                <w:bCs/>
              </w:rPr>
              <w:t>Grammar/</w:t>
            </w:r>
          </w:p>
          <w:p w14:paraId="6CCEDA76" w14:textId="77777777" w:rsidR="00511EDC" w:rsidRPr="008B36FB" w:rsidRDefault="00511EDC" w:rsidP="007A0FAC">
            <w:pPr>
              <w:rPr>
                <w:b/>
                <w:bCs/>
              </w:rPr>
            </w:pPr>
            <w:r w:rsidRPr="008B36FB">
              <w:rPr>
                <w:b/>
                <w:bCs/>
              </w:rPr>
              <w:t>Mechanics</w:t>
            </w:r>
          </w:p>
          <w:p w14:paraId="569FC858" w14:textId="77777777" w:rsidR="00511EDC" w:rsidRPr="008B36FB" w:rsidRDefault="00511EDC" w:rsidP="007A0FAC"/>
        </w:tc>
        <w:tc>
          <w:tcPr>
            <w:tcW w:w="763" w:type="dxa"/>
          </w:tcPr>
          <w:p w14:paraId="4AD5ABF7" w14:textId="77777777" w:rsidR="00511EDC" w:rsidRPr="008B36FB" w:rsidRDefault="00511EDC" w:rsidP="007A0FAC">
            <w:pPr>
              <w:rPr>
                <w:b/>
                <w:bCs/>
              </w:rPr>
            </w:pPr>
          </w:p>
          <w:p w14:paraId="0232EDF6" w14:textId="77777777" w:rsidR="00511EDC" w:rsidRPr="008B36FB" w:rsidRDefault="00511EDC" w:rsidP="007A0FAC">
            <w:pPr>
              <w:rPr>
                <w:b/>
                <w:bCs/>
              </w:rPr>
            </w:pPr>
            <w:r w:rsidRPr="008B36FB">
              <w:rPr>
                <w:b/>
                <w:bCs/>
              </w:rPr>
              <w:t>Score</w:t>
            </w:r>
          </w:p>
        </w:tc>
      </w:tr>
      <w:tr w:rsidR="00511EDC" w:rsidRPr="008B36FB" w14:paraId="6BCF78FD" w14:textId="77777777" w:rsidTr="007A0FAC">
        <w:trPr>
          <w:trHeight w:val="488"/>
        </w:trPr>
        <w:tc>
          <w:tcPr>
            <w:tcW w:w="576" w:type="dxa"/>
          </w:tcPr>
          <w:p w14:paraId="7F9FFCD3" w14:textId="77777777" w:rsidR="00511EDC" w:rsidRPr="008B36FB" w:rsidRDefault="00511EDC" w:rsidP="007A0FAC">
            <w:r w:rsidRPr="008B36FB">
              <w:t>P1</w:t>
            </w:r>
          </w:p>
        </w:tc>
        <w:tc>
          <w:tcPr>
            <w:tcW w:w="815" w:type="dxa"/>
          </w:tcPr>
          <w:p w14:paraId="37B339FE" w14:textId="77777777" w:rsidR="00511EDC" w:rsidRPr="008B36FB" w:rsidRDefault="00511EDC" w:rsidP="007A0FAC">
            <w:r w:rsidRPr="008B36FB">
              <w:t>7</w:t>
            </w:r>
          </w:p>
        </w:tc>
        <w:tc>
          <w:tcPr>
            <w:tcW w:w="1146" w:type="dxa"/>
          </w:tcPr>
          <w:p w14:paraId="71C48B2E" w14:textId="77777777" w:rsidR="00511EDC" w:rsidRPr="008B36FB" w:rsidRDefault="00511EDC" w:rsidP="007A0FAC">
            <w:r w:rsidRPr="008B36FB">
              <w:rPr>
                <w:lang w:val="id-ID"/>
              </w:rPr>
              <w:t>8</w:t>
            </w:r>
          </w:p>
        </w:tc>
        <w:tc>
          <w:tcPr>
            <w:tcW w:w="1290" w:type="dxa"/>
          </w:tcPr>
          <w:p w14:paraId="1C1C4F9C" w14:textId="77777777" w:rsidR="00511EDC" w:rsidRPr="008B36FB" w:rsidRDefault="00511EDC" w:rsidP="007A0FAC">
            <w:r w:rsidRPr="008B36FB">
              <w:rPr>
                <w:lang w:val="id-ID"/>
              </w:rPr>
              <w:t>6</w:t>
            </w:r>
          </w:p>
        </w:tc>
        <w:tc>
          <w:tcPr>
            <w:tcW w:w="1418" w:type="dxa"/>
          </w:tcPr>
          <w:p w14:paraId="0526DCBB" w14:textId="77777777" w:rsidR="00511EDC" w:rsidRPr="008B36FB" w:rsidRDefault="00511EDC" w:rsidP="007A0FAC">
            <w:pPr>
              <w:rPr>
                <w:lang w:val="id-ID"/>
              </w:rPr>
            </w:pPr>
            <w:r w:rsidRPr="008B36FB">
              <w:rPr>
                <w:lang w:val="id-ID"/>
              </w:rPr>
              <w:t>3</w:t>
            </w:r>
          </w:p>
        </w:tc>
        <w:tc>
          <w:tcPr>
            <w:tcW w:w="1367" w:type="dxa"/>
          </w:tcPr>
          <w:p w14:paraId="3EEEA93B" w14:textId="77777777" w:rsidR="00511EDC" w:rsidRPr="008B36FB" w:rsidRDefault="00511EDC" w:rsidP="007A0FAC">
            <w:pPr>
              <w:rPr>
                <w:lang w:val="id-ID"/>
              </w:rPr>
            </w:pPr>
            <w:r w:rsidRPr="008B36FB">
              <w:rPr>
                <w:lang w:val="id-ID"/>
              </w:rPr>
              <w:t>4</w:t>
            </w:r>
          </w:p>
        </w:tc>
        <w:tc>
          <w:tcPr>
            <w:tcW w:w="1146" w:type="dxa"/>
          </w:tcPr>
          <w:p w14:paraId="64DF1838" w14:textId="77777777" w:rsidR="00511EDC" w:rsidRPr="008B36FB" w:rsidRDefault="00511EDC" w:rsidP="007A0FAC">
            <w:r w:rsidRPr="008B36FB">
              <w:t>3</w:t>
            </w:r>
          </w:p>
        </w:tc>
        <w:tc>
          <w:tcPr>
            <w:tcW w:w="763" w:type="dxa"/>
          </w:tcPr>
          <w:p w14:paraId="5DB109BD" w14:textId="77777777" w:rsidR="00511EDC" w:rsidRPr="008B36FB" w:rsidRDefault="00511EDC" w:rsidP="007A0FAC">
            <w:pPr>
              <w:rPr>
                <w:lang w:val="id-ID"/>
              </w:rPr>
            </w:pPr>
            <w:r w:rsidRPr="008B36FB">
              <w:t>68</w:t>
            </w:r>
            <w:r w:rsidRPr="008B36FB">
              <w:rPr>
                <w:lang w:val="id-ID"/>
              </w:rPr>
              <w:t>,5</w:t>
            </w:r>
          </w:p>
        </w:tc>
      </w:tr>
      <w:tr w:rsidR="00511EDC" w:rsidRPr="008B36FB" w14:paraId="048E6375" w14:textId="77777777" w:rsidTr="007A0FAC">
        <w:trPr>
          <w:trHeight w:val="488"/>
        </w:trPr>
        <w:tc>
          <w:tcPr>
            <w:tcW w:w="576" w:type="dxa"/>
          </w:tcPr>
          <w:p w14:paraId="1161803E" w14:textId="77777777" w:rsidR="00511EDC" w:rsidRPr="008B36FB" w:rsidRDefault="00511EDC" w:rsidP="007A0FAC">
            <w:r w:rsidRPr="008B36FB">
              <w:t>P2</w:t>
            </w:r>
          </w:p>
        </w:tc>
        <w:tc>
          <w:tcPr>
            <w:tcW w:w="815" w:type="dxa"/>
          </w:tcPr>
          <w:p w14:paraId="64818797" w14:textId="77777777" w:rsidR="00511EDC" w:rsidRPr="008B36FB" w:rsidRDefault="00511EDC" w:rsidP="007A0FAC">
            <w:r w:rsidRPr="008B36FB">
              <w:t>10</w:t>
            </w:r>
          </w:p>
        </w:tc>
        <w:tc>
          <w:tcPr>
            <w:tcW w:w="1146" w:type="dxa"/>
          </w:tcPr>
          <w:p w14:paraId="583B871E" w14:textId="77777777" w:rsidR="00511EDC" w:rsidRPr="008B36FB" w:rsidRDefault="00511EDC" w:rsidP="007A0FAC">
            <w:pPr>
              <w:rPr>
                <w:lang w:val="id-ID"/>
              </w:rPr>
            </w:pPr>
            <w:r w:rsidRPr="008B36FB">
              <w:t>9</w:t>
            </w:r>
          </w:p>
        </w:tc>
        <w:tc>
          <w:tcPr>
            <w:tcW w:w="1290" w:type="dxa"/>
          </w:tcPr>
          <w:p w14:paraId="7EBB6CE0" w14:textId="77777777" w:rsidR="00511EDC" w:rsidRPr="008B36FB" w:rsidRDefault="00511EDC" w:rsidP="007A0FAC">
            <w:pPr>
              <w:rPr>
                <w:lang w:val="id-ID"/>
              </w:rPr>
            </w:pPr>
            <w:r w:rsidRPr="008B36FB">
              <w:t>8</w:t>
            </w:r>
          </w:p>
        </w:tc>
        <w:tc>
          <w:tcPr>
            <w:tcW w:w="1418" w:type="dxa"/>
          </w:tcPr>
          <w:p w14:paraId="774CCB8D" w14:textId="77777777" w:rsidR="00511EDC" w:rsidRPr="008B36FB" w:rsidRDefault="00511EDC" w:rsidP="007A0FAC">
            <w:pPr>
              <w:rPr>
                <w:lang w:val="id-ID"/>
              </w:rPr>
            </w:pPr>
            <w:r w:rsidRPr="008B36FB">
              <w:rPr>
                <w:lang w:val="id-ID"/>
              </w:rPr>
              <w:t>4</w:t>
            </w:r>
          </w:p>
        </w:tc>
        <w:tc>
          <w:tcPr>
            <w:tcW w:w="1367" w:type="dxa"/>
          </w:tcPr>
          <w:p w14:paraId="5829DBEE" w14:textId="77777777" w:rsidR="00511EDC" w:rsidRPr="008B36FB" w:rsidRDefault="00511EDC" w:rsidP="007A0FAC">
            <w:pPr>
              <w:rPr>
                <w:lang w:val="id-ID"/>
              </w:rPr>
            </w:pPr>
            <w:r w:rsidRPr="008B36FB">
              <w:rPr>
                <w:lang w:val="id-ID"/>
              </w:rPr>
              <w:t>4</w:t>
            </w:r>
          </w:p>
        </w:tc>
        <w:tc>
          <w:tcPr>
            <w:tcW w:w="1146" w:type="dxa"/>
          </w:tcPr>
          <w:p w14:paraId="58E70F1A" w14:textId="77777777" w:rsidR="00511EDC" w:rsidRPr="008B36FB" w:rsidRDefault="00511EDC" w:rsidP="007A0FAC">
            <w:r w:rsidRPr="008B36FB">
              <w:t>3</w:t>
            </w:r>
          </w:p>
        </w:tc>
        <w:tc>
          <w:tcPr>
            <w:tcW w:w="763" w:type="dxa"/>
          </w:tcPr>
          <w:p w14:paraId="333B49E3" w14:textId="77777777" w:rsidR="00511EDC" w:rsidRPr="008B36FB" w:rsidRDefault="00511EDC" w:rsidP="007A0FAC">
            <w:r w:rsidRPr="008B36FB">
              <w:t>84</w:t>
            </w:r>
          </w:p>
        </w:tc>
      </w:tr>
      <w:tr w:rsidR="00511EDC" w:rsidRPr="008B36FB" w14:paraId="4A0F00FE" w14:textId="77777777" w:rsidTr="007A0FAC">
        <w:trPr>
          <w:trHeight w:val="488"/>
        </w:trPr>
        <w:tc>
          <w:tcPr>
            <w:tcW w:w="576" w:type="dxa"/>
          </w:tcPr>
          <w:p w14:paraId="658A38BF" w14:textId="77777777" w:rsidR="00511EDC" w:rsidRPr="008B36FB" w:rsidRDefault="00511EDC" w:rsidP="007A0FAC">
            <w:r w:rsidRPr="008B36FB">
              <w:t>P3</w:t>
            </w:r>
          </w:p>
        </w:tc>
        <w:tc>
          <w:tcPr>
            <w:tcW w:w="815" w:type="dxa"/>
          </w:tcPr>
          <w:p w14:paraId="02AFEEE7" w14:textId="77777777" w:rsidR="00511EDC" w:rsidRPr="008B36FB" w:rsidRDefault="00511EDC" w:rsidP="007A0FAC">
            <w:pPr>
              <w:rPr>
                <w:lang w:val="id-ID"/>
              </w:rPr>
            </w:pPr>
            <w:r w:rsidRPr="008B36FB">
              <w:rPr>
                <w:lang w:val="id-ID"/>
              </w:rPr>
              <w:t>10</w:t>
            </w:r>
          </w:p>
        </w:tc>
        <w:tc>
          <w:tcPr>
            <w:tcW w:w="1146" w:type="dxa"/>
          </w:tcPr>
          <w:p w14:paraId="326CBC88" w14:textId="77777777" w:rsidR="00511EDC" w:rsidRPr="008B36FB" w:rsidRDefault="00511EDC" w:rsidP="007A0FAC">
            <w:pPr>
              <w:rPr>
                <w:lang w:val="id-ID"/>
              </w:rPr>
            </w:pPr>
            <w:r w:rsidRPr="008B36FB">
              <w:rPr>
                <w:lang w:val="id-ID"/>
              </w:rPr>
              <w:t>8</w:t>
            </w:r>
          </w:p>
        </w:tc>
        <w:tc>
          <w:tcPr>
            <w:tcW w:w="1290" w:type="dxa"/>
          </w:tcPr>
          <w:p w14:paraId="1089721F" w14:textId="77777777" w:rsidR="00511EDC" w:rsidRPr="008B36FB" w:rsidRDefault="00511EDC" w:rsidP="007A0FAC">
            <w:r w:rsidRPr="008B36FB">
              <w:t>6</w:t>
            </w:r>
          </w:p>
        </w:tc>
        <w:tc>
          <w:tcPr>
            <w:tcW w:w="1418" w:type="dxa"/>
          </w:tcPr>
          <w:p w14:paraId="03EBC909" w14:textId="77777777" w:rsidR="00511EDC" w:rsidRPr="008B36FB" w:rsidRDefault="00511EDC" w:rsidP="007A0FAC">
            <w:pPr>
              <w:rPr>
                <w:lang w:val="id-ID"/>
              </w:rPr>
            </w:pPr>
            <w:r w:rsidRPr="008B36FB">
              <w:rPr>
                <w:lang w:val="id-ID"/>
              </w:rPr>
              <w:t>3</w:t>
            </w:r>
          </w:p>
        </w:tc>
        <w:tc>
          <w:tcPr>
            <w:tcW w:w="1367" w:type="dxa"/>
          </w:tcPr>
          <w:p w14:paraId="078C1379" w14:textId="77777777" w:rsidR="00511EDC" w:rsidRPr="008B36FB" w:rsidRDefault="00511EDC" w:rsidP="007A0FAC">
            <w:pPr>
              <w:rPr>
                <w:lang w:val="id-ID"/>
              </w:rPr>
            </w:pPr>
            <w:r w:rsidRPr="008B36FB">
              <w:rPr>
                <w:lang w:val="id-ID"/>
              </w:rPr>
              <w:t>4</w:t>
            </w:r>
          </w:p>
        </w:tc>
        <w:tc>
          <w:tcPr>
            <w:tcW w:w="1146" w:type="dxa"/>
          </w:tcPr>
          <w:p w14:paraId="23D3BB16" w14:textId="77777777" w:rsidR="00511EDC" w:rsidRPr="008B36FB" w:rsidRDefault="00511EDC" w:rsidP="007A0FAC">
            <w:r w:rsidRPr="008B36FB">
              <w:t>3</w:t>
            </w:r>
          </w:p>
        </w:tc>
        <w:tc>
          <w:tcPr>
            <w:tcW w:w="763" w:type="dxa"/>
          </w:tcPr>
          <w:p w14:paraId="0CBD0254" w14:textId="77777777" w:rsidR="00511EDC" w:rsidRPr="008B36FB" w:rsidRDefault="00511EDC" w:rsidP="007A0FAC">
            <w:pPr>
              <w:rPr>
                <w:lang w:val="id-ID"/>
              </w:rPr>
            </w:pPr>
            <w:r w:rsidRPr="008B36FB">
              <w:t>75</w:t>
            </w:r>
            <w:r w:rsidRPr="008B36FB">
              <w:rPr>
                <w:lang w:val="id-ID"/>
              </w:rPr>
              <w:t>,5</w:t>
            </w:r>
          </w:p>
        </w:tc>
      </w:tr>
      <w:tr w:rsidR="00511EDC" w:rsidRPr="008B36FB" w14:paraId="5FE424AF" w14:textId="77777777" w:rsidTr="007A0FAC">
        <w:trPr>
          <w:trHeight w:val="488"/>
        </w:trPr>
        <w:tc>
          <w:tcPr>
            <w:tcW w:w="576" w:type="dxa"/>
          </w:tcPr>
          <w:p w14:paraId="3CA5FE1E" w14:textId="77777777" w:rsidR="00511EDC" w:rsidRPr="008B36FB" w:rsidRDefault="00511EDC" w:rsidP="007A0FAC">
            <w:r w:rsidRPr="008B36FB">
              <w:t>P4</w:t>
            </w:r>
          </w:p>
        </w:tc>
        <w:tc>
          <w:tcPr>
            <w:tcW w:w="815" w:type="dxa"/>
          </w:tcPr>
          <w:p w14:paraId="4712A9AD" w14:textId="77777777" w:rsidR="00511EDC" w:rsidRPr="008B36FB" w:rsidRDefault="00511EDC" w:rsidP="007A0FAC">
            <w:pPr>
              <w:rPr>
                <w:lang w:val="id-ID"/>
              </w:rPr>
            </w:pPr>
            <w:r w:rsidRPr="008B36FB">
              <w:rPr>
                <w:lang w:val="id-ID"/>
              </w:rPr>
              <w:t>8</w:t>
            </w:r>
          </w:p>
        </w:tc>
        <w:tc>
          <w:tcPr>
            <w:tcW w:w="1146" w:type="dxa"/>
          </w:tcPr>
          <w:p w14:paraId="32043774" w14:textId="77777777" w:rsidR="00511EDC" w:rsidRPr="008B36FB" w:rsidRDefault="00511EDC" w:rsidP="007A0FAC">
            <w:r w:rsidRPr="008B36FB">
              <w:t>9</w:t>
            </w:r>
          </w:p>
        </w:tc>
        <w:tc>
          <w:tcPr>
            <w:tcW w:w="1290" w:type="dxa"/>
          </w:tcPr>
          <w:p w14:paraId="66D01C4E" w14:textId="77777777" w:rsidR="00511EDC" w:rsidRPr="008B36FB" w:rsidRDefault="00511EDC" w:rsidP="007A0FAC">
            <w:pPr>
              <w:rPr>
                <w:lang w:val="id-ID"/>
              </w:rPr>
            </w:pPr>
            <w:r w:rsidRPr="008B36FB">
              <w:rPr>
                <w:lang w:val="id-ID"/>
              </w:rPr>
              <w:t>10</w:t>
            </w:r>
          </w:p>
        </w:tc>
        <w:tc>
          <w:tcPr>
            <w:tcW w:w="1418" w:type="dxa"/>
          </w:tcPr>
          <w:p w14:paraId="58DABAE5" w14:textId="77777777" w:rsidR="00511EDC" w:rsidRPr="008B36FB" w:rsidRDefault="00511EDC" w:rsidP="007A0FAC">
            <w:pPr>
              <w:rPr>
                <w:lang w:val="id-ID"/>
              </w:rPr>
            </w:pPr>
            <w:r w:rsidRPr="008B36FB">
              <w:rPr>
                <w:lang w:val="id-ID"/>
              </w:rPr>
              <w:t>4</w:t>
            </w:r>
          </w:p>
        </w:tc>
        <w:tc>
          <w:tcPr>
            <w:tcW w:w="1367" w:type="dxa"/>
          </w:tcPr>
          <w:p w14:paraId="5A40C5DF" w14:textId="77777777" w:rsidR="00511EDC" w:rsidRPr="008B36FB" w:rsidRDefault="00511EDC" w:rsidP="007A0FAC">
            <w:pPr>
              <w:rPr>
                <w:lang w:val="id-ID"/>
              </w:rPr>
            </w:pPr>
            <w:r w:rsidRPr="008B36FB">
              <w:rPr>
                <w:lang w:val="id-ID"/>
              </w:rPr>
              <w:t>4</w:t>
            </w:r>
          </w:p>
        </w:tc>
        <w:tc>
          <w:tcPr>
            <w:tcW w:w="1146" w:type="dxa"/>
          </w:tcPr>
          <w:p w14:paraId="01F3DE52" w14:textId="77777777" w:rsidR="00511EDC" w:rsidRPr="008B36FB" w:rsidRDefault="00511EDC" w:rsidP="007A0FAC">
            <w:r w:rsidRPr="008B36FB">
              <w:t>4</w:t>
            </w:r>
          </w:p>
        </w:tc>
        <w:tc>
          <w:tcPr>
            <w:tcW w:w="763" w:type="dxa"/>
          </w:tcPr>
          <w:p w14:paraId="03A4AF42" w14:textId="77777777" w:rsidR="00511EDC" w:rsidRPr="008B36FB" w:rsidRDefault="00511EDC" w:rsidP="007A0FAC">
            <w:pPr>
              <w:rPr>
                <w:lang w:val="id-ID"/>
              </w:rPr>
            </w:pPr>
            <w:r w:rsidRPr="008B36FB">
              <w:t>86</w:t>
            </w:r>
            <w:r w:rsidRPr="008B36FB">
              <w:rPr>
                <w:lang w:val="id-ID"/>
              </w:rPr>
              <w:t>,5</w:t>
            </w:r>
          </w:p>
        </w:tc>
      </w:tr>
      <w:tr w:rsidR="00511EDC" w:rsidRPr="008B36FB" w14:paraId="56D744D0" w14:textId="77777777" w:rsidTr="007A0FAC">
        <w:trPr>
          <w:trHeight w:val="77"/>
        </w:trPr>
        <w:tc>
          <w:tcPr>
            <w:tcW w:w="576" w:type="dxa"/>
          </w:tcPr>
          <w:p w14:paraId="4E6036C3" w14:textId="77777777" w:rsidR="00511EDC" w:rsidRPr="008B36FB" w:rsidRDefault="00511EDC" w:rsidP="007A0FAC">
            <w:r w:rsidRPr="008B36FB">
              <w:t>P5</w:t>
            </w:r>
          </w:p>
        </w:tc>
        <w:tc>
          <w:tcPr>
            <w:tcW w:w="815" w:type="dxa"/>
          </w:tcPr>
          <w:p w14:paraId="5C21C8A8" w14:textId="77777777" w:rsidR="00511EDC" w:rsidRPr="008B36FB" w:rsidRDefault="00511EDC" w:rsidP="007A0FAC">
            <w:pPr>
              <w:rPr>
                <w:lang w:val="id-ID"/>
              </w:rPr>
            </w:pPr>
            <w:r w:rsidRPr="008B36FB">
              <w:rPr>
                <w:lang w:val="id-ID"/>
              </w:rPr>
              <w:t>8</w:t>
            </w:r>
          </w:p>
        </w:tc>
        <w:tc>
          <w:tcPr>
            <w:tcW w:w="1146" w:type="dxa"/>
          </w:tcPr>
          <w:p w14:paraId="171BAB80" w14:textId="77777777" w:rsidR="00511EDC" w:rsidRPr="008B36FB" w:rsidRDefault="00511EDC" w:rsidP="007A0FAC">
            <w:pPr>
              <w:rPr>
                <w:lang w:val="id-ID"/>
              </w:rPr>
            </w:pPr>
            <w:r w:rsidRPr="008B36FB">
              <w:rPr>
                <w:lang w:val="id-ID"/>
              </w:rPr>
              <w:t>10</w:t>
            </w:r>
          </w:p>
        </w:tc>
        <w:tc>
          <w:tcPr>
            <w:tcW w:w="1290" w:type="dxa"/>
          </w:tcPr>
          <w:p w14:paraId="1B8F1881" w14:textId="77777777" w:rsidR="00511EDC" w:rsidRPr="008B36FB" w:rsidRDefault="00511EDC" w:rsidP="007A0FAC">
            <w:r w:rsidRPr="008B36FB">
              <w:t>7</w:t>
            </w:r>
          </w:p>
        </w:tc>
        <w:tc>
          <w:tcPr>
            <w:tcW w:w="1418" w:type="dxa"/>
          </w:tcPr>
          <w:p w14:paraId="5BABDFE2" w14:textId="77777777" w:rsidR="00511EDC" w:rsidRPr="008B36FB" w:rsidRDefault="00511EDC" w:rsidP="007A0FAC">
            <w:pPr>
              <w:rPr>
                <w:lang w:val="id-ID"/>
              </w:rPr>
            </w:pPr>
            <w:r w:rsidRPr="008B36FB">
              <w:rPr>
                <w:lang w:val="id-ID"/>
              </w:rPr>
              <w:t>3</w:t>
            </w:r>
          </w:p>
        </w:tc>
        <w:tc>
          <w:tcPr>
            <w:tcW w:w="1367" w:type="dxa"/>
          </w:tcPr>
          <w:p w14:paraId="6BB8C4D4" w14:textId="77777777" w:rsidR="00511EDC" w:rsidRPr="008B36FB" w:rsidRDefault="00511EDC" w:rsidP="007A0FAC">
            <w:pPr>
              <w:rPr>
                <w:lang w:val="id-ID"/>
              </w:rPr>
            </w:pPr>
            <w:r w:rsidRPr="008B36FB">
              <w:rPr>
                <w:lang w:val="id-ID"/>
              </w:rPr>
              <w:t>4</w:t>
            </w:r>
          </w:p>
        </w:tc>
        <w:tc>
          <w:tcPr>
            <w:tcW w:w="1146" w:type="dxa"/>
          </w:tcPr>
          <w:p w14:paraId="2A63F027" w14:textId="77777777" w:rsidR="00511EDC" w:rsidRPr="008B36FB" w:rsidRDefault="00511EDC" w:rsidP="007A0FAC">
            <w:r w:rsidRPr="008B36FB">
              <w:t>4</w:t>
            </w:r>
          </w:p>
        </w:tc>
        <w:tc>
          <w:tcPr>
            <w:tcW w:w="763" w:type="dxa"/>
          </w:tcPr>
          <w:p w14:paraId="5700DAD0" w14:textId="77777777" w:rsidR="00511EDC" w:rsidRPr="008B36FB" w:rsidRDefault="00511EDC" w:rsidP="007A0FAC">
            <w:r w:rsidRPr="008B36FB">
              <w:t>80</w:t>
            </w:r>
          </w:p>
        </w:tc>
      </w:tr>
    </w:tbl>
    <w:p w14:paraId="43078BA0" w14:textId="09CF193F" w:rsidR="001E6196" w:rsidRDefault="001E6196" w:rsidP="001E6196">
      <w:pPr>
        <w:jc w:val="both"/>
      </w:pPr>
    </w:p>
    <w:p w14:paraId="69083AA2" w14:textId="7BBE5441" w:rsidR="00511EDC" w:rsidRDefault="00511EDC" w:rsidP="001E6196">
      <w:pPr>
        <w:jc w:val="both"/>
      </w:pPr>
    </w:p>
    <w:tbl>
      <w:tblPr>
        <w:tblStyle w:val="TableGrid"/>
        <w:tblpPr w:leftFromText="180" w:rightFromText="180" w:vertAnchor="page" w:horzAnchor="margin" w:tblpXSpec="center" w:tblpY="2564"/>
        <w:tblW w:w="8521" w:type="dxa"/>
        <w:tblLayout w:type="fixed"/>
        <w:tblLook w:val="04A0" w:firstRow="1" w:lastRow="0" w:firstColumn="1" w:lastColumn="0" w:noHBand="0" w:noVBand="1"/>
      </w:tblPr>
      <w:tblGrid>
        <w:gridCol w:w="576"/>
        <w:gridCol w:w="815"/>
        <w:gridCol w:w="1146"/>
        <w:gridCol w:w="1290"/>
        <w:gridCol w:w="1418"/>
        <w:gridCol w:w="1367"/>
        <w:gridCol w:w="1146"/>
        <w:gridCol w:w="763"/>
      </w:tblGrid>
      <w:tr w:rsidR="00511EDC" w:rsidRPr="008B36FB" w14:paraId="1253A639" w14:textId="77777777" w:rsidTr="007A0FAC">
        <w:trPr>
          <w:trHeight w:val="1131"/>
        </w:trPr>
        <w:tc>
          <w:tcPr>
            <w:tcW w:w="576" w:type="dxa"/>
          </w:tcPr>
          <w:p w14:paraId="51FF6ACC" w14:textId="77777777" w:rsidR="00511EDC" w:rsidRPr="008B36FB" w:rsidRDefault="00511EDC" w:rsidP="007A0FAC"/>
        </w:tc>
        <w:tc>
          <w:tcPr>
            <w:tcW w:w="815" w:type="dxa"/>
          </w:tcPr>
          <w:p w14:paraId="4EB0FF08" w14:textId="77777777" w:rsidR="00511EDC" w:rsidRPr="008B36FB" w:rsidRDefault="00511EDC" w:rsidP="007A0FAC">
            <w:pPr>
              <w:rPr>
                <w:b/>
                <w:bCs/>
              </w:rPr>
            </w:pPr>
            <w:r w:rsidRPr="008B36FB">
              <w:rPr>
                <w:b/>
                <w:bCs/>
              </w:rPr>
              <w:t>Thesis/</w:t>
            </w:r>
          </w:p>
          <w:p w14:paraId="7734B776" w14:textId="77777777" w:rsidR="00511EDC" w:rsidRPr="008B36FB" w:rsidRDefault="00511EDC" w:rsidP="007A0FAC">
            <w:pPr>
              <w:rPr>
                <w:b/>
                <w:bCs/>
              </w:rPr>
            </w:pPr>
            <w:r w:rsidRPr="008B36FB">
              <w:rPr>
                <w:b/>
                <w:bCs/>
              </w:rPr>
              <w:t>Claim</w:t>
            </w:r>
          </w:p>
        </w:tc>
        <w:tc>
          <w:tcPr>
            <w:tcW w:w="1146" w:type="dxa"/>
          </w:tcPr>
          <w:p w14:paraId="3C6F16BD" w14:textId="77777777" w:rsidR="00511EDC" w:rsidRPr="008B36FB" w:rsidRDefault="00511EDC" w:rsidP="007A0FAC">
            <w:pPr>
              <w:rPr>
                <w:b/>
                <w:bCs/>
              </w:rPr>
            </w:pPr>
            <w:r w:rsidRPr="008B36FB">
              <w:rPr>
                <w:b/>
                <w:bCs/>
              </w:rPr>
              <w:t>Support/</w:t>
            </w:r>
          </w:p>
          <w:p w14:paraId="0CC827A8" w14:textId="77777777" w:rsidR="00511EDC" w:rsidRPr="008B36FB" w:rsidRDefault="00511EDC" w:rsidP="007A0FAC">
            <w:pPr>
              <w:rPr>
                <w:b/>
                <w:bCs/>
              </w:rPr>
            </w:pPr>
            <w:r w:rsidRPr="008B36FB">
              <w:rPr>
                <w:b/>
                <w:bCs/>
              </w:rPr>
              <w:t>Reasoning</w:t>
            </w:r>
          </w:p>
          <w:p w14:paraId="75A60715" w14:textId="77777777" w:rsidR="00511EDC" w:rsidRPr="008B36FB" w:rsidRDefault="00511EDC" w:rsidP="007A0FAC"/>
        </w:tc>
        <w:tc>
          <w:tcPr>
            <w:tcW w:w="1290" w:type="dxa"/>
          </w:tcPr>
          <w:p w14:paraId="7D6AB386" w14:textId="77777777" w:rsidR="00511EDC" w:rsidRPr="008B36FB" w:rsidRDefault="00511EDC" w:rsidP="007A0FAC">
            <w:pPr>
              <w:rPr>
                <w:b/>
                <w:bCs/>
              </w:rPr>
            </w:pPr>
            <w:r w:rsidRPr="008B36FB">
              <w:rPr>
                <w:b/>
                <w:bCs/>
              </w:rPr>
              <w:t>Opposing Viewpoints</w:t>
            </w:r>
          </w:p>
          <w:p w14:paraId="01762879" w14:textId="77777777" w:rsidR="00511EDC" w:rsidRPr="008B36FB" w:rsidRDefault="00511EDC" w:rsidP="007A0FAC"/>
        </w:tc>
        <w:tc>
          <w:tcPr>
            <w:tcW w:w="1418" w:type="dxa"/>
          </w:tcPr>
          <w:p w14:paraId="2CFB6920" w14:textId="77777777" w:rsidR="00511EDC" w:rsidRPr="008B36FB" w:rsidRDefault="00511EDC" w:rsidP="007A0FAC">
            <w:pPr>
              <w:rPr>
                <w:b/>
                <w:bCs/>
              </w:rPr>
            </w:pPr>
            <w:r w:rsidRPr="008B36FB">
              <w:rPr>
                <w:b/>
                <w:bCs/>
              </w:rPr>
              <w:t>Structure &amp; Organization</w:t>
            </w:r>
          </w:p>
          <w:p w14:paraId="43FCA8D3" w14:textId="77777777" w:rsidR="00511EDC" w:rsidRPr="008B36FB" w:rsidRDefault="00511EDC" w:rsidP="007A0FAC"/>
        </w:tc>
        <w:tc>
          <w:tcPr>
            <w:tcW w:w="1367" w:type="dxa"/>
          </w:tcPr>
          <w:p w14:paraId="4EE56E78" w14:textId="77777777" w:rsidR="00511EDC" w:rsidRPr="008B36FB" w:rsidRDefault="00511EDC" w:rsidP="007A0FAC">
            <w:pPr>
              <w:rPr>
                <w:b/>
                <w:bCs/>
              </w:rPr>
            </w:pPr>
            <w:r w:rsidRPr="008B36FB">
              <w:rPr>
                <w:b/>
                <w:bCs/>
              </w:rPr>
              <w:t>Sources/</w:t>
            </w:r>
          </w:p>
          <w:p w14:paraId="52CBE296" w14:textId="77777777" w:rsidR="00511EDC" w:rsidRPr="008B36FB" w:rsidRDefault="00511EDC" w:rsidP="007A0FAC">
            <w:pPr>
              <w:rPr>
                <w:b/>
                <w:bCs/>
              </w:rPr>
            </w:pPr>
            <w:r w:rsidRPr="008B36FB">
              <w:rPr>
                <w:b/>
                <w:bCs/>
              </w:rPr>
              <w:t>Documentation</w:t>
            </w:r>
          </w:p>
          <w:p w14:paraId="72C06B08" w14:textId="77777777" w:rsidR="00511EDC" w:rsidRPr="008B36FB" w:rsidRDefault="00511EDC" w:rsidP="007A0FAC"/>
        </w:tc>
        <w:tc>
          <w:tcPr>
            <w:tcW w:w="1146" w:type="dxa"/>
          </w:tcPr>
          <w:p w14:paraId="5AD70A3D" w14:textId="77777777" w:rsidR="00511EDC" w:rsidRPr="008B36FB" w:rsidRDefault="00511EDC" w:rsidP="007A0FAC">
            <w:pPr>
              <w:rPr>
                <w:b/>
                <w:bCs/>
              </w:rPr>
            </w:pPr>
            <w:r w:rsidRPr="008B36FB">
              <w:rPr>
                <w:b/>
                <w:bCs/>
              </w:rPr>
              <w:t>Grammar/</w:t>
            </w:r>
          </w:p>
          <w:p w14:paraId="06B0BB94" w14:textId="77777777" w:rsidR="00511EDC" w:rsidRPr="008B36FB" w:rsidRDefault="00511EDC" w:rsidP="007A0FAC">
            <w:pPr>
              <w:rPr>
                <w:b/>
                <w:bCs/>
              </w:rPr>
            </w:pPr>
            <w:r w:rsidRPr="008B36FB">
              <w:rPr>
                <w:b/>
                <w:bCs/>
              </w:rPr>
              <w:t>Mechanics</w:t>
            </w:r>
          </w:p>
          <w:p w14:paraId="4518C214" w14:textId="77777777" w:rsidR="00511EDC" w:rsidRPr="008B36FB" w:rsidRDefault="00511EDC" w:rsidP="007A0FAC"/>
        </w:tc>
        <w:tc>
          <w:tcPr>
            <w:tcW w:w="763" w:type="dxa"/>
          </w:tcPr>
          <w:p w14:paraId="61DA64A3" w14:textId="77777777" w:rsidR="00511EDC" w:rsidRPr="008B36FB" w:rsidRDefault="00511EDC" w:rsidP="007A0FAC">
            <w:pPr>
              <w:rPr>
                <w:b/>
                <w:bCs/>
              </w:rPr>
            </w:pPr>
            <w:r w:rsidRPr="008B36FB">
              <w:rPr>
                <w:b/>
                <w:bCs/>
              </w:rPr>
              <w:t>Score</w:t>
            </w:r>
          </w:p>
        </w:tc>
      </w:tr>
      <w:tr w:rsidR="00511EDC" w:rsidRPr="008B36FB" w14:paraId="36095D59" w14:textId="77777777" w:rsidTr="007A0FAC">
        <w:trPr>
          <w:trHeight w:val="488"/>
        </w:trPr>
        <w:tc>
          <w:tcPr>
            <w:tcW w:w="576" w:type="dxa"/>
          </w:tcPr>
          <w:p w14:paraId="2E1C867D" w14:textId="77777777" w:rsidR="00511EDC" w:rsidRPr="008B36FB" w:rsidRDefault="00511EDC" w:rsidP="007A0FAC">
            <w:r w:rsidRPr="008B36FB">
              <w:t>P1</w:t>
            </w:r>
          </w:p>
        </w:tc>
        <w:tc>
          <w:tcPr>
            <w:tcW w:w="815" w:type="dxa"/>
          </w:tcPr>
          <w:p w14:paraId="17604294" w14:textId="77777777" w:rsidR="00511EDC" w:rsidRPr="008B36FB" w:rsidRDefault="00511EDC" w:rsidP="007A0FAC">
            <w:r w:rsidRPr="008B36FB">
              <w:t>7</w:t>
            </w:r>
          </w:p>
        </w:tc>
        <w:tc>
          <w:tcPr>
            <w:tcW w:w="1146" w:type="dxa"/>
          </w:tcPr>
          <w:p w14:paraId="62E6E115" w14:textId="77777777" w:rsidR="00511EDC" w:rsidRPr="008B36FB" w:rsidRDefault="00511EDC" w:rsidP="007A0FAC">
            <w:r w:rsidRPr="008B36FB">
              <w:rPr>
                <w:lang w:val="id-ID"/>
              </w:rPr>
              <w:t>6</w:t>
            </w:r>
          </w:p>
        </w:tc>
        <w:tc>
          <w:tcPr>
            <w:tcW w:w="1290" w:type="dxa"/>
          </w:tcPr>
          <w:p w14:paraId="4E55E11B" w14:textId="77777777" w:rsidR="00511EDC" w:rsidRPr="008B36FB" w:rsidRDefault="00511EDC" w:rsidP="007A0FAC">
            <w:r w:rsidRPr="008B36FB">
              <w:rPr>
                <w:lang w:val="id-ID"/>
              </w:rPr>
              <w:t>8</w:t>
            </w:r>
          </w:p>
        </w:tc>
        <w:tc>
          <w:tcPr>
            <w:tcW w:w="1418" w:type="dxa"/>
          </w:tcPr>
          <w:p w14:paraId="4FA9BA06" w14:textId="77777777" w:rsidR="00511EDC" w:rsidRPr="008B36FB" w:rsidRDefault="00511EDC" w:rsidP="007A0FAC">
            <w:pPr>
              <w:rPr>
                <w:lang w:val="id-ID"/>
              </w:rPr>
            </w:pPr>
            <w:r w:rsidRPr="008B36FB">
              <w:rPr>
                <w:lang w:val="id-ID"/>
              </w:rPr>
              <w:t>3</w:t>
            </w:r>
          </w:p>
        </w:tc>
        <w:tc>
          <w:tcPr>
            <w:tcW w:w="1367" w:type="dxa"/>
          </w:tcPr>
          <w:p w14:paraId="3D5263A1" w14:textId="77777777" w:rsidR="00511EDC" w:rsidRPr="008B36FB" w:rsidRDefault="00511EDC" w:rsidP="007A0FAC">
            <w:pPr>
              <w:rPr>
                <w:lang w:val="id-ID"/>
              </w:rPr>
            </w:pPr>
            <w:r w:rsidRPr="008B36FB">
              <w:rPr>
                <w:lang w:val="id-ID"/>
              </w:rPr>
              <w:t>3</w:t>
            </w:r>
          </w:p>
        </w:tc>
        <w:tc>
          <w:tcPr>
            <w:tcW w:w="1146" w:type="dxa"/>
          </w:tcPr>
          <w:p w14:paraId="1CC4DD19" w14:textId="77777777" w:rsidR="00511EDC" w:rsidRPr="008B36FB" w:rsidRDefault="00511EDC" w:rsidP="007A0FAC">
            <w:pPr>
              <w:rPr>
                <w:lang w:val="id-ID"/>
              </w:rPr>
            </w:pPr>
            <w:r w:rsidRPr="008B36FB">
              <w:rPr>
                <w:lang w:val="id-ID"/>
              </w:rPr>
              <w:t>3</w:t>
            </w:r>
          </w:p>
        </w:tc>
        <w:tc>
          <w:tcPr>
            <w:tcW w:w="763" w:type="dxa"/>
          </w:tcPr>
          <w:p w14:paraId="4762D81B" w14:textId="77777777" w:rsidR="00511EDC" w:rsidRPr="008B36FB" w:rsidRDefault="00511EDC" w:rsidP="007A0FAC">
            <w:pPr>
              <w:rPr>
                <w:lang w:val="id-ID"/>
              </w:rPr>
            </w:pPr>
            <w:r w:rsidRPr="008B36FB">
              <w:rPr>
                <w:lang w:val="id-ID"/>
              </w:rPr>
              <w:t>66,5</w:t>
            </w:r>
          </w:p>
        </w:tc>
      </w:tr>
      <w:tr w:rsidR="00511EDC" w:rsidRPr="008B36FB" w14:paraId="3E5D7720" w14:textId="77777777" w:rsidTr="007A0FAC">
        <w:trPr>
          <w:trHeight w:val="488"/>
        </w:trPr>
        <w:tc>
          <w:tcPr>
            <w:tcW w:w="576" w:type="dxa"/>
          </w:tcPr>
          <w:p w14:paraId="204EFB7F" w14:textId="77777777" w:rsidR="00511EDC" w:rsidRPr="008B36FB" w:rsidRDefault="00511EDC" w:rsidP="007A0FAC">
            <w:r w:rsidRPr="008B36FB">
              <w:t>P2</w:t>
            </w:r>
          </w:p>
        </w:tc>
        <w:tc>
          <w:tcPr>
            <w:tcW w:w="815" w:type="dxa"/>
          </w:tcPr>
          <w:p w14:paraId="1112FAA6" w14:textId="77777777" w:rsidR="00511EDC" w:rsidRPr="008B36FB" w:rsidRDefault="00511EDC" w:rsidP="007A0FAC">
            <w:pPr>
              <w:rPr>
                <w:lang w:val="id-ID"/>
              </w:rPr>
            </w:pPr>
            <w:r w:rsidRPr="008B36FB">
              <w:rPr>
                <w:lang w:val="id-ID"/>
              </w:rPr>
              <w:t>8</w:t>
            </w:r>
          </w:p>
        </w:tc>
        <w:tc>
          <w:tcPr>
            <w:tcW w:w="1146" w:type="dxa"/>
          </w:tcPr>
          <w:p w14:paraId="20267F09" w14:textId="77777777" w:rsidR="00511EDC" w:rsidRPr="008B36FB" w:rsidRDefault="00511EDC" w:rsidP="007A0FAC">
            <w:pPr>
              <w:rPr>
                <w:lang w:val="id-ID"/>
              </w:rPr>
            </w:pPr>
            <w:r w:rsidRPr="008B36FB">
              <w:rPr>
                <w:lang w:val="id-ID"/>
              </w:rPr>
              <w:t>8</w:t>
            </w:r>
          </w:p>
        </w:tc>
        <w:tc>
          <w:tcPr>
            <w:tcW w:w="1290" w:type="dxa"/>
          </w:tcPr>
          <w:p w14:paraId="7FE42FBE" w14:textId="77777777" w:rsidR="00511EDC" w:rsidRPr="008B36FB" w:rsidRDefault="00511EDC" w:rsidP="007A0FAC">
            <w:pPr>
              <w:rPr>
                <w:lang w:val="id-ID"/>
              </w:rPr>
            </w:pPr>
            <w:r w:rsidRPr="008B36FB">
              <w:t>8</w:t>
            </w:r>
          </w:p>
        </w:tc>
        <w:tc>
          <w:tcPr>
            <w:tcW w:w="1418" w:type="dxa"/>
          </w:tcPr>
          <w:p w14:paraId="7008840E" w14:textId="77777777" w:rsidR="00511EDC" w:rsidRPr="008B36FB" w:rsidRDefault="00511EDC" w:rsidP="007A0FAC">
            <w:pPr>
              <w:rPr>
                <w:lang w:val="id-ID"/>
              </w:rPr>
            </w:pPr>
            <w:r w:rsidRPr="008B36FB">
              <w:rPr>
                <w:lang w:val="id-ID"/>
              </w:rPr>
              <w:t>3</w:t>
            </w:r>
          </w:p>
        </w:tc>
        <w:tc>
          <w:tcPr>
            <w:tcW w:w="1367" w:type="dxa"/>
          </w:tcPr>
          <w:p w14:paraId="11BF0CFE" w14:textId="77777777" w:rsidR="00511EDC" w:rsidRPr="008B36FB" w:rsidRDefault="00511EDC" w:rsidP="007A0FAC">
            <w:pPr>
              <w:rPr>
                <w:lang w:val="id-ID"/>
              </w:rPr>
            </w:pPr>
            <w:r w:rsidRPr="008B36FB">
              <w:rPr>
                <w:lang w:val="id-ID"/>
              </w:rPr>
              <w:t>4</w:t>
            </w:r>
          </w:p>
        </w:tc>
        <w:tc>
          <w:tcPr>
            <w:tcW w:w="1146" w:type="dxa"/>
          </w:tcPr>
          <w:p w14:paraId="69622225" w14:textId="77777777" w:rsidR="00511EDC" w:rsidRPr="008B36FB" w:rsidRDefault="00511EDC" w:rsidP="007A0FAC">
            <w:pPr>
              <w:rPr>
                <w:lang w:val="id-ID"/>
              </w:rPr>
            </w:pPr>
            <w:r w:rsidRPr="008B36FB">
              <w:rPr>
                <w:lang w:val="id-ID"/>
              </w:rPr>
              <w:t>4</w:t>
            </w:r>
          </w:p>
        </w:tc>
        <w:tc>
          <w:tcPr>
            <w:tcW w:w="763" w:type="dxa"/>
          </w:tcPr>
          <w:p w14:paraId="74C4D648" w14:textId="77777777" w:rsidR="00511EDC" w:rsidRPr="008B36FB" w:rsidRDefault="00511EDC" w:rsidP="007A0FAC">
            <w:pPr>
              <w:rPr>
                <w:lang w:val="id-ID"/>
              </w:rPr>
            </w:pPr>
            <w:r w:rsidRPr="008B36FB">
              <w:rPr>
                <w:lang w:val="id-ID"/>
              </w:rPr>
              <w:t>77,5</w:t>
            </w:r>
          </w:p>
        </w:tc>
      </w:tr>
      <w:tr w:rsidR="00511EDC" w:rsidRPr="008B36FB" w14:paraId="2897BA0E" w14:textId="77777777" w:rsidTr="007A0FAC">
        <w:trPr>
          <w:trHeight w:val="488"/>
        </w:trPr>
        <w:tc>
          <w:tcPr>
            <w:tcW w:w="576" w:type="dxa"/>
          </w:tcPr>
          <w:p w14:paraId="22AFE0EA" w14:textId="77777777" w:rsidR="00511EDC" w:rsidRPr="008B36FB" w:rsidRDefault="00511EDC" w:rsidP="007A0FAC">
            <w:r w:rsidRPr="008B36FB">
              <w:t>P3</w:t>
            </w:r>
          </w:p>
        </w:tc>
        <w:tc>
          <w:tcPr>
            <w:tcW w:w="815" w:type="dxa"/>
          </w:tcPr>
          <w:p w14:paraId="50544620" w14:textId="77777777" w:rsidR="00511EDC" w:rsidRPr="008B36FB" w:rsidRDefault="00511EDC" w:rsidP="007A0FAC">
            <w:pPr>
              <w:rPr>
                <w:lang w:val="id-ID"/>
              </w:rPr>
            </w:pPr>
            <w:r w:rsidRPr="008B36FB">
              <w:rPr>
                <w:lang w:val="id-ID"/>
              </w:rPr>
              <w:t>8</w:t>
            </w:r>
          </w:p>
        </w:tc>
        <w:tc>
          <w:tcPr>
            <w:tcW w:w="1146" w:type="dxa"/>
          </w:tcPr>
          <w:p w14:paraId="4C1320A7" w14:textId="77777777" w:rsidR="00511EDC" w:rsidRPr="008B36FB" w:rsidRDefault="00511EDC" w:rsidP="007A0FAC">
            <w:pPr>
              <w:rPr>
                <w:lang w:val="id-ID"/>
              </w:rPr>
            </w:pPr>
            <w:r w:rsidRPr="008B36FB">
              <w:rPr>
                <w:lang w:val="id-ID"/>
              </w:rPr>
              <w:t>8</w:t>
            </w:r>
          </w:p>
        </w:tc>
        <w:tc>
          <w:tcPr>
            <w:tcW w:w="1290" w:type="dxa"/>
          </w:tcPr>
          <w:p w14:paraId="14D87725" w14:textId="77777777" w:rsidR="00511EDC" w:rsidRPr="008B36FB" w:rsidRDefault="00511EDC" w:rsidP="007A0FAC">
            <w:r w:rsidRPr="008B36FB">
              <w:t>6</w:t>
            </w:r>
          </w:p>
        </w:tc>
        <w:tc>
          <w:tcPr>
            <w:tcW w:w="1418" w:type="dxa"/>
          </w:tcPr>
          <w:p w14:paraId="4F5F7D10" w14:textId="77777777" w:rsidR="00511EDC" w:rsidRPr="008B36FB" w:rsidRDefault="00511EDC" w:rsidP="007A0FAC">
            <w:pPr>
              <w:rPr>
                <w:lang w:val="id-ID"/>
              </w:rPr>
            </w:pPr>
            <w:r w:rsidRPr="008B36FB">
              <w:rPr>
                <w:lang w:val="id-ID"/>
              </w:rPr>
              <w:t>3</w:t>
            </w:r>
          </w:p>
        </w:tc>
        <w:tc>
          <w:tcPr>
            <w:tcW w:w="1367" w:type="dxa"/>
          </w:tcPr>
          <w:p w14:paraId="1D4DB89D" w14:textId="77777777" w:rsidR="00511EDC" w:rsidRPr="008B36FB" w:rsidRDefault="00511EDC" w:rsidP="007A0FAC">
            <w:pPr>
              <w:rPr>
                <w:lang w:val="id-ID"/>
              </w:rPr>
            </w:pPr>
            <w:r w:rsidRPr="008B36FB">
              <w:rPr>
                <w:lang w:val="id-ID"/>
              </w:rPr>
              <w:t>3</w:t>
            </w:r>
          </w:p>
        </w:tc>
        <w:tc>
          <w:tcPr>
            <w:tcW w:w="1146" w:type="dxa"/>
          </w:tcPr>
          <w:p w14:paraId="49B024CB" w14:textId="77777777" w:rsidR="00511EDC" w:rsidRPr="008B36FB" w:rsidRDefault="00511EDC" w:rsidP="007A0FAC">
            <w:r w:rsidRPr="008B36FB">
              <w:t>3</w:t>
            </w:r>
          </w:p>
        </w:tc>
        <w:tc>
          <w:tcPr>
            <w:tcW w:w="763" w:type="dxa"/>
          </w:tcPr>
          <w:p w14:paraId="05805DB6" w14:textId="77777777" w:rsidR="00511EDC" w:rsidRPr="008B36FB" w:rsidRDefault="00511EDC" w:rsidP="007A0FAC">
            <w:pPr>
              <w:rPr>
                <w:lang w:val="id-ID"/>
              </w:rPr>
            </w:pPr>
            <w:r w:rsidRPr="008B36FB">
              <w:rPr>
                <w:lang w:val="id-ID"/>
              </w:rPr>
              <w:t>68,5</w:t>
            </w:r>
          </w:p>
        </w:tc>
      </w:tr>
      <w:tr w:rsidR="00511EDC" w:rsidRPr="008B36FB" w14:paraId="4DDC02FF" w14:textId="77777777" w:rsidTr="007A0FAC">
        <w:trPr>
          <w:trHeight w:val="488"/>
        </w:trPr>
        <w:tc>
          <w:tcPr>
            <w:tcW w:w="576" w:type="dxa"/>
          </w:tcPr>
          <w:p w14:paraId="5FC961A2" w14:textId="77777777" w:rsidR="00511EDC" w:rsidRPr="008B36FB" w:rsidRDefault="00511EDC" w:rsidP="007A0FAC">
            <w:r w:rsidRPr="008B36FB">
              <w:t>P4</w:t>
            </w:r>
          </w:p>
        </w:tc>
        <w:tc>
          <w:tcPr>
            <w:tcW w:w="815" w:type="dxa"/>
          </w:tcPr>
          <w:p w14:paraId="4BB366AE" w14:textId="77777777" w:rsidR="00511EDC" w:rsidRPr="008B36FB" w:rsidRDefault="00511EDC" w:rsidP="007A0FAC">
            <w:pPr>
              <w:rPr>
                <w:lang w:val="id-ID"/>
              </w:rPr>
            </w:pPr>
            <w:r w:rsidRPr="008B36FB">
              <w:rPr>
                <w:lang w:val="id-ID"/>
              </w:rPr>
              <w:t>9</w:t>
            </w:r>
          </w:p>
        </w:tc>
        <w:tc>
          <w:tcPr>
            <w:tcW w:w="1146" w:type="dxa"/>
          </w:tcPr>
          <w:p w14:paraId="3C771174" w14:textId="77777777" w:rsidR="00511EDC" w:rsidRPr="008B36FB" w:rsidRDefault="00511EDC" w:rsidP="007A0FAC">
            <w:pPr>
              <w:rPr>
                <w:lang w:val="id-ID"/>
              </w:rPr>
            </w:pPr>
            <w:r w:rsidRPr="008B36FB">
              <w:rPr>
                <w:lang w:val="id-ID"/>
              </w:rPr>
              <w:t>8,5</w:t>
            </w:r>
          </w:p>
        </w:tc>
        <w:tc>
          <w:tcPr>
            <w:tcW w:w="1290" w:type="dxa"/>
          </w:tcPr>
          <w:p w14:paraId="3EE56CBA" w14:textId="77777777" w:rsidR="00511EDC" w:rsidRPr="008B36FB" w:rsidRDefault="00511EDC" w:rsidP="007A0FAC">
            <w:pPr>
              <w:rPr>
                <w:lang w:val="id-ID"/>
              </w:rPr>
            </w:pPr>
            <w:r w:rsidRPr="008B36FB">
              <w:rPr>
                <w:lang w:val="id-ID"/>
              </w:rPr>
              <w:t>9</w:t>
            </w:r>
          </w:p>
        </w:tc>
        <w:tc>
          <w:tcPr>
            <w:tcW w:w="1418" w:type="dxa"/>
          </w:tcPr>
          <w:p w14:paraId="0288F065" w14:textId="77777777" w:rsidR="00511EDC" w:rsidRPr="008B36FB" w:rsidRDefault="00511EDC" w:rsidP="007A0FAC">
            <w:pPr>
              <w:rPr>
                <w:lang w:val="id-ID"/>
              </w:rPr>
            </w:pPr>
            <w:r w:rsidRPr="008B36FB">
              <w:rPr>
                <w:lang w:val="id-ID"/>
              </w:rPr>
              <w:t>4</w:t>
            </w:r>
          </w:p>
        </w:tc>
        <w:tc>
          <w:tcPr>
            <w:tcW w:w="1367" w:type="dxa"/>
          </w:tcPr>
          <w:p w14:paraId="5A7AF77B" w14:textId="77777777" w:rsidR="00511EDC" w:rsidRPr="008B36FB" w:rsidRDefault="00511EDC" w:rsidP="007A0FAC">
            <w:pPr>
              <w:rPr>
                <w:lang w:val="id-ID"/>
              </w:rPr>
            </w:pPr>
            <w:r w:rsidRPr="008B36FB">
              <w:rPr>
                <w:lang w:val="id-ID"/>
              </w:rPr>
              <w:t>4</w:t>
            </w:r>
          </w:p>
        </w:tc>
        <w:tc>
          <w:tcPr>
            <w:tcW w:w="1146" w:type="dxa"/>
          </w:tcPr>
          <w:p w14:paraId="3A750AA5" w14:textId="77777777" w:rsidR="00511EDC" w:rsidRPr="008B36FB" w:rsidRDefault="00511EDC" w:rsidP="007A0FAC">
            <w:pPr>
              <w:rPr>
                <w:lang w:val="id-ID"/>
              </w:rPr>
            </w:pPr>
            <w:r w:rsidRPr="008B36FB">
              <w:rPr>
                <w:lang w:val="id-ID"/>
              </w:rPr>
              <w:t>3,5</w:t>
            </w:r>
          </w:p>
        </w:tc>
        <w:tc>
          <w:tcPr>
            <w:tcW w:w="763" w:type="dxa"/>
          </w:tcPr>
          <w:p w14:paraId="37262812" w14:textId="77777777" w:rsidR="00511EDC" w:rsidRPr="008B36FB" w:rsidRDefault="00511EDC" w:rsidP="007A0FAC">
            <w:pPr>
              <w:rPr>
                <w:lang w:val="id-ID"/>
              </w:rPr>
            </w:pPr>
            <w:r w:rsidRPr="008B36FB">
              <w:rPr>
                <w:lang w:val="id-ID"/>
              </w:rPr>
              <w:t>84</w:t>
            </w:r>
          </w:p>
        </w:tc>
      </w:tr>
      <w:tr w:rsidR="00511EDC" w:rsidRPr="008B36FB" w14:paraId="0FB0DB82" w14:textId="77777777" w:rsidTr="007A0FAC">
        <w:trPr>
          <w:trHeight w:val="488"/>
        </w:trPr>
        <w:tc>
          <w:tcPr>
            <w:tcW w:w="576" w:type="dxa"/>
          </w:tcPr>
          <w:p w14:paraId="0C6BBCEB" w14:textId="77777777" w:rsidR="00511EDC" w:rsidRPr="008B36FB" w:rsidRDefault="00511EDC" w:rsidP="007A0FAC">
            <w:r w:rsidRPr="008B36FB">
              <w:t>P5</w:t>
            </w:r>
          </w:p>
        </w:tc>
        <w:tc>
          <w:tcPr>
            <w:tcW w:w="815" w:type="dxa"/>
          </w:tcPr>
          <w:p w14:paraId="1C3B3367" w14:textId="77777777" w:rsidR="00511EDC" w:rsidRPr="008B36FB" w:rsidRDefault="00511EDC" w:rsidP="007A0FAC">
            <w:pPr>
              <w:rPr>
                <w:lang w:val="id-ID"/>
              </w:rPr>
            </w:pPr>
            <w:r w:rsidRPr="008B36FB">
              <w:rPr>
                <w:lang w:val="id-ID"/>
              </w:rPr>
              <w:t>8</w:t>
            </w:r>
          </w:p>
        </w:tc>
        <w:tc>
          <w:tcPr>
            <w:tcW w:w="1146" w:type="dxa"/>
          </w:tcPr>
          <w:p w14:paraId="262FBA74" w14:textId="77777777" w:rsidR="00511EDC" w:rsidRPr="008B36FB" w:rsidRDefault="00511EDC" w:rsidP="007A0FAC">
            <w:pPr>
              <w:rPr>
                <w:lang w:val="id-ID"/>
              </w:rPr>
            </w:pPr>
            <w:r w:rsidRPr="008B36FB">
              <w:rPr>
                <w:lang w:val="id-ID"/>
              </w:rPr>
              <w:t>8</w:t>
            </w:r>
          </w:p>
        </w:tc>
        <w:tc>
          <w:tcPr>
            <w:tcW w:w="1290" w:type="dxa"/>
          </w:tcPr>
          <w:p w14:paraId="1010CB49" w14:textId="77777777" w:rsidR="00511EDC" w:rsidRPr="008B36FB" w:rsidRDefault="00511EDC" w:rsidP="007A0FAC">
            <w:pPr>
              <w:rPr>
                <w:lang w:val="id-ID"/>
              </w:rPr>
            </w:pPr>
            <w:r w:rsidRPr="008B36FB">
              <w:rPr>
                <w:lang w:val="id-ID"/>
              </w:rPr>
              <w:t>8,5</w:t>
            </w:r>
          </w:p>
        </w:tc>
        <w:tc>
          <w:tcPr>
            <w:tcW w:w="1418" w:type="dxa"/>
          </w:tcPr>
          <w:p w14:paraId="6F536C82" w14:textId="77777777" w:rsidR="00511EDC" w:rsidRPr="008B36FB" w:rsidRDefault="00511EDC" w:rsidP="007A0FAC">
            <w:pPr>
              <w:rPr>
                <w:lang w:val="id-ID"/>
              </w:rPr>
            </w:pPr>
            <w:r w:rsidRPr="008B36FB">
              <w:rPr>
                <w:lang w:val="id-ID"/>
              </w:rPr>
              <w:t>4</w:t>
            </w:r>
          </w:p>
        </w:tc>
        <w:tc>
          <w:tcPr>
            <w:tcW w:w="1367" w:type="dxa"/>
          </w:tcPr>
          <w:p w14:paraId="6E76B1E2" w14:textId="77777777" w:rsidR="00511EDC" w:rsidRPr="008B36FB" w:rsidRDefault="00511EDC" w:rsidP="007A0FAC">
            <w:pPr>
              <w:rPr>
                <w:lang w:val="id-ID"/>
              </w:rPr>
            </w:pPr>
            <w:r w:rsidRPr="008B36FB">
              <w:rPr>
                <w:lang w:val="id-ID"/>
              </w:rPr>
              <w:t>4</w:t>
            </w:r>
          </w:p>
        </w:tc>
        <w:tc>
          <w:tcPr>
            <w:tcW w:w="1146" w:type="dxa"/>
          </w:tcPr>
          <w:p w14:paraId="5A931247" w14:textId="77777777" w:rsidR="00511EDC" w:rsidRPr="008B36FB" w:rsidRDefault="00511EDC" w:rsidP="007A0FAC">
            <w:r w:rsidRPr="008B36FB">
              <w:t>4</w:t>
            </w:r>
          </w:p>
        </w:tc>
        <w:tc>
          <w:tcPr>
            <w:tcW w:w="763" w:type="dxa"/>
          </w:tcPr>
          <w:p w14:paraId="57310C47" w14:textId="77777777" w:rsidR="00511EDC" w:rsidRPr="008B36FB" w:rsidRDefault="00511EDC" w:rsidP="007A0FAC">
            <w:pPr>
              <w:rPr>
                <w:lang w:val="id-ID"/>
              </w:rPr>
            </w:pPr>
            <w:r w:rsidRPr="008B36FB">
              <w:rPr>
                <w:lang w:val="id-ID"/>
              </w:rPr>
              <w:t>81</w:t>
            </w:r>
          </w:p>
        </w:tc>
      </w:tr>
    </w:tbl>
    <w:p w14:paraId="4FB34809" w14:textId="77777777" w:rsidR="00511EDC" w:rsidRPr="00511EDC" w:rsidRDefault="00511EDC" w:rsidP="001E6196">
      <w:pPr>
        <w:jc w:val="both"/>
      </w:pPr>
    </w:p>
    <w:p w14:paraId="6C34649C" w14:textId="77777777" w:rsidR="00511EDC" w:rsidRDefault="00511EDC" w:rsidP="001E6196">
      <w:pPr>
        <w:jc w:val="both"/>
        <w:rPr>
          <w:i/>
          <w:iCs/>
        </w:rPr>
      </w:pPr>
    </w:p>
    <w:p w14:paraId="1C9EA6EC" w14:textId="77777777" w:rsidR="00511EDC" w:rsidRDefault="00511EDC" w:rsidP="001E6196">
      <w:pPr>
        <w:jc w:val="both"/>
        <w:rPr>
          <w:i/>
          <w:iCs/>
        </w:rPr>
      </w:pPr>
    </w:p>
    <w:p w14:paraId="1080142E" w14:textId="77777777" w:rsidR="00511EDC" w:rsidRDefault="00511EDC" w:rsidP="001E6196">
      <w:pPr>
        <w:jc w:val="both"/>
        <w:rPr>
          <w:i/>
          <w:iCs/>
        </w:rPr>
      </w:pPr>
    </w:p>
    <w:p w14:paraId="55028FD3" w14:textId="4204A67A" w:rsidR="001E6196" w:rsidRDefault="001E6196" w:rsidP="001E6196">
      <w:pPr>
        <w:jc w:val="both"/>
      </w:pPr>
    </w:p>
    <w:tbl>
      <w:tblPr>
        <w:tblStyle w:val="TableGrid"/>
        <w:tblW w:w="0" w:type="auto"/>
        <w:tblInd w:w="1005" w:type="dxa"/>
        <w:tblLook w:val="04A0" w:firstRow="1" w:lastRow="0" w:firstColumn="1" w:lastColumn="0" w:noHBand="0" w:noVBand="1"/>
      </w:tblPr>
      <w:tblGrid>
        <w:gridCol w:w="7928"/>
      </w:tblGrid>
      <w:tr w:rsidR="007A0FAC" w14:paraId="3B2336B4" w14:textId="77777777" w:rsidTr="007A0FAC">
        <w:trPr>
          <w:trHeight w:val="2775"/>
        </w:trPr>
        <w:tc>
          <w:tcPr>
            <w:tcW w:w="7928" w:type="dxa"/>
          </w:tcPr>
          <w:p w14:paraId="4374207B" w14:textId="77777777" w:rsidR="007A0FAC" w:rsidRDefault="007A0FAC" w:rsidP="00CF27E3">
            <w:pPr>
              <w:spacing w:after="240"/>
              <w:rPr>
                <w:color w:val="000000" w:themeColor="text1"/>
                <w:lang w:val="en-ID"/>
              </w:rPr>
            </w:pPr>
          </w:p>
          <w:p w14:paraId="590ED797" w14:textId="77777777" w:rsidR="007A0FAC" w:rsidRDefault="007A0FAC" w:rsidP="00CF27E3">
            <w:pPr>
              <w:spacing w:after="240"/>
              <w:rPr>
                <w:color w:val="000000" w:themeColor="text1"/>
                <w:lang w:val="en-ID"/>
              </w:rPr>
            </w:pPr>
            <w:r>
              <w:rPr>
                <w:color w:val="000000" w:themeColor="text1"/>
                <w:lang w:val="en-ID"/>
              </w:rPr>
              <w:t>Maximum Score = 45</w:t>
            </w:r>
          </w:p>
          <w:p w14:paraId="2971A295" w14:textId="77777777" w:rsidR="007A0FAC" w:rsidRDefault="007A0FAC" w:rsidP="00CF27E3">
            <w:pPr>
              <w:rPr>
                <w:color w:val="000000" w:themeColor="text1"/>
                <w:lang w:val="en-ID"/>
              </w:rPr>
            </w:pPr>
            <w:r>
              <w:rPr>
                <w:color w:val="000000" w:themeColor="text1"/>
                <w:lang w:val="en-ID"/>
              </w:rPr>
              <w:t xml:space="preserve">Student Score = </w:t>
            </w:r>
            <w:r w:rsidRPr="00FB301B">
              <w:rPr>
                <w:color w:val="000000" w:themeColor="text1"/>
                <w:u w:val="single"/>
                <w:lang w:val="en-ID"/>
              </w:rPr>
              <w:t xml:space="preserve">Obtained Score </w:t>
            </w:r>
            <w:r>
              <w:rPr>
                <w:color w:val="000000" w:themeColor="text1"/>
                <w:u w:val="single"/>
                <w:lang w:val="en-ID"/>
              </w:rPr>
              <w:t xml:space="preserve">x </w:t>
            </w:r>
            <w:r w:rsidRPr="00FB301B">
              <w:rPr>
                <w:color w:val="000000" w:themeColor="text1"/>
                <w:u w:val="single"/>
                <w:lang w:val="en-ID"/>
              </w:rPr>
              <w:t>100</w:t>
            </w:r>
            <w:r>
              <w:rPr>
                <w:color w:val="000000" w:themeColor="text1"/>
                <w:lang w:val="en-ID"/>
              </w:rPr>
              <w:t xml:space="preserve"> = Final Score</w:t>
            </w:r>
          </w:p>
          <w:p w14:paraId="07770918" w14:textId="77777777" w:rsidR="007A0FAC" w:rsidRDefault="007A0FAC" w:rsidP="00CF27E3">
            <w:pPr>
              <w:rPr>
                <w:color w:val="000000" w:themeColor="text1"/>
                <w:lang w:val="en-ID"/>
              </w:rPr>
            </w:pPr>
            <w:r>
              <w:rPr>
                <w:color w:val="000000" w:themeColor="text1"/>
                <w:lang w:val="en-ID"/>
              </w:rPr>
              <w:t xml:space="preserve">                            Maximum Score</w:t>
            </w:r>
          </w:p>
          <w:p w14:paraId="7CA4A4D3" w14:textId="77777777" w:rsidR="007A0FAC" w:rsidRDefault="007A0FAC" w:rsidP="00CF27E3">
            <w:pPr>
              <w:rPr>
                <w:color w:val="000000" w:themeColor="text1"/>
                <w:lang w:val="en-ID"/>
              </w:rPr>
            </w:pPr>
          </w:p>
          <w:p w14:paraId="53541AF4" w14:textId="77777777" w:rsidR="007A0FAC" w:rsidRDefault="007A0FAC" w:rsidP="00CF27E3">
            <w:pPr>
              <w:rPr>
                <w:color w:val="000000" w:themeColor="text1"/>
                <w:lang w:val="en-ID"/>
              </w:rPr>
            </w:pPr>
            <w:r>
              <w:rPr>
                <w:color w:val="000000" w:themeColor="text1"/>
                <w:lang w:val="en-ID"/>
              </w:rPr>
              <w:t xml:space="preserve">Example = </w:t>
            </w:r>
            <w:r w:rsidRPr="00FB301B">
              <w:rPr>
                <w:color w:val="000000" w:themeColor="text1"/>
                <w:u w:val="single"/>
                <w:lang w:val="en-ID"/>
              </w:rPr>
              <w:t>45 x 100</w:t>
            </w:r>
            <w:r>
              <w:rPr>
                <w:color w:val="000000" w:themeColor="text1"/>
                <w:lang w:val="en-ID"/>
              </w:rPr>
              <w:t xml:space="preserve"> = 100</w:t>
            </w:r>
          </w:p>
          <w:p w14:paraId="5C9AD67C" w14:textId="77777777" w:rsidR="007A0FAC" w:rsidRDefault="007A0FAC" w:rsidP="00CF27E3">
            <w:pPr>
              <w:rPr>
                <w:color w:val="000000" w:themeColor="text1"/>
                <w:lang w:val="en-ID"/>
              </w:rPr>
            </w:pPr>
            <w:r>
              <w:rPr>
                <w:color w:val="000000" w:themeColor="text1"/>
                <w:lang w:val="en-ID"/>
              </w:rPr>
              <w:t xml:space="preserve">                       45</w:t>
            </w:r>
          </w:p>
        </w:tc>
      </w:tr>
    </w:tbl>
    <w:p w14:paraId="47737D32" w14:textId="59D452B1" w:rsidR="007A0FAC" w:rsidRDefault="007A0FAC" w:rsidP="001E6196">
      <w:pPr>
        <w:jc w:val="both"/>
      </w:pPr>
    </w:p>
    <w:p w14:paraId="6135A6C6" w14:textId="5B6F3F57" w:rsidR="007A0FAC" w:rsidRDefault="007A0FAC" w:rsidP="007A0FAC">
      <w:pPr>
        <w:jc w:val="center"/>
      </w:pPr>
      <w:r w:rsidRPr="007A0FAC">
        <w:rPr>
          <w:i/>
          <w:iCs/>
        </w:rPr>
        <w:t>Source: Table scoring rubric writing argumentative essay (Saint Paul College, 2017).</w:t>
      </w:r>
    </w:p>
    <w:p w14:paraId="55DDCE29" w14:textId="77777777" w:rsidR="007A0FAC" w:rsidRPr="007A0FAC" w:rsidRDefault="007A0FAC" w:rsidP="007A0FAC">
      <w:pPr>
        <w:jc w:val="center"/>
      </w:pPr>
    </w:p>
    <w:p w14:paraId="0552937E" w14:textId="2F1B38AB" w:rsidR="001E6196" w:rsidRDefault="007A0FAC" w:rsidP="001E6196">
      <w:pPr>
        <w:jc w:val="both"/>
      </w:pPr>
      <w:r>
        <w:t>``</w:t>
      </w:r>
      <w:r>
        <w:tab/>
      </w:r>
      <w:r w:rsidRPr="007A0FAC">
        <w:t xml:space="preserve">From the table above, there is a comparison of values that is not very significant. There are two assessments in </w:t>
      </w:r>
      <w:proofErr w:type="spellStart"/>
      <w:r w:rsidRPr="007A0FAC">
        <w:t>analysing</w:t>
      </w:r>
      <w:proofErr w:type="spellEnd"/>
      <w:r w:rsidRPr="007A0FAC">
        <w:t xml:space="preserve"> EFL students' errors because the data is considered more valid. The first assessment was </w:t>
      </w:r>
      <w:proofErr w:type="spellStart"/>
      <w:r w:rsidRPr="007A0FAC">
        <w:t>analysed</w:t>
      </w:r>
      <w:proofErr w:type="spellEnd"/>
      <w:r w:rsidRPr="007A0FAC">
        <w:t xml:space="preserve"> by Mr. Andre, a master's graduate from Universitas Islam Malang, and based on the lecturer's suggestions. The second assessment was </w:t>
      </w:r>
      <w:proofErr w:type="spellStart"/>
      <w:r w:rsidRPr="007A0FAC">
        <w:t>analysed</w:t>
      </w:r>
      <w:proofErr w:type="spellEnd"/>
      <w:r w:rsidRPr="007A0FAC">
        <w:t xml:space="preserve"> by the researcher. From the assessment data, it appears that there are still some cognitive problems in writing essays by students.</w:t>
      </w:r>
    </w:p>
    <w:p w14:paraId="4259B2B7" w14:textId="5448E2F2" w:rsidR="007A0FAC" w:rsidRDefault="007A0FAC" w:rsidP="007A0FAC">
      <w:pPr>
        <w:ind w:firstLine="720"/>
        <w:jc w:val="both"/>
      </w:pPr>
      <w:r w:rsidRPr="007A0FAC">
        <w:t xml:space="preserve">P4 obtained the highest scores with scores of 84 and 86.5. The problem is found in the conclusion section which is less supportive in summarizing the arguments that have been presented previously without providing a clear direction moving forward. Apart from that, there are also errors in writing mechanics such as punctuation and spelling. P5 scored 81 and 80 with issues regarding the clarity of the thesis and purpose. although the essay presented some arguable claims and original aspects, the thesis felt somewhat vague as it did not firmly establish the author's views or position. This makes the purpose of the essay to support or oppose an argument is unclear. Next, P2 received a score of 77.5 and 84 with the problem of differences in points of view not explicitly recognizing opposing views or including arguments from different points of view. To increase the balance and strength of the argument, the writer should pay attention to views that may conflict with the main position. This will give the impression that the author considered various </w:t>
      </w:r>
      <w:r w:rsidRPr="007A0FAC">
        <w:lastRenderedPageBreak/>
        <w:t>perspectives before concluding. Apart from that, in mechanics, using a comma before the word 'for' to connect the sentence is not appropriate; it would be better if the comma were removed. P3 received a score of 68.5 and 75.5 with the problem of differences in points of view, and the lack of presentation of opposing points of view (rebuttal paragraph) which could provide a more balanced point of view in the discussion. Some arguments feel inconsistent or unclear in supporting the overall ideas presented. There are also problems with structure and organization, essays tend to present fragmented and inconsistent information in supporting the thesis. Apart from that, the conclusion of the essay also does not tie back to the points that have been discussed previously or provide a brief overview that brings together the arguments to strengthen the thesis that has been put forward. Problems were also found in the mechanics of writing and punctuation errors were still found. Then the lowest scores were obtained by P1 students with scores of 66.5 and 68.5 with problems with the thesis/claim because the objectives were not clear enough so they did not provide clear direction in conveying the message or argument they wanted to convey to the reader. Then in the opposing viewpoint, there is little recognition of the opposing viewpoint. The essay does not explicitly present opposing views or conflicting opinions. In Structure and Organization there is a lack of strong cohesion or unity in the direction of argumentation and thesis development, the writing seems fragmented and lacks focus on the topic of discussion. The conclusion in an essay does not convey the essence or main idea of the entire argument, so it does not provide adequate closure. This causes the essay to appear more like a collection of information than a focused argument. Lastly, the problem with punctuation is that after using the equivalent conjunction 'then, it is best to add a comma to connect two events that are not equivalent but are still related.</w:t>
      </w:r>
    </w:p>
    <w:p w14:paraId="0B373343" w14:textId="77777777" w:rsidR="007A0FAC" w:rsidRDefault="007A0FAC" w:rsidP="007A0FAC">
      <w:pPr>
        <w:ind w:firstLine="720"/>
        <w:jc w:val="both"/>
      </w:pPr>
    </w:p>
    <w:p w14:paraId="643B3EC3" w14:textId="1E0257F8" w:rsidR="007A0FAC" w:rsidRDefault="007A0FAC" w:rsidP="007A0FAC">
      <w:pPr>
        <w:jc w:val="both"/>
        <w:rPr>
          <w:b/>
          <w:bCs/>
        </w:rPr>
      </w:pPr>
      <w:r>
        <w:rPr>
          <w:b/>
          <w:bCs/>
        </w:rPr>
        <w:t xml:space="preserve">a. </w:t>
      </w:r>
      <w:r w:rsidRPr="007A0FAC">
        <w:rPr>
          <w:b/>
          <w:bCs/>
        </w:rPr>
        <w:t>Cognitive Problems EFL Students in Writing English Argumentative Essay</w:t>
      </w:r>
    </w:p>
    <w:p w14:paraId="4AF521AF" w14:textId="21930AAA" w:rsidR="00EC4AE7" w:rsidRDefault="007A0FAC" w:rsidP="009D3AEB">
      <w:pPr>
        <w:ind w:firstLine="720"/>
        <w:jc w:val="both"/>
      </w:pPr>
      <w:r w:rsidRPr="007A0FAC">
        <w:t>According to the findings of the interviews and the modifications made to the five participants' argumentative essay texts, they had a number of cognitive issues. The outcomes of the essay assessment and the interview are then comparable in the P1 essay. Because the primary focus of this essay is not very clear, the researcher believes that the thesis may be a little ambiguous. In addition, having a more defined goal will give her a clearer path to communicating with the reader about what she wishes to say.</w:t>
      </w:r>
    </w:p>
    <w:p w14:paraId="210CEB09" w14:textId="77777777" w:rsidR="00647E43" w:rsidRDefault="00647E43" w:rsidP="007A0FAC">
      <w:pPr>
        <w:ind w:firstLine="720"/>
        <w:jc w:val="both"/>
      </w:pPr>
    </w:p>
    <w:p w14:paraId="5C7F0511" w14:textId="0AF568F2" w:rsidR="007A0FAC" w:rsidRDefault="00647E43" w:rsidP="00647E43">
      <w:pPr>
        <w:jc w:val="both"/>
        <w:rPr>
          <w:i/>
          <w:iCs/>
        </w:rPr>
      </w:pPr>
      <w:r w:rsidRPr="00647E43">
        <w:rPr>
          <w:i/>
          <w:iCs/>
        </w:rPr>
        <w:t>‘'I feel inadequate in conveying my ideas, perhaps the aim is not clear and not well structured. Then I also had difficulty expressing and analyzing data in argumentative ways.”</w:t>
      </w:r>
    </w:p>
    <w:p w14:paraId="03C7C311" w14:textId="77777777" w:rsidR="00647E43" w:rsidRDefault="00647E43" w:rsidP="00647E43">
      <w:pPr>
        <w:ind w:firstLine="720"/>
        <w:jc w:val="both"/>
      </w:pPr>
    </w:p>
    <w:p w14:paraId="0BF72253" w14:textId="7C7C95AF" w:rsidR="00647E43" w:rsidRDefault="00647E43" w:rsidP="00647E43">
      <w:pPr>
        <w:ind w:firstLine="720"/>
        <w:jc w:val="both"/>
      </w:pPr>
      <w:r w:rsidRPr="00647E43">
        <w:t xml:space="preserve">As a result of the essay correction from P2, the researcher assessed that an argumentative essay should not only convey one side of the argument, it should also answer or respond to the opposing argument. Students may have difficulty understanding and responding to opposing arguments. These results are in line with students' answers when interviewed. This research has similarities with </w:t>
      </w:r>
      <w:proofErr w:type="spellStart"/>
      <w:r w:rsidRPr="00647E43">
        <w:t>Suhartoyo</w:t>
      </w:r>
      <w:proofErr w:type="spellEnd"/>
      <w:r w:rsidRPr="00647E43">
        <w:t>, et al (2020) To solve these challenges, they stated that the introduction, conclusion and grammar features were very stressful and required a lot of things to write. Consequently, to get it done, an effective approach and digital writing tools are needed.</w:t>
      </w:r>
    </w:p>
    <w:p w14:paraId="52876651" w14:textId="77777777" w:rsidR="00647E43" w:rsidRDefault="00647E43" w:rsidP="00647E43">
      <w:pPr>
        <w:ind w:firstLine="720"/>
        <w:jc w:val="both"/>
      </w:pPr>
    </w:p>
    <w:p w14:paraId="27B27E69" w14:textId="5B1E9FAC" w:rsidR="00647E43" w:rsidRDefault="00647E43" w:rsidP="00647E43">
      <w:pPr>
        <w:rPr>
          <w:i/>
          <w:iCs/>
        </w:rPr>
      </w:pPr>
      <w:r w:rsidRPr="00647E43">
        <w:rPr>
          <w:i/>
          <w:iCs/>
        </w:rPr>
        <w:t>‘'I have difficulty because I have to find appropriate data or really clear arguments”</w:t>
      </w:r>
    </w:p>
    <w:p w14:paraId="40E0730F" w14:textId="77777777" w:rsidR="00647E43" w:rsidRDefault="00647E43" w:rsidP="00647E43">
      <w:pPr>
        <w:ind w:firstLine="720"/>
        <w:jc w:val="both"/>
        <w:rPr>
          <w:i/>
          <w:iCs/>
        </w:rPr>
      </w:pPr>
    </w:p>
    <w:p w14:paraId="03F75128" w14:textId="7DAADDAA" w:rsidR="00647E43" w:rsidRDefault="00647E43" w:rsidP="00647E43">
      <w:pPr>
        <w:ind w:firstLine="720"/>
        <w:jc w:val="both"/>
      </w:pPr>
      <w:r w:rsidRPr="00647E43">
        <w:t>The results of P3's essay corrections related to grammar and structure are still in the development stage. In this case, it is highly correlated with the results of the interview, namely the feeling of difficulty in making conclusions to essays.</w:t>
      </w:r>
    </w:p>
    <w:p w14:paraId="1F06AD15" w14:textId="77777777" w:rsidR="00647E43" w:rsidRPr="00647E43" w:rsidRDefault="00647E43" w:rsidP="00647E43">
      <w:pPr>
        <w:jc w:val="both"/>
      </w:pPr>
    </w:p>
    <w:p w14:paraId="391A101D" w14:textId="47FD19DB" w:rsidR="00EC4AE7" w:rsidRDefault="00647E43" w:rsidP="00EC4AE7">
      <w:pPr>
        <w:jc w:val="both"/>
        <w:rPr>
          <w:i/>
          <w:iCs/>
        </w:rPr>
      </w:pPr>
      <w:r w:rsidRPr="00647E43">
        <w:rPr>
          <w:i/>
          <w:iCs/>
        </w:rPr>
        <w:lastRenderedPageBreak/>
        <w:t>‘'I have difficulty providing conclusions in linking back to the points that have been discussed. When there is a lack of understanding of the existing problems, the second difficulty is related to writing mechanics such as punctuation or grammar.”</w:t>
      </w:r>
    </w:p>
    <w:p w14:paraId="53D5B47C" w14:textId="77777777" w:rsidR="00647E43" w:rsidRDefault="00647E43" w:rsidP="00EC4AE7">
      <w:pPr>
        <w:jc w:val="both"/>
      </w:pPr>
    </w:p>
    <w:p w14:paraId="48BEE374" w14:textId="67891EFF" w:rsidR="00647E43" w:rsidRDefault="00647E43" w:rsidP="00647E43">
      <w:pPr>
        <w:ind w:firstLine="720"/>
        <w:jc w:val="both"/>
      </w:pPr>
      <w:r w:rsidRPr="00647E43">
        <w:t>The result of the P4 essay correction is that no statement explicitly states the author's position regarding the topic. A clear thesis should summarize the argument or position that will be discussed in the essay. This will make the essay clearer and more focused. This is in line with what the students said.</w:t>
      </w:r>
    </w:p>
    <w:p w14:paraId="127716D9" w14:textId="77777777" w:rsidR="00647E43" w:rsidRDefault="00647E43" w:rsidP="00647E43">
      <w:pPr>
        <w:ind w:firstLine="720"/>
        <w:jc w:val="both"/>
      </w:pPr>
    </w:p>
    <w:p w14:paraId="1D921AB8" w14:textId="7DB4401F" w:rsidR="00647E43" w:rsidRDefault="00647E43" w:rsidP="00647E43">
      <w:pPr>
        <w:jc w:val="both"/>
      </w:pPr>
      <w:r w:rsidRPr="00647E43">
        <w:rPr>
          <w:i/>
          <w:iCs/>
        </w:rPr>
        <w:t>“Difficulty in understanding argumentative essays so that they are less than optimal in determining the specific purpose of the thesis.”</w:t>
      </w:r>
    </w:p>
    <w:p w14:paraId="7D0F7B76" w14:textId="77777777" w:rsidR="00647E43" w:rsidRDefault="00647E43" w:rsidP="00647E43">
      <w:pPr>
        <w:ind w:firstLine="720"/>
        <w:jc w:val="both"/>
      </w:pPr>
    </w:p>
    <w:p w14:paraId="070CD56F" w14:textId="114BC80C" w:rsidR="00647E43" w:rsidRDefault="00647E43" w:rsidP="00647E43">
      <w:pPr>
        <w:ind w:firstLine="720"/>
        <w:jc w:val="both"/>
      </w:pPr>
      <w:r w:rsidRPr="00647E43">
        <w:t>Then in P5, the result is that there is a lack of providing a reasonable counter or in-depth argument. Although the author provides some opposing views, the essay does not provide a strong argument or solid alternative. Therefore, the essay regarding opposing viewpoints is still in the development stage.</w:t>
      </w:r>
    </w:p>
    <w:p w14:paraId="18F152A3" w14:textId="77777777" w:rsidR="007B619B" w:rsidRDefault="007B619B" w:rsidP="007B619B">
      <w:pPr>
        <w:jc w:val="both"/>
      </w:pPr>
    </w:p>
    <w:p w14:paraId="2346413D" w14:textId="7CFC02D0" w:rsidR="007B619B" w:rsidRDefault="007B619B" w:rsidP="007B619B">
      <w:pPr>
        <w:jc w:val="both"/>
      </w:pPr>
      <w:r w:rsidRPr="007B619B">
        <w:rPr>
          <w:i/>
          <w:iCs/>
        </w:rPr>
        <w:t>“Difficulty in getting an idea so that it is less effective in providing arguments and then quite difficult in writing essays with correct grammar and language.”</w:t>
      </w:r>
    </w:p>
    <w:p w14:paraId="6B04F054" w14:textId="3784AFA4" w:rsidR="007B619B" w:rsidRDefault="007B619B" w:rsidP="007B619B">
      <w:pPr>
        <w:jc w:val="both"/>
      </w:pPr>
    </w:p>
    <w:p w14:paraId="7852FA6B" w14:textId="69C9E666" w:rsidR="007B619B" w:rsidRDefault="007B619B" w:rsidP="007B619B">
      <w:pPr>
        <w:ind w:firstLine="720"/>
        <w:jc w:val="both"/>
      </w:pPr>
      <w:r w:rsidRPr="007B619B">
        <w:t xml:space="preserve">The results of several student essay corrections above have similarities with previous research, namely All participating students agreed that the argumentative essay was a problem because it addressed various components that had to be discussed. Introduction, thesis statement, development, contradiction/rebuttal, conclusion, organization, grammar, vocabulary, and mechanics are all examples of problems </w:t>
      </w:r>
      <w:proofErr w:type="spellStart"/>
      <w:r w:rsidRPr="007B619B">
        <w:t>Suhartoyo</w:t>
      </w:r>
      <w:proofErr w:type="spellEnd"/>
      <w:r w:rsidRPr="007B619B">
        <w:t xml:space="preserve">, et al  (2020). Students tend to write argumentative essays in English that do not conform to simple sentence structure theory. In contrast, argumentative essays in Indonesian tend to be written correctly based on simple sentence patterns that may exist in Indonesian Azami &amp; </w:t>
      </w:r>
      <w:proofErr w:type="spellStart"/>
      <w:r w:rsidRPr="007B619B">
        <w:t>Sholihah</w:t>
      </w:r>
      <w:proofErr w:type="spellEnd"/>
      <w:r w:rsidRPr="007B619B">
        <w:t xml:space="preserve"> (2021).</w:t>
      </w:r>
    </w:p>
    <w:p w14:paraId="0198C32E" w14:textId="77777777" w:rsidR="007B619B" w:rsidRPr="007B619B" w:rsidRDefault="007B619B" w:rsidP="007B619B">
      <w:pPr>
        <w:ind w:firstLine="720"/>
        <w:jc w:val="both"/>
      </w:pPr>
    </w:p>
    <w:p w14:paraId="37E904B3" w14:textId="2F96F330" w:rsidR="00EC4AE7" w:rsidRDefault="00EC4AE7" w:rsidP="00EC4AE7">
      <w:pPr>
        <w:jc w:val="both"/>
      </w:pPr>
      <w:r w:rsidRPr="006D460B">
        <w:rPr>
          <w:b/>
          <w:bCs/>
        </w:rPr>
        <w:t>b.</w:t>
      </w:r>
      <w:r w:rsidR="007B619B">
        <w:rPr>
          <w:b/>
          <w:bCs/>
        </w:rPr>
        <w:t xml:space="preserve"> </w:t>
      </w:r>
      <w:r w:rsidR="007B619B" w:rsidRPr="007B619B">
        <w:rPr>
          <w:b/>
          <w:bCs/>
        </w:rPr>
        <w:t>How Students Overcome Cognitive Problems in Writing  Argumentative Essays</w:t>
      </w:r>
    </w:p>
    <w:p w14:paraId="42AF1CDC" w14:textId="3F819484" w:rsidR="00EC4AE7" w:rsidRPr="007B619B" w:rsidRDefault="007B619B" w:rsidP="000E602C">
      <w:pPr>
        <w:ind w:firstLine="720"/>
        <w:jc w:val="both"/>
      </w:pPr>
      <w:r w:rsidRPr="007B619B">
        <w:t>Finding out how they get past the difficulties they encounter when writing argumentative essays is one of the research findings derived from interviews that address the second research question. Based on the difficulties students were having rewriting their essays, the researcher came up with some questions. Students from the University of Islam Malang fourth semester served as the research's interview subjects. From their point of view, the students described how they overcame the difficulties they encountered when penning argumentative essays.</w:t>
      </w:r>
    </w:p>
    <w:p w14:paraId="52F2FDC3" w14:textId="3F0168AA" w:rsidR="00EC4AE7" w:rsidRDefault="007B619B" w:rsidP="00EC4AE7">
      <w:pPr>
        <w:ind w:firstLine="720"/>
        <w:jc w:val="both"/>
      </w:pPr>
      <w:r w:rsidRPr="007B619B">
        <w:t>The first student revealed that he overcame difficulties in providing a focused thesis by reading more articles and getting used to writing at least one paragraph. In essay writing, an important aspect of achieving a focused thesis in a text is to discuss the topic consistently without jumping to other topics. The obstacle to achieving coherence is usually a lack of literature review on the topic.</w:t>
      </w:r>
    </w:p>
    <w:p w14:paraId="34192976" w14:textId="77777777" w:rsidR="007B619B" w:rsidRDefault="007B619B" w:rsidP="00EC4AE7">
      <w:pPr>
        <w:ind w:firstLine="720"/>
        <w:jc w:val="both"/>
      </w:pPr>
    </w:p>
    <w:p w14:paraId="012B8E32" w14:textId="5AF68962" w:rsidR="00EC4AE7" w:rsidRPr="007B619B" w:rsidRDefault="007B619B" w:rsidP="00EC4AE7">
      <w:pPr>
        <w:jc w:val="both"/>
        <w:rPr>
          <w:i/>
          <w:iCs/>
        </w:rPr>
      </w:pPr>
      <w:r w:rsidRPr="007B619B">
        <w:rPr>
          <w:i/>
          <w:iCs/>
        </w:rPr>
        <w:t xml:space="preserve">“The way I overcome difficulties is </w:t>
      </w:r>
      <w:proofErr w:type="spellStart"/>
      <w:r w:rsidRPr="007B619B">
        <w:rPr>
          <w:i/>
          <w:iCs/>
        </w:rPr>
        <w:t>to</w:t>
      </w:r>
      <w:proofErr w:type="spellEnd"/>
      <w:r w:rsidRPr="007B619B">
        <w:rPr>
          <w:i/>
          <w:iCs/>
        </w:rPr>
        <w:t xml:space="preserve"> often read articles, and read news on the internet so that I can better understand how to express arguments well. Then, get into the habit of frequently writing at least one paragraph.”</w:t>
      </w:r>
    </w:p>
    <w:p w14:paraId="7EFAD1AD" w14:textId="77777777" w:rsidR="00EC4AE7" w:rsidRPr="0023280F" w:rsidRDefault="00EC4AE7" w:rsidP="00EC4AE7">
      <w:pPr>
        <w:jc w:val="both"/>
      </w:pPr>
    </w:p>
    <w:p w14:paraId="34E3E922" w14:textId="6F0A5D56" w:rsidR="00EC4AE7" w:rsidRPr="0023280F" w:rsidRDefault="007B619B" w:rsidP="007B619B">
      <w:pPr>
        <w:ind w:firstLine="720"/>
        <w:jc w:val="both"/>
      </w:pPr>
      <w:r w:rsidRPr="007B619B">
        <w:t>Furthermore, the second student stated that he could overcome difficulties in conveying two different sides of an argument by understanding the topic of the essay he was going to write in detail.</w:t>
      </w:r>
    </w:p>
    <w:p w14:paraId="26739612" w14:textId="0F54BE1E" w:rsidR="00EC4AE7" w:rsidRPr="00381EFB" w:rsidRDefault="007B619B" w:rsidP="00EC4AE7">
      <w:pPr>
        <w:jc w:val="both"/>
      </w:pPr>
      <w:r w:rsidRPr="007B619B">
        <w:rPr>
          <w:i/>
          <w:iCs/>
        </w:rPr>
        <w:lastRenderedPageBreak/>
        <w:t>“I usually have to know the topic first, so I have to delve into the topic. Then, you have to be careful in double checking, and not just once, twice checking the writing but 3 times.”</w:t>
      </w:r>
    </w:p>
    <w:p w14:paraId="3B50E66A" w14:textId="77777777" w:rsidR="00EC4AE7" w:rsidRDefault="00EC4AE7" w:rsidP="00EC4AE7">
      <w:pPr>
        <w:ind w:firstLine="720"/>
        <w:jc w:val="both"/>
      </w:pPr>
    </w:p>
    <w:p w14:paraId="1C77C485" w14:textId="06FF96BD" w:rsidR="00EC4AE7" w:rsidRDefault="00381EFB" w:rsidP="00381EFB">
      <w:pPr>
        <w:ind w:firstLine="720"/>
        <w:jc w:val="both"/>
      </w:pPr>
      <w:r w:rsidRPr="00381EFB">
        <w:t>In the third student, the student explained how to overcome difficulties in making conclusions and grammar by studying with experienced friends and reading more books so that they can write correctly.</w:t>
      </w:r>
    </w:p>
    <w:p w14:paraId="39BAD62B" w14:textId="77777777" w:rsidR="00EC4AE7" w:rsidRDefault="00EC4AE7" w:rsidP="00EC4AE7">
      <w:pPr>
        <w:jc w:val="both"/>
      </w:pPr>
    </w:p>
    <w:p w14:paraId="3A3259B7" w14:textId="6E3E3C32" w:rsidR="00EC4AE7" w:rsidRDefault="00381EFB" w:rsidP="00EC4AE7">
      <w:pPr>
        <w:jc w:val="both"/>
      </w:pPr>
      <w:r w:rsidRPr="00381EFB">
        <w:rPr>
          <w:i/>
          <w:iCs/>
        </w:rPr>
        <w:t>“From me, maybe the way to improve grammar and fix punctuation and wrong spellings is to study by self-teaching or study with a tutor whose grammar is already fluent or you can ask the lecturer. Then maybe read more books and then we will automatically be able to put together the structure of the words well and good.”</w:t>
      </w:r>
    </w:p>
    <w:p w14:paraId="649833A9" w14:textId="3E02D102" w:rsidR="00381EFB" w:rsidRDefault="00381EFB" w:rsidP="00EC4AE7">
      <w:pPr>
        <w:jc w:val="both"/>
      </w:pPr>
    </w:p>
    <w:p w14:paraId="5AA599D7" w14:textId="4CC9147D" w:rsidR="00EC4AE7" w:rsidRDefault="00381EFB" w:rsidP="00381EFB">
      <w:pPr>
        <w:ind w:firstLine="720"/>
        <w:jc w:val="both"/>
      </w:pPr>
      <w:r w:rsidRPr="00381EFB">
        <w:t>Then the fourth student stated that the way to overcome difficulties in understanding argumentative essays is to read more argumentative essays. Because they may not understand the topic or have a deep understanding of the idea, students may face difficulty in making a strong argument.</w:t>
      </w:r>
    </w:p>
    <w:p w14:paraId="7702C5CE" w14:textId="77777777" w:rsidR="00381EFB" w:rsidRDefault="00381EFB" w:rsidP="00381EFB">
      <w:pPr>
        <w:jc w:val="both"/>
        <w:rPr>
          <w:i/>
          <w:iCs/>
        </w:rPr>
      </w:pPr>
    </w:p>
    <w:p w14:paraId="77D76A9B" w14:textId="406B6C11" w:rsidR="00381EFB" w:rsidRDefault="00381EFB" w:rsidP="00381EFB">
      <w:pPr>
        <w:jc w:val="both"/>
      </w:pPr>
      <w:r w:rsidRPr="00381EFB">
        <w:rPr>
          <w:i/>
          <w:iCs/>
        </w:rPr>
        <w:t>“I think that by reading more argumentative essays, over time you will be able to find out what the plot is like.”</w:t>
      </w:r>
    </w:p>
    <w:p w14:paraId="741DA84E" w14:textId="30CEBA43" w:rsidR="00381EFB" w:rsidRDefault="00381EFB" w:rsidP="00381EFB">
      <w:pPr>
        <w:jc w:val="both"/>
      </w:pPr>
    </w:p>
    <w:p w14:paraId="05CC74FC" w14:textId="49FDCEF7" w:rsidR="00381EFB" w:rsidRDefault="00381EFB" w:rsidP="00381EFB">
      <w:pPr>
        <w:ind w:firstLine="720"/>
        <w:jc w:val="both"/>
      </w:pPr>
      <w:r w:rsidRPr="00381EFB">
        <w:t>Meanwhile, the fifth student stated that she could overcome difficulties in writing essays with correct grammar by asking her friend. The use of punctuation is one of the problems that often occurs in essay writing.</w:t>
      </w:r>
    </w:p>
    <w:p w14:paraId="28F9C734" w14:textId="77777777" w:rsidR="00381EFB" w:rsidRDefault="00381EFB" w:rsidP="00381EFB">
      <w:pPr>
        <w:ind w:firstLine="720"/>
        <w:jc w:val="both"/>
      </w:pPr>
    </w:p>
    <w:p w14:paraId="4C53F294" w14:textId="1303CEE5" w:rsidR="00381EFB" w:rsidRDefault="00381EFB" w:rsidP="00381EFB">
      <w:pPr>
        <w:jc w:val="both"/>
      </w:pPr>
      <w:r w:rsidRPr="00381EFB">
        <w:rPr>
          <w:i/>
          <w:iCs/>
        </w:rPr>
        <w:t>“I usually often ask my friends, but when we do it ourselves we are less careful about our mistakes. Apart from that, you have to add learning.”</w:t>
      </w:r>
    </w:p>
    <w:p w14:paraId="1424E250" w14:textId="660AD69A" w:rsidR="00381EFB" w:rsidRDefault="00381EFB" w:rsidP="00381EFB">
      <w:pPr>
        <w:jc w:val="both"/>
      </w:pPr>
    </w:p>
    <w:p w14:paraId="48D7ACFC" w14:textId="58EB0ADA" w:rsidR="00381EFB" w:rsidRPr="00381EFB" w:rsidRDefault="00381EFB" w:rsidP="00381EFB">
      <w:pPr>
        <w:ind w:firstLine="720"/>
        <w:jc w:val="both"/>
      </w:pPr>
      <w:r w:rsidRPr="00381EFB">
        <w:t>In conclusion, the interview data shows that they gave different types of answers. In addition, they have a lot of trouble writing argumentative essays, particularly when it comes to argumentation issues. In order to get past this, they decided that learning more about the subject matter of the essay they would be writing about would be beneficial. When it comes to writing essays, students also struggle with accuracy.</w:t>
      </w:r>
    </w:p>
    <w:p w14:paraId="0B73B3DD" w14:textId="68C60AFC" w:rsidR="00381EFB" w:rsidRDefault="00381EFB" w:rsidP="00381EFB">
      <w:pPr>
        <w:jc w:val="both"/>
      </w:pPr>
    </w:p>
    <w:p w14:paraId="7453FB83" w14:textId="77777777" w:rsidR="00F5097E" w:rsidRDefault="00F5097E" w:rsidP="009D3AEB">
      <w:pPr>
        <w:jc w:val="both"/>
        <w:rPr>
          <w:b/>
          <w:color w:val="000000" w:themeColor="text1"/>
        </w:rPr>
      </w:pPr>
      <w:r w:rsidRPr="00F5097E">
        <w:rPr>
          <w:b/>
          <w:color w:val="000000" w:themeColor="text1"/>
        </w:rPr>
        <w:t>Discussion</w:t>
      </w:r>
    </w:p>
    <w:p w14:paraId="65779B29" w14:textId="17ECE847" w:rsidR="00F5097E" w:rsidRDefault="00F5097E" w:rsidP="009D3AEB">
      <w:pPr>
        <w:ind w:firstLine="567"/>
        <w:jc w:val="both"/>
        <w:rPr>
          <w:bCs/>
          <w:color w:val="000000" w:themeColor="text1"/>
          <w:lang w:val="en-ID"/>
        </w:rPr>
      </w:pPr>
      <w:r w:rsidRPr="00ED7C8C">
        <w:rPr>
          <w:color w:val="000000" w:themeColor="text1"/>
        </w:rPr>
        <w:t>The</w:t>
      </w:r>
      <w:r>
        <w:rPr>
          <w:color w:val="000000" w:themeColor="text1"/>
        </w:rPr>
        <w:t xml:space="preserve"> </w:t>
      </w:r>
      <w:r w:rsidRPr="0089496C">
        <w:rPr>
          <w:bCs/>
          <w:color w:val="000000" w:themeColor="text1"/>
          <w:lang w:val="en-ID"/>
        </w:rPr>
        <w:t xml:space="preserve">findings of this research answer research questions related to finding the problems students face in writing argumentative essays and how to overcome these problems. This research shows that </w:t>
      </w:r>
      <w:r>
        <w:rPr>
          <w:bCs/>
          <w:color w:val="000000" w:themeColor="text1"/>
          <w:lang w:val="en-ID"/>
        </w:rPr>
        <w:t xml:space="preserve">fourth </w:t>
      </w:r>
      <w:r w:rsidRPr="0089496C">
        <w:rPr>
          <w:bCs/>
          <w:color w:val="000000" w:themeColor="text1"/>
          <w:lang w:val="en-ID"/>
        </w:rPr>
        <w:t xml:space="preserve">semester UNISMA students still experience problems in writing argumentative essays such as structure, </w:t>
      </w:r>
      <w:r>
        <w:rPr>
          <w:bCs/>
          <w:color w:val="000000" w:themeColor="text1"/>
          <w:lang w:val="en-ID"/>
        </w:rPr>
        <w:t>Punctuation</w:t>
      </w:r>
      <w:r w:rsidRPr="0089496C">
        <w:rPr>
          <w:bCs/>
          <w:color w:val="000000" w:themeColor="text1"/>
          <w:lang w:val="en-ID"/>
        </w:rPr>
        <w:t>, cohesion, coherence, and strength of argument. The problem that occurs most frequently is in the vocabulary aspect, with comma punctuation often being placed in error. Students are not careful in writing or do not understand sentences well.</w:t>
      </w:r>
    </w:p>
    <w:p w14:paraId="73154921" w14:textId="77777777" w:rsidR="009D3AEB" w:rsidRDefault="00F5097E" w:rsidP="009D3AEB">
      <w:pPr>
        <w:ind w:firstLine="567"/>
        <w:jc w:val="both"/>
        <w:rPr>
          <w:bCs/>
          <w:color w:val="000000" w:themeColor="text1"/>
          <w:lang w:val="en-ID"/>
        </w:rPr>
      </w:pPr>
      <w:r w:rsidRPr="00F5097E">
        <w:rPr>
          <w:bCs/>
          <w:color w:val="000000" w:themeColor="text1"/>
          <w:lang w:val="en-ID"/>
        </w:rPr>
        <w:t xml:space="preserve">Regarding several previous studies, this research has similarities with several previous studies. The results of this research indicate that students have cognitive problems with writing argumentative essays. This proves that students'  understanding is still lacking regarding writing argumentative essays. In this case, it is similar to Wulan </w:t>
      </w:r>
      <w:proofErr w:type="spellStart"/>
      <w:r w:rsidRPr="00F5097E">
        <w:rPr>
          <w:bCs/>
          <w:color w:val="000000" w:themeColor="text1"/>
          <w:lang w:val="en-ID"/>
        </w:rPr>
        <w:t>Rahmatunnisa</w:t>
      </w:r>
      <w:proofErr w:type="spellEnd"/>
      <w:r w:rsidRPr="00F5097E">
        <w:rPr>
          <w:bCs/>
          <w:color w:val="000000" w:themeColor="text1"/>
          <w:lang w:val="en-ID"/>
        </w:rPr>
        <w:t xml:space="preserve"> (2014), who conducted related research which aims to identify the problems faced by students and find solutions to these problems. Data shows that students at Indonesian universities experience three types of problems: linguistic problems, cognitive problems, and psychological problems. The results of this study indicate that cognitive problems are an aspect of difficulty for students. Punctuation, capitalization, spelling, content, and writing organization are cognitive issues. This is similar to Kaur (2015), who stated that students face cognitive problems due to a lack of knowledge about grammatical </w:t>
      </w:r>
      <w:r w:rsidRPr="00F5097E">
        <w:rPr>
          <w:bCs/>
          <w:color w:val="000000" w:themeColor="text1"/>
          <w:lang w:val="en-ID"/>
        </w:rPr>
        <w:lastRenderedPageBreak/>
        <w:t>structures and argumentative nature. Students also struggle to provide solid evidence and arrange ideas in a methodical manner, both of which are essential for writing an essay with structure. These outcomes are consistent with those of Ghanbari et al. (2022), who found that students had a poor understanding of and reaction to the concept of argumentation. Furthermore, an examination of the texts' structures reveals that students struggle to create argumentative components.</w:t>
      </w:r>
    </w:p>
    <w:p w14:paraId="3CF0FCC1" w14:textId="71EED95A" w:rsidR="00F5097E" w:rsidRDefault="00F5097E" w:rsidP="009D3AEB">
      <w:pPr>
        <w:ind w:firstLine="567"/>
        <w:jc w:val="both"/>
        <w:rPr>
          <w:bCs/>
          <w:color w:val="000000" w:themeColor="text1"/>
          <w:lang w:val="en-ID"/>
        </w:rPr>
      </w:pPr>
      <w:r w:rsidRPr="00F5097E">
        <w:rPr>
          <w:bCs/>
          <w:color w:val="000000" w:themeColor="text1"/>
          <w:lang w:val="en-ID"/>
        </w:rPr>
        <w:t xml:space="preserve">In this research, there are differences from previous research. The difference between the research and Ma, et al (2022), lies in the research focus, participants, and sampling techniques. This research was conducted to assess the relationship between students' success in writing argumentative essays and their critical thinking abilities. Previous research used a questionnaire sampling technique with a total of 310 student respondents. The difference with Kaur's (2015), research lies in the research focus, number of samples, and research objects. First, the research focus, where Kaur focuses on developing teaching strategies that are useful for improving students' writing skills. Second, the number of respondents used </w:t>
      </w:r>
      <w:proofErr w:type="spellStart"/>
      <w:r w:rsidRPr="00F5097E">
        <w:rPr>
          <w:bCs/>
          <w:color w:val="000000" w:themeColor="text1"/>
          <w:lang w:val="en-ID"/>
        </w:rPr>
        <w:t>used</w:t>
      </w:r>
      <w:proofErr w:type="spellEnd"/>
      <w:r w:rsidRPr="00F5097E">
        <w:rPr>
          <w:bCs/>
          <w:color w:val="000000" w:themeColor="text1"/>
          <w:lang w:val="en-ID"/>
        </w:rPr>
        <w:t xml:space="preserve"> 2 research subjects. Third, in this research, the object used is the lecturer as a provider of information regarding students. Findings of research differences were also found in Ghanbari et al (2022) which showed differences in participants and instruments, resulting in different discussions and findings.</w:t>
      </w:r>
    </w:p>
    <w:p w14:paraId="162F3FB8" w14:textId="4C3C0D30" w:rsidR="00BA2C19" w:rsidRPr="009D3AEB" w:rsidRDefault="00F81932" w:rsidP="009D3AEB">
      <w:pPr>
        <w:spacing w:after="240"/>
        <w:ind w:firstLine="567"/>
        <w:rPr>
          <w:bCs/>
          <w:color w:val="000000" w:themeColor="text1"/>
          <w:lang w:val="en-ID"/>
        </w:rPr>
      </w:pPr>
      <w:r w:rsidRPr="00F81932">
        <w:rPr>
          <w:bCs/>
          <w:color w:val="000000" w:themeColor="text1"/>
          <w:lang w:val="en-ID"/>
        </w:rPr>
        <w:t>To put it briefly, every study has some features. Despite these variations, the primary goal of this study is to identify the issues associated with writing argumentative essays. The findings of this study as well as earlier studies demonstrate that students have writing challenges and that these issues have causes.</w:t>
      </w:r>
    </w:p>
    <w:p w14:paraId="2DAC4066" w14:textId="77777777" w:rsidR="00BA2C19" w:rsidRPr="003B5C23" w:rsidRDefault="00BA2C19" w:rsidP="00BA2C19">
      <w:pPr>
        <w:tabs>
          <w:tab w:val="right" w:pos="9360"/>
        </w:tabs>
        <w:contextualSpacing/>
        <w:jc w:val="both"/>
        <w:rPr>
          <w:rFonts w:ascii="Garamond" w:hAnsi="Garamond" w:cs="Arial"/>
          <w:b/>
          <w:bCs/>
        </w:rPr>
      </w:pPr>
      <w:r w:rsidRPr="003B5C23">
        <w:rPr>
          <w:rFonts w:ascii="Garamond" w:hAnsi="Garamond" w:cs="Arial"/>
          <w:b/>
          <w:bCs/>
        </w:rPr>
        <w:t>CONCLUSION</w:t>
      </w:r>
    </w:p>
    <w:bookmarkEnd w:id="1"/>
    <w:p w14:paraId="442F58A1" w14:textId="3B08305D" w:rsidR="003B5C23" w:rsidRPr="00BA2C19" w:rsidRDefault="009D3AEB" w:rsidP="000C0334">
      <w:pPr>
        <w:ind w:firstLine="720"/>
        <w:jc w:val="both"/>
      </w:pPr>
      <w:r w:rsidRPr="009D3AEB">
        <w:t>As a result, this study concludes that fourth semester students continue to face several cognitive challenges associated with writing argumentative essays. Each error is given a score as a result of the document review, and the total value of all errors is also obtained. The score of each student in the cognitive problems faced by students is P4 got the highest score with a score of 84 and 86.5, P5 got a score of 81 and 80, P2 got a score of 77.5 and 84, P3 got a score of 68.5 and 75 .5, then the lowest scores were obtained by P1 students with scores of 66.5 and 68.5. This shows that some students still do not understand writing related to argumentative essays.</w:t>
      </w:r>
      <w:r>
        <w:t xml:space="preserve"> </w:t>
      </w:r>
      <w:r w:rsidRPr="009D3AEB">
        <w:t>There are several reasons why students face difficulties. First, the difficulty in providing a clear and structured essay objective. Second, there is difficulty in finding data that suits the essay topic. Third, difficulty in providing conclusions in connecting the points that have been discussed. Fourth, difficulty in understanding argumentative essays. Fifth, difficulty in providing strong and effective arguments. Sixth, difficulties in writing mechanics such as grammar and punctuation. Thus, the results of student essay corrections and interviews produce the same findings and reinforce each other.</w:t>
      </w:r>
      <w:r>
        <w:t xml:space="preserve"> </w:t>
      </w:r>
      <w:r w:rsidRPr="009D3AEB">
        <w:t>This study has shown that students are still having a number of difficulties when it comes to writing argumentative essays. According to the interviews, every student has a unique approach to resolving issues. Students need to use more of their strategies as a result when writing argumentative essays.</w:t>
      </w:r>
    </w:p>
    <w:p w14:paraId="6767EE94" w14:textId="77777777" w:rsidR="003B5C23" w:rsidRPr="003B5C23" w:rsidRDefault="003B5C23" w:rsidP="003B5C23">
      <w:pPr>
        <w:tabs>
          <w:tab w:val="right" w:pos="9360"/>
        </w:tabs>
        <w:contextualSpacing/>
        <w:jc w:val="both"/>
        <w:rPr>
          <w:rFonts w:ascii="Garamond" w:hAnsi="Garamond" w:cs="Arial"/>
        </w:rPr>
      </w:pPr>
    </w:p>
    <w:p w14:paraId="193898A8" w14:textId="77777777" w:rsidR="003B5C23" w:rsidRPr="003B5C23" w:rsidRDefault="003B5C23" w:rsidP="003B5C23">
      <w:pPr>
        <w:tabs>
          <w:tab w:val="right" w:pos="9360"/>
        </w:tabs>
        <w:contextualSpacing/>
        <w:jc w:val="both"/>
        <w:rPr>
          <w:rFonts w:ascii="Garamond" w:hAnsi="Garamond" w:cs="Arial"/>
          <w:b/>
          <w:bCs/>
        </w:rPr>
      </w:pPr>
      <w:r w:rsidRPr="003B5C23">
        <w:rPr>
          <w:rFonts w:ascii="Garamond" w:hAnsi="Garamond" w:cs="Arial"/>
          <w:b/>
          <w:bCs/>
        </w:rPr>
        <w:t xml:space="preserve">REFERENCES </w:t>
      </w:r>
    </w:p>
    <w:p w14:paraId="273B585E"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Alfaki, I. M. (2015). University Students’ English Writing Problems: Diagnosis and Remedy. </w:t>
      </w:r>
      <w:r w:rsidRPr="009D3AEB">
        <w:rPr>
          <w:rFonts w:eastAsia="SimSun"/>
          <w:i/>
          <w:iCs/>
          <w:shd w:val="clear" w:color="auto" w:fill="FFFFFF"/>
        </w:rPr>
        <w:t>International Journal of English Language Teaching, 3</w:t>
      </w:r>
      <w:r w:rsidRPr="009D3AEB">
        <w:rPr>
          <w:rFonts w:eastAsia="SimSun"/>
          <w:shd w:val="clear" w:color="auto" w:fill="FFFFFF"/>
        </w:rPr>
        <w:t>(3), 40-52</w:t>
      </w:r>
    </w:p>
    <w:p w14:paraId="2AB9E4EB"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Alvarez, T. (2001). </w:t>
      </w:r>
      <w:proofErr w:type="spellStart"/>
      <w:r w:rsidRPr="009D3AEB">
        <w:rPr>
          <w:rFonts w:eastAsia="SimSun"/>
          <w:shd w:val="clear" w:color="auto" w:fill="FFFFFF"/>
        </w:rPr>
        <w:t>Textos</w:t>
      </w:r>
      <w:proofErr w:type="spellEnd"/>
      <w:r w:rsidRPr="009D3AEB">
        <w:rPr>
          <w:rFonts w:eastAsia="SimSun"/>
          <w:shd w:val="clear" w:color="auto" w:fill="FFFFFF"/>
        </w:rPr>
        <w:t xml:space="preserve"> </w:t>
      </w:r>
      <w:proofErr w:type="spellStart"/>
      <w:r w:rsidRPr="009D3AEB">
        <w:rPr>
          <w:rFonts w:eastAsia="SimSun"/>
          <w:shd w:val="clear" w:color="auto" w:fill="FFFFFF"/>
        </w:rPr>
        <w:t>Expositivo-Explicativors</w:t>
      </w:r>
      <w:proofErr w:type="spellEnd"/>
      <w:r w:rsidRPr="009D3AEB">
        <w:rPr>
          <w:rFonts w:eastAsia="SimSun"/>
          <w:shd w:val="clear" w:color="auto" w:fill="FFFFFF"/>
        </w:rPr>
        <w:t xml:space="preserve"> y </w:t>
      </w:r>
      <w:proofErr w:type="spellStart"/>
      <w:r w:rsidRPr="009D3AEB">
        <w:rPr>
          <w:rFonts w:eastAsia="SimSun"/>
          <w:shd w:val="clear" w:color="auto" w:fill="FFFFFF"/>
        </w:rPr>
        <w:t>Argumentativos</w:t>
      </w:r>
      <w:proofErr w:type="spellEnd"/>
    </w:p>
    <w:p w14:paraId="388FCBE3"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lang w:val="fi-FI"/>
        </w:rPr>
        <w:t xml:space="preserve">Andriani, L., Syihabuddin, S., Sastromiharjo, A., &amp; Anshori, D. (2023). </w:t>
      </w:r>
      <w:r w:rsidRPr="009D3AEB">
        <w:rPr>
          <w:rFonts w:eastAsia="SimSun"/>
          <w:shd w:val="clear" w:color="auto" w:fill="FFFFFF"/>
        </w:rPr>
        <w:t xml:space="preserve">The Influence of Writing and Cognitive Processes on Students' Ability to Write Narrative Texts. </w:t>
      </w:r>
      <w:proofErr w:type="spellStart"/>
      <w:r w:rsidRPr="009D3AEB">
        <w:rPr>
          <w:rFonts w:eastAsia="SimSun"/>
          <w:i/>
          <w:iCs/>
          <w:shd w:val="clear" w:color="auto" w:fill="FFFFFF"/>
        </w:rPr>
        <w:t>Diglosia</w:t>
      </w:r>
      <w:proofErr w:type="spellEnd"/>
      <w:r w:rsidRPr="009D3AEB">
        <w:rPr>
          <w:rFonts w:eastAsia="SimSun"/>
          <w:i/>
          <w:iCs/>
          <w:shd w:val="clear" w:color="auto" w:fill="FFFFFF"/>
        </w:rPr>
        <w:t>: Journal of Language, Literature and Teaching Studies,</w:t>
      </w:r>
      <w:r w:rsidRPr="009D3AEB">
        <w:rPr>
          <w:rFonts w:eastAsia="SimSun"/>
          <w:shd w:val="clear" w:color="auto" w:fill="FFFFFF"/>
        </w:rPr>
        <w:t xml:space="preserve"> </w:t>
      </w:r>
      <w:r w:rsidRPr="009D3AEB">
        <w:rPr>
          <w:rFonts w:eastAsia="SimSun"/>
          <w:i/>
          <w:iCs/>
          <w:shd w:val="clear" w:color="auto" w:fill="FFFFFF"/>
        </w:rPr>
        <w:t>6</w:t>
      </w:r>
      <w:r w:rsidRPr="009D3AEB">
        <w:rPr>
          <w:rFonts w:eastAsia="SimSun"/>
          <w:shd w:val="clear" w:color="auto" w:fill="FFFFFF"/>
        </w:rPr>
        <w:t>(2), 275-288.</w:t>
      </w:r>
    </w:p>
    <w:p w14:paraId="7F8D85FF" w14:textId="77777777" w:rsidR="009D3AEB" w:rsidRPr="009D3AEB" w:rsidRDefault="009D3AEB" w:rsidP="009D3AEB">
      <w:pPr>
        <w:spacing w:line="276" w:lineRule="auto"/>
        <w:ind w:left="567" w:hanging="567"/>
        <w:jc w:val="both"/>
        <w:rPr>
          <w:rFonts w:eastAsia="SimSun"/>
          <w:shd w:val="clear" w:color="auto" w:fill="FFFFFF"/>
        </w:rPr>
      </w:pPr>
      <w:proofErr w:type="spellStart"/>
      <w:r w:rsidRPr="009D3AEB">
        <w:rPr>
          <w:rFonts w:eastAsia="SimSun"/>
          <w:shd w:val="clear" w:color="auto" w:fill="FFFFFF"/>
        </w:rPr>
        <w:lastRenderedPageBreak/>
        <w:t>Ariyanti</w:t>
      </w:r>
      <w:proofErr w:type="spellEnd"/>
      <w:r w:rsidRPr="009D3AEB">
        <w:rPr>
          <w:rFonts w:eastAsia="SimSun"/>
          <w:shd w:val="clear" w:color="auto" w:fill="FFFFFF"/>
        </w:rPr>
        <w:t xml:space="preserve">, A., &amp; </w:t>
      </w:r>
      <w:proofErr w:type="spellStart"/>
      <w:r w:rsidRPr="009D3AEB">
        <w:rPr>
          <w:rFonts w:eastAsia="SimSun"/>
          <w:shd w:val="clear" w:color="auto" w:fill="FFFFFF"/>
        </w:rPr>
        <w:t>Fitriana</w:t>
      </w:r>
      <w:proofErr w:type="spellEnd"/>
      <w:r w:rsidRPr="009D3AEB">
        <w:rPr>
          <w:rFonts w:eastAsia="SimSun"/>
          <w:shd w:val="clear" w:color="auto" w:fill="FFFFFF"/>
        </w:rPr>
        <w:t xml:space="preserve">, R. (2017). EFL Students’ Difficulties and Needs in Essay Writing. </w:t>
      </w:r>
      <w:r w:rsidRPr="009D3AEB">
        <w:rPr>
          <w:rFonts w:eastAsia="SimSun"/>
          <w:i/>
          <w:iCs/>
          <w:shd w:val="clear" w:color="auto" w:fill="FFFFFF"/>
        </w:rPr>
        <w:t>Atlantis Press:</w:t>
      </w:r>
      <w:r w:rsidRPr="009D3AEB">
        <w:rPr>
          <w:rFonts w:eastAsia="SimSun"/>
          <w:shd w:val="clear" w:color="auto" w:fill="FFFFFF"/>
        </w:rPr>
        <w:t> </w:t>
      </w:r>
      <w:r w:rsidRPr="009D3AEB">
        <w:rPr>
          <w:rFonts w:eastAsia="SimSun"/>
          <w:i/>
          <w:iCs/>
          <w:shd w:val="clear" w:color="auto" w:fill="FFFFFF"/>
        </w:rPr>
        <w:t>International Conference on Teacher Training and Education 2017 (ICTTE 2017)</w:t>
      </w:r>
      <w:r w:rsidRPr="009D3AEB">
        <w:rPr>
          <w:rFonts w:eastAsia="SimSun"/>
          <w:shd w:val="clear" w:color="auto" w:fill="FFFFFF"/>
        </w:rPr>
        <w:t> (pp. 32-42).</w:t>
      </w:r>
    </w:p>
    <w:p w14:paraId="735A933A"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lang w:val="fi-FI"/>
        </w:rPr>
        <w:t>Armada, E. D. T., Drajati, N. A., &amp; Sumardi, S</w:t>
      </w:r>
      <w:r w:rsidRPr="009D3AEB">
        <w:rPr>
          <w:rFonts w:eastAsia="SimSun"/>
          <w:shd w:val="clear" w:color="auto" w:fill="FFFFFF"/>
          <w:lang w:val="zh-CN"/>
        </w:rPr>
        <w:t>. (2022)</w:t>
      </w:r>
      <w:r w:rsidRPr="009D3AEB">
        <w:rPr>
          <w:rFonts w:eastAsia="SimSun"/>
          <w:shd w:val="clear" w:color="auto" w:fill="FFFFFF"/>
          <w:lang w:val="fi-FI"/>
        </w:rPr>
        <w:t xml:space="preserve">. </w:t>
      </w:r>
      <w:r w:rsidRPr="009D3AEB">
        <w:rPr>
          <w:rFonts w:eastAsia="SimSun"/>
          <w:shd w:val="clear" w:color="auto" w:fill="FFFFFF"/>
        </w:rPr>
        <w:t xml:space="preserve">Mentors’ Experiences in Providing Effective Feedback during a Professional Development </w:t>
      </w:r>
      <w:proofErr w:type="spellStart"/>
      <w:r w:rsidRPr="009D3AEB">
        <w:rPr>
          <w:rFonts w:eastAsia="SimSun"/>
          <w:shd w:val="clear" w:color="auto" w:fill="FFFFFF"/>
        </w:rPr>
        <w:t>Programme</w:t>
      </w:r>
      <w:proofErr w:type="spellEnd"/>
      <w:r w:rsidRPr="009D3AEB">
        <w:rPr>
          <w:rFonts w:eastAsia="SimSun"/>
          <w:shd w:val="clear" w:color="auto" w:fill="FFFFFF"/>
        </w:rPr>
        <w:t xml:space="preserve"> for EFL Teachers. </w:t>
      </w:r>
      <w:r w:rsidRPr="009D3AEB">
        <w:rPr>
          <w:rFonts w:eastAsia="SimSun"/>
          <w:i/>
          <w:iCs/>
          <w:shd w:val="clear" w:color="auto" w:fill="FFFFFF"/>
        </w:rPr>
        <w:t>DWIJA CENDEKIA: Journal of Pedagogical Research, 6</w:t>
      </w:r>
      <w:r w:rsidRPr="009D3AEB">
        <w:rPr>
          <w:rFonts w:eastAsia="SimSun"/>
          <w:shd w:val="clear" w:color="auto" w:fill="FFFFFF"/>
        </w:rPr>
        <w:t>(3), 569-576.</w:t>
      </w:r>
    </w:p>
    <w:p w14:paraId="74CF0131" w14:textId="77777777" w:rsidR="009D3AEB" w:rsidRPr="009D3AEB" w:rsidRDefault="009D3AEB" w:rsidP="009D3AEB">
      <w:pPr>
        <w:spacing w:line="276" w:lineRule="auto"/>
        <w:ind w:left="567" w:hanging="567"/>
        <w:jc w:val="both"/>
        <w:rPr>
          <w:rFonts w:eastAsia="SimSun"/>
        </w:rPr>
      </w:pPr>
      <w:proofErr w:type="spellStart"/>
      <w:r w:rsidRPr="009D3AEB">
        <w:rPr>
          <w:rFonts w:eastAsia="SimSun"/>
        </w:rPr>
        <w:t>Aslamiah</w:t>
      </w:r>
      <w:proofErr w:type="spellEnd"/>
      <w:r w:rsidRPr="009D3AEB">
        <w:rPr>
          <w:rFonts w:eastAsia="SimSun"/>
        </w:rPr>
        <w:t>, S. (2020). English Language Learning Difficulties in Educational Perspective.</w:t>
      </w:r>
      <w:r w:rsidRPr="009D3AEB">
        <w:rPr>
          <w:rFonts w:eastAsia="SimSun"/>
          <w:i/>
          <w:iCs/>
        </w:rPr>
        <w:t xml:space="preserve"> </w:t>
      </w:r>
      <w:proofErr w:type="spellStart"/>
      <w:r w:rsidRPr="009D3AEB">
        <w:rPr>
          <w:rFonts w:eastAsia="SimSun"/>
          <w:i/>
          <w:iCs/>
        </w:rPr>
        <w:t>PrimEarly</w:t>
      </w:r>
      <w:proofErr w:type="spellEnd"/>
      <w:r w:rsidRPr="009D3AEB">
        <w:rPr>
          <w:rFonts w:eastAsia="SimSun"/>
          <w:i/>
          <w:iCs/>
        </w:rPr>
        <w:t>: Journal of Primary Education and Early Childhood Studies, 3</w:t>
      </w:r>
      <w:r w:rsidRPr="009D3AEB">
        <w:rPr>
          <w:rFonts w:eastAsia="SimSun"/>
        </w:rPr>
        <w:t>(2), 134-146.</w:t>
      </w:r>
    </w:p>
    <w:p w14:paraId="446DAF02" w14:textId="77777777" w:rsidR="009D3AEB" w:rsidRPr="009D3AEB" w:rsidRDefault="009D3AEB" w:rsidP="009D3AEB">
      <w:pPr>
        <w:spacing w:line="276" w:lineRule="auto"/>
        <w:ind w:left="567" w:hanging="567"/>
        <w:jc w:val="both"/>
        <w:rPr>
          <w:rFonts w:eastAsia="SimSun"/>
        </w:rPr>
      </w:pPr>
      <w:r w:rsidRPr="009D3AEB">
        <w:rPr>
          <w:rFonts w:eastAsia="SimSun"/>
        </w:rPr>
        <w:t xml:space="preserve">Azami, M. I., &amp; </w:t>
      </w:r>
      <w:proofErr w:type="spellStart"/>
      <w:r w:rsidRPr="009D3AEB">
        <w:rPr>
          <w:rFonts w:eastAsia="SimSun"/>
        </w:rPr>
        <w:t>Sholihah</w:t>
      </w:r>
      <w:proofErr w:type="spellEnd"/>
      <w:r w:rsidRPr="009D3AEB">
        <w:rPr>
          <w:rFonts w:eastAsia="SimSun"/>
        </w:rPr>
        <w:t>, (2021). F. A. Contrastive Analysis on Syntactic Word Order of Indonesian and English Academic Writing.</w:t>
      </w:r>
    </w:p>
    <w:p w14:paraId="3EDFC375" w14:textId="77777777" w:rsidR="009D3AEB" w:rsidRPr="009D3AEB" w:rsidRDefault="009D3AEB" w:rsidP="009D3AEB">
      <w:pPr>
        <w:spacing w:line="276" w:lineRule="auto"/>
        <w:ind w:left="567" w:hanging="567"/>
        <w:jc w:val="both"/>
        <w:rPr>
          <w:rFonts w:eastAsia="SimSun"/>
          <w:shd w:val="clear" w:color="auto" w:fill="FFFFFF"/>
        </w:rPr>
      </w:pPr>
      <w:bookmarkStart w:id="2" w:name="_Hlk138622508"/>
      <w:proofErr w:type="spellStart"/>
      <w:r w:rsidRPr="009D3AEB">
        <w:rPr>
          <w:rFonts w:eastAsia="SimSun"/>
          <w:shd w:val="clear" w:color="auto" w:fill="FFFFFF"/>
        </w:rPr>
        <w:t>Bulqiyah</w:t>
      </w:r>
      <w:proofErr w:type="spellEnd"/>
      <w:r w:rsidRPr="009D3AEB">
        <w:rPr>
          <w:rFonts w:eastAsia="SimSun"/>
          <w:shd w:val="clear" w:color="auto" w:fill="FFFFFF"/>
        </w:rPr>
        <w:t xml:space="preserve">, Suhaimah, </w:t>
      </w:r>
      <w:proofErr w:type="spellStart"/>
      <w:r w:rsidRPr="009D3AEB">
        <w:rPr>
          <w:rFonts w:eastAsia="SimSun"/>
          <w:shd w:val="clear" w:color="auto" w:fill="FFFFFF"/>
        </w:rPr>
        <w:t>Moh</w:t>
      </w:r>
      <w:proofErr w:type="spellEnd"/>
      <w:r w:rsidRPr="009D3AEB">
        <w:rPr>
          <w:rFonts w:eastAsia="SimSun"/>
          <w:shd w:val="clear" w:color="auto" w:fill="FFFFFF"/>
        </w:rPr>
        <w:t xml:space="preserve"> Mahbub, and </w:t>
      </w:r>
      <w:proofErr w:type="spellStart"/>
      <w:r w:rsidRPr="009D3AEB">
        <w:rPr>
          <w:rFonts w:eastAsia="SimSun"/>
          <w:shd w:val="clear" w:color="auto" w:fill="FFFFFF"/>
        </w:rPr>
        <w:t>Dyah</w:t>
      </w:r>
      <w:proofErr w:type="spellEnd"/>
      <w:r w:rsidRPr="009D3AEB">
        <w:rPr>
          <w:rFonts w:eastAsia="SimSun"/>
          <w:shd w:val="clear" w:color="auto" w:fill="FFFFFF"/>
        </w:rPr>
        <w:t xml:space="preserve"> Ayu </w:t>
      </w:r>
      <w:proofErr w:type="spellStart"/>
      <w:r w:rsidRPr="009D3AEB">
        <w:rPr>
          <w:rFonts w:eastAsia="SimSun"/>
          <w:shd w:val="clear" w:color="auto" w:fill="FFFFFF"/>
        </w:rPr>
        <w:t>Nugraheni</w:t>
      </w:r>
      <w:bookmarkEnd w:id="2"/>
      <w:proofErr w:type="spellEnd"/>
      <w:r w:rsidRPr="009D3AEB">
        <w:rPr>
          <w:rFonts w:eastAsia="SimSun"/>
          <w:shd w:val="clear" w:color="auto" w:fill="FFFFFF"/>
        </w:rPr>
        <w:t>.</w:t>
      </w:r>
      <w:r w:rsidRPr="009D3AEB">
        <w:rPr>
          <w:rFonts w:eastAsia="SimSun"/>
          <w:shd w:val="clear" w:color="auto" w:fill="FFFFFF"/>
          <w:lang w:val="zh-CN"/>
        </w:rPr>
        <w:t xml:space="preserve"> (2021). </w:t>
      </w:r>
      <w:r w:rsidRPr="009D3AEB">
        <w:rPr>
          <w:rFonts w:eastAsia="SimSun"/>
          <w:shd w:val="clear" w:color="auto" w:fill="FFFFFF"/>
        </w:rPr>
        <w:t xml:space="preserve">Investigating Writing completion in Essay Writing: College Students' Perspectives. </w:t>
      </w:r>
      <w:r w:rsidRPr="009D3AEB">
        <w:rPr>
          <w:rFonts w:eastAsia="SimSun"/>
          <w:i/>
          <w:iCs/>
          <w:shd w:val="clear" w:color="auto" w:fill="FFFFFF"/>
        </w:rPr>
        <w:t>Journal of English Language Teaching Education,</w:t>
      </w:r>
      <w:r w:rsidRPr="009D3AEB">
        <w:rPr>
          <w:rFonts w:eastAsia="SimSun"/>
          <w:shd w:val="clear" w:color="auto" w:fill="FFFFFF"/>
        </w:rPr>
        <w:t xml:space="preserve"> </w:t>
      </w:r>
      <w:r w:rsidRPr="009D3AEB">
        <w:rPr>
          <w:rFonts w:eastAsia="SimSun"/>
          <w:i/>
          <w:iCs/>
          <w:shd w:val="clear" w:color="auto" w:fill="FFFFFF"/>
        </w:rPr>
        <w:t>4</w:t>
      </w:r>
      <w:r w:rsidRPr="009D3AEB">
        <w:rPr>
          <w:rFonts w:eastAsia="SimSun"/>
          <w:shd w:val="clear" w:color="auto" w:fill="FFFFFF"/>
        </w:rPr>
        <w:t>(1), : 61-73.</w:t>
      </w:r>
    </w:p>
    <w:p w14:paraId="295A3047"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Celce-Murcia, M., &amp; </w:t>
      </w:r>
      <w:proofErr w:type="spellStart"/>
      <w:r w:rsidRPr="009D3AEB">
        <w:rPr>
          <w:rFonts w:eastAsia="SimSun"/>
          <w:shd w:val="clear" w:color="auto" w:fill="FFFFFF"/>
        </w:rPr>
        <w:t>Olshtain</w:t>
      </w:r>
      <w:proofErr w:type="spellEnd"/>
      <w:r w:rsidRPr="009D3AEB">
        <w:rPr>
          <w:rFonts w:eastAsia="SimSun"/>
          <w:shd w:val="clear" w:color="auto" w:fill="FFFFFF"/>
        </w:rPr>
        <w:t xml:space="preserve">, E. (2002). </w:t>
      </w:r>
      <w:r w:rsidRPr="009D3AEB">
        <w:rPr>
          <w:rFonts w:eastAsia="SimSun"/>
          <w:i/>
          <w:iCs/>
          <w:shd w:val="clear" w:color="auto" w:fill="FFFFFF"/>
        </w:rPr>
        <w:t>Discourse and Context in Language.</w:t>
      </w:r>
    </w:p>
    <w:p w14:paraId="03FAE64B"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Creswell, J. W. (2012). </w:t>
      </w:r>
      <w:r w:rsidRPr="009D3AEB">
        <w:rPr>
          <w:rFonts w:eastAsia="SimSun"/>
          <w:i/>
          <w:iCs/>
          <w:shd w:val="clear" w:color="auto" w:fill="FFFFFF"/>
        </w:rPr>
        <w:t>Educational Research: Planning, Conducting, and Evaluating Quantitative and Qualitative Research (4th ed.).</w:t>
      </w:r>
      <w:r w:rsidRPr="009D3AEB">
        <w:rPr>
          <w:rFonts w:eastAsia="SimSun"/>
          <w:shd w:val="clear" w:color="auto" w:fill="FFFFFF"/>
        </w:rPr>
        <w:t xml:space="preserve"> Boston, MA: Pearson.</w:t>
      </w:r>
    </w:p>
    <w:p w14:paraId="4B617E32"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Chala, P. A. &amp; Chapeton, C. M. C. (2013). The Act of Writing as a Situated Social Practice: Going Beyond the Linguistic and the Textual. </w:t>
      </w:r>
      <w:r w:rsidRPr="009D3AEB">
        <w:rPr>
          <w:rFonts w:eastAsia="SimSun"/>
          <w:i/>
          <w:iCs/>
          <w:shd w:val="clear" w:color="auto" w:fill="FFFFFF"/>
        </w:rPr>
        <w:t xml:space="preserve">Colomb. Appl. Linguist. </w:t>
      </w:r>
      <w:r w:rsidRPr="009D3AEB">
        <w:rPr>
          <w:rFonts w:eastAsia="SimSun"/>
          <w:shd w:val="clear" w:color="auto" w:fill="FFFFFF"/>
        </w:rPr>
        <w:t xml:space="preserve">J. </w:t>
      </w:r>
      <w:r w:rsidRPr="009D3AEB">
        <w:rPr>
          <w:rFonts w:eastAsia="SimSun"/>
          <w:i/>
          <w:iCs/>
          <w:shd w:val="clear" w:color="auto" w:fill="FFFFFF"/>
        </w:rPr>
        <w:t>15</w:t>
      </w:r>
      <w:r w:rsidRPr="009D3AEB">
        <w:rPr>
          <w:rFonts w:eastAsia="SimSun"/>
          <w:shd w:val="clear" w:color="auto" w:fill="FFFFFF"/>
        </w:rPr>
        <w:t>(1), 25-42.</w:t>
      </w:r>
    </w:p>
    <w:p w14:paraId="763331C8" w14:textId="77777777" w:rsidR="009D3AEB" w:rsidRPr="009D3AEB" w:rsidRDefault="009D3AEB" w:rsidP="009D3AEB">
      <w:pPr>
        <w:spacing w:line="276" w:lineRule="auto"/>
        <w:ind w:left="567" w:hanging="567"/>
        <w:jc w:val="both"/>
        <w:rPr>
          <w:rFonts w:eastAsia="DengXian"/>
          <w:lang w:val="zh-CN" w:eastAsia="zh-CN"/>
        </w:rPr>
      </w:pPr>
      <w:r w:rsidRPr="009D3AEB">
        <w:rPr>
          <w:rFonts w:eastAsia="DengXian"/>
          <w:lang w:val="zh-CN" w:eastAsia="zh-CN"/>
        </w:rPr>
        <w:t>Ferretti, R. P., Andrews-Weckerly, S</w:t>
      </w:r>
      <w:r w:rsidRPr="009D3AEB">
        <w:rPr>
          <w:rFonts w:eastAsia="DengXian"/>
          <w:lang w:val="en-ID" w:eastAsia="zh-CN"/>
        </w:rPr>
        <w:t xml:space="preserve"> </w:t>
      </w:r>
      <w:r w:rsidRPr="009D3AEB">
        <w:rPr>
          <w:rFonts w:eastAsia="DengXian"/>
          <w:lang w:val="zh-CN" w:eastAsia="zh-CN"/>
        </w:rPr>
        <w:t xml:space="preserve">., &amp; Lewis, W. E. (2007). </w:t>
      </w:r>
      <w:r w:rsidRPr="009D3AEB">
        <w:rPr>
          <w:rFonts w:eastAsia="DengXian"/>
          <w:i/>
          <w:iCs/>
          <w:lang w:val="zh-CN" w:eastAsia="zh-CN"/>
        </w:rPr>
        <w:t>Improving the Argumentative Writing of Students with Learning Disabilities: Descriptive and Normative Considerations.</w:t>
      </w:r>
      <w:r w:rsidRPr="009D3AEB">
        <w:rPr>
          <w:rFonts w:eastAsia="DengXian"/>
          <w:lang w:val="zh-CN" w:eastAsia="zh-CN"/>
        </w:rPr>
        <w:t xml:space="preserve"> Reading &amp; Writing Quarterly, </w:t>
      </w:r>
      <w:r w:rsidRPr="009D3AEB">
        <w:rPr>
          <w:rFonts w:eastAsia="DengXian"/>
          <w:i/>
          <w:iCs/>
          <w:lang w:val="zh-CN" w:eastAsia="zh-CN"/>
        </w:rPr>
        <w:t>23</w:t>
      </w:r>
      <w:r w:rsidRPr="009D3AEB">
        <w:rPr>
          <w:rFonts w:eastAsia="DengXian"/>
          <w:lang w:val="zh-CN" w:eastAsia="zh-CN"/>
        </w:rPr>
        <w:t>(3), 267-285.</w:t>
      </w:r>
    </w:p>
    <w:p w14:paraId="2509BBE5" w14:textId="77777777" w:rsidR="009D3AEB" w:rsidRPr="009D3AEB" w:rsidRDefault="009D3AEB" w:rsidP="009D3AEB">
      <w:pPr>
        <w:spacing w:line="276" w:lineRule="auto"/>
        <w:ind w:left="567" w:hanging="567"/>
        <w:jc w:val="both"/>
        <w:rPr>
          <w:rFonts w:eastAsia="SimSun"/>
          <w:color w:val="0563C1"/>
          <w:u w:val="single"/>
        </w:rPr>
      </w:pPr>
      <w:r w:rsidRPr="009D3AEB">
        <w:rPr>
          <w:rFonts w:eastAsia="SimSun"/>
        </w:rPr>
        <w:t xml:space="preserve">Ghanbari, N., &amp; Salari, M. (2022). Problematizing Argumentative Writing in an Iranian EFL Undergraduate Context. </w:t>
      </w:r>
      <w:r w:rsidRPr="009D3AEB">
        <w:rPr>
          <w:rFonts w:eastAsia="SimSun"/>
          <w:i/>
          <w:iCs/>
        </w:rPr>
        <w:t>Frontiers in Psychology</w:t>
      </w:r>
      <w:r w:rsidRPr="009D3AEB">
        <w:rPr>
          <w:rFonts w:eastAsia="SimSun"/>
        </w:rPr>
        <w:t xml:space="preserve">, </w:t>
      </w:r>
      <w:r w:rsidRPr="009D3AEB">
        <w:rPr>
          <w:rFonts w:eastAsia="SimSun"/>
          <w:i/>
          <w:iCs/>
          <w:lang w:val="zh-CN"/>
        </w:rPr>
        <w:t>vol.</w:t>
      </w:r>
      <w:r w:rsidRPr="009D3AEB">
        <w:rPr>
          <w:rFonts w:eastAsia="SimSun"/>
          <w:i/>
          <w:iCs/>
        </w:rPr>
        <w:t>13</w:t>
      </w:r>
      <w:r w:rsidRPr="009D3AEB">
        <w:rPr>
          <w:rFonts w:eastAsia="SimSun"/>
        </w:rPr>
        <w:t xml:space="preserve">. </w:t>
      </w:r>
      <w:hyperlink r:id="rId12" w:history="1">
        <w:r w:rsidRPr="009D3AEB">
          <w:rPr>
            <w:rFonts w:eastAsia="SimSun"/>
            <w:color w:val="0563C1"/>
            <w:u w:val="single"/>
          </w:rPr>
          <w:t>https://doi.org/10.3389/fpsyg.2022.862400</w:t>
        </w:r>
      </w:hyperlink>
    </w:p>
    <w:p w14:paraId="017A0BF3" w14:textId="77777777" w:rsidR="009D3AEB" w:rsidRPr="009D3AEB" w:rsidRDefault="009D3AEB" w:rsidP="009D3AEB">
      <w:pPr>
        <w:spacing w:line="276" w:lineRule="auto"/>
        <w:ind w:left="567" w:hanging="567"/>
        <w:jc w:val="both"/>
        <w:rPr>
          <w:rFonts w:eastAsia="SimSun"/>
        </w:rPr>
      </w:pPr>
      <w:r w:rsidRPr="009D3AEB">
        <w:rPr>
          <w:rFonts w:eastAsia="SimSun"/>
        </w:rPr>
        <w:t xml:space="preserve">Hadley, A. O., &amp; Reiken, E. (1993). </w:t>
      </w:r>
      <w:r w:rsidRPr="009D3AEB">
        <w:rPr>
          <w:rFonts w:eastAsia="SimSun"/>
          <w:i/>
          <w:iCs/>
        </w:rPr>
        <w:t>Teaching Language in Context, and Teaching.</w:t>
      </w:r>
      <w:r w:rsidRPr="009D3AEB">
        <w:rPr>
          <w:rFonts w:eastAsia="SimSun"/>
        </w:rPr>
        <w:t xml:space="preserve"> </w:t>
      </w:r>
      <w:r w:rsidRPr="009D3AEB">
        <w:rPr>
          <w:rFonts w:eastAsia="SimSun"/>
          <w:i/>
          <w:iCs/>
        </w:rPr>
        <w:t>Language in Context--Workbook</w:t>
      </w:r>
      <w:r w:rsidRPr="009D3AEB">
        <w:rPr>
          <w:rFonts w:eastAsia="SimSun"/>
        </w:rPr>
        <w:t>. Heinle &amp; Heinle Publishers, International Thomson Publishing Book Distribution Center, 7625 Empire Drive, Florence, KY 41042.</w:t>
      </w:r>
    </w:p>
    <w:p w14:paraId="42290EE4" w14:textId="77777777" w:rsidR="009D3AEB" w:rsidRPr="009D3AEB" w:rsidRDefault="009D3AEB" w:rsidP="009D3AEB">
      <w:pPr>
        <w:spacing w:line="276" w:lineRule="auto"/>
        <w:ind w:left="567" w:hanging="567"/>
        <w:jc w:val="both"/>
        <w:rPr>
          <w:rFonts w:eastAsia="SimSun"/>
        </w:rPr>
      </w:pPr>
      <w:r w:rsidRPr="009D3AEB">
        <w:rPr>
          <w:rFonts w:eastAsia="SimSun"/>
          <w:lang w:val="fi-FI"/>
        </w:rPr>
        <w:t xml:space="preserve">Hasanah, M., Alaydrus, Y., &amp; Umamah, A. (2023). </w:t>
      </w:r>
      <w:r w:rsidRPr="009D3AEB">
        <w:rPr>
          <w:rFonts w:eastAsia="SimSun"/>
        </w:rPr>
        <w:t>An Analysis Grammatical Error In Argumentative Essay Of The Fourth Semester Students Of English Education Department Of Universitas Islam Malang</w:t>
      </w:r>
      <w:r w:rsidRPr="009D3AEB">
        <w:rPr>
          <w:rFonts w:eastAsia="SimSun"/>
          <w:i/>
          <w:iCs/>
        </w:rPr>
        <w:t xml:space="preserve">. </w:t>
      </w:r>
      <w:proofErr w:type="spellStart"/>
      <w:r w:rsidRPr="009D3AEB">
        <w:rPr>
          <w:rFonts w:eastAsia="SimSun"/>
          <w:i/>
          <w:iCs/>
        </w:rPr>
        <w:t>Jurnal</w:t>
      </w:r>
      <w:proofErr w:type="spellEnd"/>
      <w:r w:rsidRPr="009D3AEB">
        <w:rPr>
          <w:rFonts w:eastAsia="SimSun"/>
          <w:i/>
          <w:iCs/>
        </w:rPr>
        <w:t xml:space="preserve"> </w:t>
      </w:r>
      <w:proofErr w:type="spellStart"/>
      <w:r w:rsidRPr="009D3AEB">
        <w:rPr>
          <w:rFonts w:eastAsia="SimSun"/>
          <w:i/>
          <w:iCs/>
        </w:rPr>
        <w:t>Penelitian</w:t>
      </w:r>
      <w:proofErr w:type="spellEnd"/>
      <w:r w:rsidRPr="009D3AEB">
        <w:rPr>
          <w:rFonts w:eastAsia="SimSun"/>
          <w:i/>
          <w:iCs/>
        </w:rPr>
        <w:t xml:space="preserve">, Pendidikan, dan </w:t>
      </w:r>
      <w:proofErr w:type="spellStart"/>
      <w:r w:rsidRPr="009D3AEB">
        <w:rPr>
          <w:rFonts w:eastAsia="SimSun"/>
          <w:i/>
          <w:iCs/>
        </w:rPr>
        <w:t>Pembelajaran</w:t>
      </w:r>
      <w:proofErr w:type="spellEnd"/>
      <w:r w:rsidRPr="009D3AEB">
        <w:rPr>
          <w:rFonts w:eastAsia="SimSun"/>
          <w:i/>
          <w:iCs/>
        </w:rPr>
        <w:t>,</w:t>
      </w:r>
      <w:r w:rsidRPr="009D3AEB">
        <w:rPr>
          <w:rFonts w:eastAsia="SimSun"/>
        </w:rPr>
        <w:t xml:space="preserve"> </w:t>
      </w:r>
      <w:r w:rsidRPr="009D3AEB">
        <w:rPr>
          <w:rFonts w:eastAsia="SimSun"/>
          <w:i/>
          <w:iCs/>
        </w:rPr>
        <w:t>18</w:t>
      </w:r>
      <w:r w:rsidRPr="009D3AEB">
        <w:rPr>
          <w:rFonts w:eastAsia="SimSun"/>
        </w:rPr>
        <w:t>(21).</w:t>
      </w:r>
    </w:p>
    <w:p w14:paraId="3C2D21B6" w14:textId="77777777" w:rsidR="009D3AEB" w:rsidRPr="009D3AEB" w:rsidRDefault="009D3AEB" w:rsidP="009D3AEB">
      <w:pPr>
        <w:spacing w:line="276" w:lineRule="auto"/>
        <w:ind w:left="567" w:hanging="567"/>
        <w:jc w:val="both"/>
        <w:rPr>
          <w:u w:val="single"/>
        </w:rPr>
      </w:pPr>
      <w:r w:rsidRPr="009D3AEB">
        <w:rPr>
          <w:rFonts w:eastAsia="SimSun"/>
          <w:shd w:val="clear" w:color="auto" w:fill="FFFFFF"/>
        </w:rPr>
        <w:t xml:space="preserve">Kaur, S. (2015). Teaching </w:t>
      </w:r>
      <w:proofErr w:type="spellStart"/>
      <w:r w:rsidRPr="009D3AEB">
        <w:rPr>
          <w:rFonts w:eastAsia="SimSun"/>
          <w:shd w:val="clear" w:color="auto" w:fill="FFFFFF"/>
        </w:rPr>
        <w:t>Srategies</w:t>
      </w:r>
      <w:proofErr w:type="spellEnd"/>
      <w:r w:rsidRPr="009D3AEB">
        <w:rPr>
          <w:rFonts w:eastAsia="SimSun"/>
          <w:shd w:val="clear" w:color="auto" w:fill="FFFFFF"/>
        </w:rPr>
        <w:t xml:space="preserve"> used by Thai EFL Lecturers to Teach Argumentative Writing. </w:t>
      </w:r>
      <w:r w:rsidRPr="009D3AEB">
        <w:rPr>
          <w:rFonts w:eastAsia="SimSun"/>
          <w:i/>
          <w:iCs/>
          <w:shd w:val="clear" w:color="auto" w:fill="FFFFFF"/>
        </w:rPr>
        <w:t>Procedia-Social and Behavioral Sciences</w:t>
      </w:r>
      <w:r w:rsidRPr="009D3AEB">
        <w:rPr>
          <w:rFonts w:eastAsia="SimSun"/>
          <w:shd w:val="clear" w:color="auto" w:fill="FFFFFF"/>
        </w:rPr>
        <w:t>, </w:t>
      </w:r>
      <w:r w:rsidRPr="009D3AEB">
        <w:rPr>
          <w:rFonts w:eastAsia="SimSun"/>
          <w:i/>
          <w:iCs/>
          <w:shd w:val="clear" w:color="auto" w:fill="FFFFFF"/>
        </w:rPr>
        <w:t>208</w:t>
      </w:r>
      <w:r w:rsidRPr="009D3AEB">
        <w:rPr>
          <w:rFonts w:eastAsia="SimSun"/>
          <w:shd w:val="clear" w:color="auto" w:fill="FFFFFF"/>
        </w:rPr>
        <w:t>, 143-156.</w:t>
      </w:r>
    </w:p>
    <w:p w14:paraId="2A73231A"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Kuhn, D. (1991). </w:t>
      </w:r>
      <w:r w:rsidRPr="009D3AEB">
        <w:rPr>
          <w:rFonts w:eastAsia="SimSun"/>
          <w:i/>
          <w:iCs/>
          <w:shd w:val="clear" w:color="auto" w:fill="FFFFFF"/>
        </w:rPr>
        <w:t>The Skills of Argument.</w:t>
      </w:r>
      <w:r w:rsidRPr="009D3AEB">
        <w:rPr>
          <w:rFonts w:eastAsia="SimSun"/>
          <w:shd w:val="clear" w:color="auto" w:fill="FFFFFF"/>
        </w:rPr>
        <w:t xml:space="preserve"> Cambridge, UK: Cambridge University Press.</w:t>
      </w:r>
    </w:p>
    <w:p w14:paraId="1E166A13" w14:textId="77777777" w:rsidR="009D3AEB" w:rsidRPr="009D3AEB" w:rsidRDefault="009D3AEB" w:rsidP="009D3AEB">
      <w:pPr>
        <w:spacing w:line="276" w:lineRule="auto"/>
        <w:ind w:left="567" w:hanging="567"/>
        <w:jc w:val="both"/>
        <w:rPr>
          <w:rFonts w:eastAsia="SimSun"/>
        </w:rPr>
      </w:pPr>
      <w:proofErr w:type="spellStart"/>
      <w:r w:rsidRPr="009D3AEB">
        <w:rPr>
          <w:rFonts w:eastAsia="SimSun"/>
          <w:shd w:val="clear" w:color="auto" w:fill="FFFFFF"/>
        </w:rPr>
        <w:t>Layaalia</w:t>
      </w:r>
      <w:proofErr w:type="spellEnd"/>
      <w:r w:rsidRPr="009D3AEB">
        <w:rPr>
          <w:rFonts w:eastAsia="SimSun"/>
          <w:shd w:val="clear" w:color="auto" w:fill="FFFFFF"/>
        </w:rPr>
        <w:t>, I. N. (2015). </w:t>
      </w:r>
      <w:proofErr w:type="spellStart"/>
      <w:r w:rsidRPr="009D3AEB">
        <w:rPr>
          <w:rFonts w:eastAsia="SimSun"/>
          <w:shd w:val="clear" w:color="auto" w:fill="FFFFFF"/>
        </w:rPr>
        <w:t>Students’ability</w:t>
      </w:r>
      <w:proofErr w:type="spellEnd"/>
      <w:r w:rsidRPr="009D3AEB">
        <w:rPr>
          <w:rFonts w:eastAsia="SimSun"/>
          <w:shd w:val="clear" w:color="auto" w:fill="FFFFFF"/>
        </w:rPr>
        <w:t xml:space="preserve"> in Writing Argumentative Essay at English Teacher Education Department of the State Islamic University of Sunan Ampel Surabaya (Doctoral dissertation, UIN Sunan Ampel Surabaya).</w:t>
      </w:r>
      <w:r w:rsidRPr="009D3AEB">
        <w:rPr>
          <w:rFonts w:eastAsia="SimSun"/>
        </w:rPr>
        <w:t xml:space="preserve"> </w:t>
      </w:r>
    </w:p>
    <w:p w14:paraId="5CF01545" w14:textId="77777777" w:rsidR="009D3AEB" w:rsidRPr="009D3AEB" w:rsidRDefault="009D3AEB" w:rsidP="009D3AEB">
      <w:pPr>
        <w:spacing w:line="276" w:lineRule="auto"/>
        <w:ind w:left="567" w:hanging="567"/>
        <w:jc w:val="both"/>
        <w:rPr>
          <w:rFonts w:eastAsia="SimSun"/>
          <w:shd w:val="clear" w:color="auto" w:fill="FFFFFF"/>
          <w:lang w:val="zh-CN"/>
        </w:rPr>
      </w:pPr>
      <w:r w:rsidRPr="009D3AEB">
        <w:rPr>
          <w:rFonts w:eastAsia="SimSun"/>
          <w:shd w:val="clear" w:color="auto" w:fill="FFFFFF"/>
          <w:lang w:val="zh-CN"/>
        </w:rPr>
        <w:t xml:space="preserve">Levine, M. (1998). </w:t>
      </w:r>
      <w:r w:rsidRPr="009D3AEB">
        <w:rPr>
          <w:rFonts w:eastAsia="SimSun"/>
          <w:i/>
          <w:iCs/>
          <w:shd w:val="clear" w:color="auto" w:fill="FFFFFF"/>
          <w:lang w:val="zh-CN"/>
        </w:rPr>
        <w:t>Developmental Variation and Learning Disorders. 2nd Edition.</w:t>
      </w:r>
      <w:r w:rsidRPr="009D3AEB">
        <w:rPr>
          <w:rFonts w:eastAsia="SimSun"/>
          <w:shd w:val="clear" w:color="auto" w:fill="FFFFFF"/>
          <w:lang w:val="zh-CN"/>
        </w:rPr>
        <w:t xml:space="preserve"> Educators Pub. Service Hardcore.</w:t>
      </w:r>
    </w:p>
    <w:p w14:paraId="016CE504"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Ma, </w:t>
      </w:r>
      <w:proofErr w:type="spellStart"/>
      <w:r w:rsidRPr="009D3AEB">
        <w:rPr>
          <w:rFonts w:eastAsia="SimSun"/>
          <w:shd w:val="clear" w:color="auto" w:fill="FFFFFF"/>
        </w:rPr>
        <w:t>Fengyi</w:t>
      </w:r>
      <w:proofErr w:type="spellEnd"/>
      <w:r w:rsidRPr="009D3AEB">
        <w:rPr>
          <w:rFonts w:eastAsia="SimSun"/>
          <w:shd w:val="clear" w:color="auto" w:fill="FFFFFF"/>
        </w:rPr>
        <w:t>, and Yuan Li.</w:t>
      </w:r>
      <w:r w:rsidRPr="009D3AEB">
        <w:rPr>
          <w:rFonts w:eastAsia="SimSun"/>
          <w:shd w:val="clear" w:color="auto" w:fill="FFFFFF"/>
          <w:lang w:val="zh-CN"/>
        </w:rPr>
        <w:t xml:space="preserve"> (2022).</w:t>
      </w:r>
      <w:r w:rsidRPr="009D3AEB">
        <w:rPr>
          <w:rFonts w:eastAsia="SimSun"/>
          <w:shd w:val="clear" w:color="auto" w:fill="FFFFFF"/>
        </w:rPr>
        <w:t xml:space="preserve"> Critical Thinking Ability and Performance in Argumentative Essays of College Students Majoring in Education</w:t>
      </w:r>
      <w:r w:rsidRPr="009D3AEB">
        <w:rPr>
          <w:rFonts w:eastAsia="SimSun"/>
          <w:i/>
          <w:iCs/>
          <w:shd w:val="clear" w:color="auto" w:fill="FFFFFF"/>
        </w:rPr>
        <w:t>.</w:t>
      </w:r>
      <w:r w:rsidRPr="009D3AEB">
        <w:rPr>
          <w:rFonts w:eastAsia="SimSun"/>
          <w:i/>
          <w:iCs/>
          <w:shd w:val="clear" w:color="auto" w:fill="FFFFFF"/>
          <w:lang w:val="zh-CN"/>
        </w:rPr>
        <w:t xml:space="preserve"> </w:t>
      </w:r>
      <w:r w:rsidRPr="009D3AEB">
        <w:rPr>
          <w:rFonts w:eastAsia="SimSun"/>
          <w:i/>
          <w:iCs/>
          <w:shd w:val="clear" w:color="auto" w:fill="FFFFFF"/>
        </w:rPr>
        <w:t>Theory and Practice in Language Studies 12</w:t>
      </w:r>
      <w:r w:rsidRPr="009D3AEB">
        <w:rPr>
          <w:rFonts w:eastAsia="SimSun"/>
          <w:shd w:val="clear" w:color="auto" w:fill="FFFFFF"/>
        </w:rPr>
        <w:t>(1),</w:t>
      </w:r>
      <w:r w:rsidRPr="009D3AEB">
        <w:rPr>
          <w:rFonts w:eastAsia="SimSun"/>
          <w:shd w:val="clear" w:color="auto" w:fill="FFFFFF"/>
          <w:lang w:val="zh-CN"/>
        </w:rPr>
        <w:t xml:space="preserve"> </w:t>
      </w:r>
      <w:r w:rsidRPr="009D3AEB">
        <w:rPr>
          <w:rFonts w:eastAsia="SimSun"/>
          <w:shd w:val="clear" w:color="auto" w:fill="FFFFFF"/>
        </w:rPr>
        <w:t>: 143-149.</w:t>
      </w:r>
    </w:p>
    <w:p w14:paraId="499A81FA" w14:textId="77777777" w:rsidR="009D3AEB" w:rsidRPr="009D3AEB" w:rsidRDefault="009D3AEB" w:rsidP="009D3AEB">
      <w:pPr>
        <w:spacing w:line="276" w:lineRule="auto"/>
        <w:ind w:left="567" w:hanging="567"/>
        <w:jc w:val="both"/>
        <w:rPr>
          <w:rFonts w:eastAsia="SimSun"/>
          <w:shd w:val="clear" w:color="auto" w:fill="FFFFFF"/>
        </w:rPr>
      </w:pPr>
      <w:proofErr w:type="spellStart"/>
      <w:r w:rsidRPr="009D3AEB">
        <w:rPr>
          <w:rFonts w:eastAsia="SimSun"/>
          <w:shd w:val="clear" w:color="auto" w:fill="FFFFFF"/>
        </w:rPr>
        <w:t>Moleong</w:t>
      </w:r>
      <w:proofErr w:type="spellEnd"/>
      <w:r w:rsidRPr="009D3AEB">
        <w:rPr>
          <w:rFonts w:eastAsia="SimSun"/>
          <w:shd w:val="clear" w:color="auto" w:fill="FFFFFF"/>
        </w:rPr>
        <w:t>, L. J. (2007). Revised Edition of Qualitative Research Methodology. </w:t>
      </w:r>
      <w:r w:rsidRPr="009D3AEB">
        <w:rPr>
          <w:rFonts w:eastAsia="SimSun"/>
          <w:i/>
          <w:iCs/>
          <w:shd w:val="clear" w:color="auto" w:fill="FFFFFF"/>
        </w:rPr>
        <w:t xml:space="preserve">Bandung: PT Teen </w:t>
      </w:r>
      <w:proofErr w:type="spellStart"/>
      <w:r w:rsidRPr="009D3AEB">
        <w:rPr>
          <w:rFonts w:eastAsia="SimSun"/>
          <w:i/>
          <w:iCs/>
          <w:shd w:val="clear" w:color="auto" w:fill="FFFFFF"/>
        </w:rPr>
        <w:t>Rosdakarya</w:t>
      </w:r>
      <w:proofErr w:type="spellEnd"/>
      <w:r w:rsidRPr="009D3AEB">
        <w:rPr>
          <w:rFonts w:eastAsia="SimSun"/>
          <w:shd w:val="clear" w:color="auto" w:fill="FFFFFF"/>
        </w:rPr>
        <w:t>, </w:t>
      </w:r>
      <w:r w:rsidRPr="009D3AEB">
        <w:rPr>
          <w:rFonts w:eastAsia="SimSun"/>
          <w:i/>
          <w:iCs/>
          <w:shd w:val="clear" w:color="auto" w:fill="FFFFFF"/>
        </w:rPr>
        <w:t>103</w:t>
      </w:r>
      <w:r w:rsidRPr="009D3AEB">
        <w:rPr>
          <w:rFonts w:eastAsia="SimSun"/>
          <w:shd w:val="clear" w:color="auto" w:fill="FFFFFF"/>
        </w:rPr>
        <w:t>.</w:t>
      </w:r>
    </w:p>
    <w:p w14:paraId="47791E26" w14:textId="77777777" w:rsidR="009D3AEB" w:rsidRPr="009D3AEB" w:rsidRDefault="009D3AEB" w:rsidP="009D3AEB">
      <w:pPr>
        <w:spacing w:line="276" w:lineRule="auto"/>
        <w:ind w:left="567" w:hanging="567"/>
        <w:jc w:val="both"/>
        <w:rPr>
          <w:rFonts w:eastAsia="SimSun"/>
        </w:rPr>
      </w:pPr>
      <w:r w:rsidRPr="009D3AEB">
        <w:rPr>
          <w:rFonts w:eastAsia="SimSun"/>
          <w:shd w:val="clear" w:color="auto" w:fill="FFFFFF"/>
        </w:rPr>
        <w:lastRenderedPageBreak/>
        <w:t>Oktavia, W., &amp; Yasin, A. (2014). An Analysis of Students’ Argumentative Elements and Fallacies in Students’ Discussion Essays. </w:t>
      </w:r>
      <w:r w:rsidRPr="009D3AEB">
        <w:rPr>
          <w:rFonts w:eastAsia="SimSun"/>
          <w:i/>
          <w:iCs/>
          <w:shd w:val="clear" w:color="auto" w:fill="FFFFFF"/>
        </w:rPr>
        <w:t>English Language Teaching (ELT)</w:t>
      </w:r>
      <w:r w:rsidRPr="009D3AEB">
        <w:rPr>
          <w:rFonts w:eastAsia="SimSun"/>
          <w:shd w:val="clear" w:color="auto" w:fill="FFFFFF"/>
        </w:rPr>
        <w:t>, </w:t>
      </w:r>
      <w:r w:rsidRPr="009D3AEB">
        <w:rPr>
          <w:rFonts w:eastAsia="SimSun"/>
          <w:i/>
          <w:iCs/>
          <w:shd w:val="clear" w:color="auto" w:fill="FFFFFF"/>
        </w:rPr>
        <w:t>2</w:t>
      </w:r>
      <w:r w:rsidRPr="009D3AEB">
        <w:rPr>
          <w:rFonts w:eastAsia="SimSun"/>
          <w:shd w:val="clear" w:color="auto" w:fill="FFFFFF"/>
        </w:rPr>
        <w:t>(3).</w:t>
      </w:r>
    </w:p>
    <w:p w14:paraId="0C86844E" w14:textId="77777777" w:rsidR="009D3AEB" w:rsidRPr="009D3AEB" w:rsidRDefault="009D3AEB" w:rsidP="009D3AEB">
      <w:pPr>
        <w:spacing w:line="276" w:lineRule="auto"/>
        <w:ind w:left="567" w:hanging="567"/>
        <w:jc w:val="both"/>
        <w:rPr>
          <w:rFonts w:eastAsia="SimSun"/>
        </w:rPr>
      </w:pPr>
      <w:r w:rsidRPr="009D3AEB">
        <w:rPr>
          <w:rFonts w:eastAsia="SimSun"/>
          <w:shd w:val="clear" w:color="auto" w:fill="FFFFFF"/>
        </w:rPr>
        <w:t>Oshima, A., &amp; Hogue, A. (2006). Writing Academic Writing. </w:t>
      </w:r>
      <w:r w:rsidRPr="009D3AEB">
        <w:rPr>
          <w:rFonts w:eastAsia="SimSun"/>
          <w:i/>
          <w:iCs/>
          <w:shd w:val="clear" w:color="auto" w:fill="FFFFFF"/>
        </w:rPr>
        <w:t>N</w:t>
      </w:r>
      <w:r w:rsidRPr="009D3AEB">
        <w:rPr>
          <w:rFonts w:eastAsia="SimSun"/>
          <w:i/>
          <w:iCs/>
          <w:shd w:val="clear" w:color="auto" w:fill="FFFFFF"/>
          <w:lang w:val="zh-CN"/>
        </w:rPr>
        <w:t xml:space="preserve">ew </w:t>
      </w:r>
      <w:r w:rsidRPr="009D3AEB">
        <w:rPr>
          <w:rFonts w:eastAsia="SimSun"/>
          <w:i/>
          <w:iCs/>
          <w:shd w:val="clear" w:color="auto" w:fill="FFFFFF"/>
        </w:rPr>
        <w:t>Y</w:t>
      </w:r>
      <w:r w:rsidRPr="009D3AEB">
        <w:rPr>
          <w:rFonts w:eastAsia="SimSun"/>
          <w:i/>
          <w:iCs/>
          <w:shd w:val="clear" w:color="auto" w:fill="FFFFFF"/>
          <w:lang w:val="zh-CN"/>
        </w:rPr>
        <w:t xml:space="preserve">ork </w:t>
      </w:r>
      <w:r w:rsidRPr="009D3AEB">
        <w:rPr>
          <w:rFonts w:eastAsia="SimSun"/>
          <w:i/>
          <w:iCs/>
          <w:shd w:val="clear" w:color="auto" w:fill="FFFFFF"/>
        </w:rPr>
        <w:t>: Pearson Education</w:t>
      </w:r>
      <w:r w:rsidRPr="009D3AEB">
        <w:rPr>
          <w:rFonts w:eastAsia="SimSun"/>
          <w:shd w:val="clear" w:color="auto" w:fill="FFFFFF"/>
        </w:rPr>
        <w:t>.</w:t>
      </w:r>
    </w:p>
    <w:p w14:paraId="1F8E586A" w14:textId="77777777" w:rsidR="009D3AEB" w:rsidRPr="009D3AEB" w:rsidRDefault="009D3AEB" w:rsidP="009D3AEB">
      <w:pPr>
        <w:spacing w:line="276" w:lineRule="auto"/>
        <w:ind w:left="567" w:hanging="567"/>
        <w:jc w:val="both"/>
        <w:rPr>
          <w:rFonts w:eastAsia="SimSun"/>
          <w:shd w:val="clear" w:color="auto" w:fill="FFFFFF"/>
          <w:lang w:val="zh-CN" w:eastAsia="zh-CN"/>
        </w:rPr>
      </w:pPr>
      <w:r w:rsidRPr="009D3AEB">
        <w:rPr>
          <w:rFonts w:eastAsia="SimSun"/>
          <w:shd w:val="clear" w:color="auto" w:fill="FFFFFF"/>
          <w:lang w:val="en-ID"/>
        </w:rPr>
        <w:t xml:space="preserve">Putri, A. N., &amp; Komara, C. (2022). </w:t>
      </w:r>
      <w:r w:rsidRPr="009D3AEB">
        <w:rPr>
          <w:rFonts w:eastAsia="SimSun"/>
          <w:shd w:val="clear" w:color="auto" w:fill="FFFFFF"/>
        </w:rPr>
        <w:t xml:space="preserve">Investigating Undergraduate EFL Students’ Argumentative Essay: Its Generic Structure and Language Features. </w:t>
      </w:r>
      <w:r w:rsidRPr="009D3AEB">
        <w:rPr>
          <w:rFonts w:eastAsia="SimSun"/>
          <w:i/>
          <w:iCs/>
          <w:shd w:val="clear" w:color="auto" w:fill="FFFFFF"/>
        </w:rPr>
        <w:t>International Undergraduate Conference on English Education (IUCEE)</w:t>
      </w:r>
      <w:r w:rsidRPr="009D3AEB">
        <w:rPr>
          <w:rFonts w:eastAsia="SimSun"/>
          <w:shd w:val="clear" w:color="auto" w:fill="FFFFFF"/>
        </w:rPr>
        <w:t> </w:t>
      </w:r>
      <w:r w:rsidRPr="009D3AEB">
        <w:rPr>
          <w:rFonts w:eastAsia="SimSun"/>
          <w:shd w:val="clear" w:color="auto" w:fill="FFFFFF"/>
          <w:lang w:val="zh-CN"/>
        </w:rPr>
        <w:t>1(1)</w:t>
      </w:r>
    </w:p>
    <w:p w14:paraId="32E29733" w14:textId="77777777" w:rsidR="009D3AEB" w:rsidRPr="009D3AEB" w:rsidRDefault="009D3AEB" w:rsidP="009D3AEB">
      <w:pPr>
        <w:spacing w:line="276" w:lineRule="auto"/>
        <w:ind w:left="567" w:hanging="567"/>
        <w:jc w:val="both"/>
        <w:rPr>
          <w:rFonts w:eastAsia="SimSun"/>
          <w:shd w:val="clear" w:color="auto" w:fill="FFFFFF"/>
          <w:lang w:val="zh-CN" w:eastAsia="zh-CN"/>
        </w:rPr>
      </w:pPr>
      <w:r w:rsidRPr="009D3AEB">
        <w:rPr>
          <w:rFonts w:eastAsia="SimSun"/>
          <w:shd w:val="clear" w:color="auto" w:fill="FFFFFF"/>
          <w:lang w:val="zh-CN" w:eastAsia="zh-CN"/>
        </w:rPr>
        <w:t xml:space="preserve">Qin, J., &amp; Karabacak, E. (2010). The Analysis of Toulmin Elements in Chinese EFL </w:t>
      </w:r>
      <w:r w:rsidRPr="009D3AEB">
        <w:rPr>
          <w:rFonts w:eastAsia="SimSun"/>
          <w:shd w:val="clear" w:color="auto" w:fill="FFFFFF"/>
          <w:lang w:val="en-ID" w:eastAsia="zh-CN"/>
        </w:rPr>
        <w:t>U</w:t>
      </w:r>
      <w:r w:rsidRPr="009D3AEB">
        <w:rPr>
          <w:rFonts w:eastAsia="SimSun"/>
          <w:shd w:val="clear" w:color="auto" w:fill="FFFFFF"/>
          <w:lang w:val="zh-CN" w:eastAsia="zh-CN"/>
        </w:rPr>
        <w:t xml:space="preserve">niversity </w:t>
      </w:r>
      <w:r w:rsidRPr="009D3AEB">
        <w:rPr>
          <w:rFonts w:eastAsia="SimSun"/>
          <w:shd w:val="clear" w:color="auto" w:fill="FFFFFF"/>
          <w:lang w:val="en-ID" w:eastAsia="zh-CN"/>
        </w:rPr>
        <w:t>A</w:t>
      </w:r>
      <w:r w:rsidRPr="009D3AEB">
        <w:rPr>
          <w:rFonts w:eastAsia="SimSun"/>
          <w:shd w:val="clear" w:color="auto" w:fill="FFFFFF"/>
          <w:lang w:val="zh-CN" w:eastAsia="zh-CN"/>
        </w:rPr>
        <w:t xml:space="preserve">rgumentative </w:t>
      </w:r>
      <w:r w:rsidRPr="009D3AEB">
        <w:rPr>
          <w:rFonts w:eastAsia="SimSun"/>
          <w:shd w:val="clear" w:color="auto" w:fill="FFFFFF"/>
          <w:lang w:val="en-ID" w:eastAsia="zh-CN"/>
        </w:rPr>
        <w:t>W</w:t>
      </w:r>
      <w:r w:rsidRPr="009D3AEB">
        <w:rPr>
          <w:rFonts w:eastAsia="SimSun"/>
          <w:shd w:val="clear" w:color="auto" w:fill="FFFFFF"/>
          <w:lang w:val="zh-CN" w:eastAsia="zh-CN"/>
        </w:rPr>
        <w:t xml:space="preserve">riting. </w:t>
      </w:r>
      <w:r w:rsidRPr="009D3AEB">
        <w:rPr>
          <w:rFonts w:eastAsia="SimSun"/>
          <w:i/>
          <w:iCs/>
          <w:shd w:val="clear" w:color="auto" w:fill="FFFFFF"/>
          <w:lang w:val="zh-CN" w:eastAsia="zh-CN"/>
        </w:rPr>
        <w:t>System,</w:t>
      </w:r>
      <w:r w:rsidRPr="009D3AEB">
        <w:rPr>
          <w:rFonts w:eastAsia="SimSun"/>
          <w:shd w:val="clear" w:color="auto" w:fill="FFFFFF"/>
          <w:lang w:val="zh-CN" w:eastAsia="zh-CN"/>
        </w:rPr>
        <w:t xml:space="preserve"> </w:t>
      </w:r>
      <w:r w:rsidRPr="009D3AEB">
        <w:rPr>
          <w:rFonts w:eastAsia="SimSun"/>
          <w:i/>
          <w:iCs/>
          <w:shd w:val="clear" w:color="auto" w:fill="FFFFFF"/>
          <w:lang w:val="zh-CN" w:eastAsia="zh-CN"/>
        </w:rPr>
        <w:t>38</w:t>
      </w:r>
      <w:r w:rsidRPr="009D3AEB">
        <w:rPr>
          <w:rFonts w:eastAsia="SimSun"/>
          <w:shd w:val="clear" w:color="auto" w:fill="FFFFFF"/>
          <w:lang w:val="zh-CN" w:eastAsia="zh-CN"/>
        </w:rPr>
        <w:t>(3), 444-456.</w:t>
      </w:r>
    </w:p>
    <w:p w14:paraId="39CF5E50" w14:textId="77777777" w:rsidR="009D3AEB" w:rsidRPr="009D3AEB" w:rsidRDefault="009D3AEB" w:rsidP="009D3AEB">
      <w:pPr>
        <w:spacing w:line="276" w:lineRule="auto"/>
        <w:ind w:left="567" w:hanging="567"/>
        <w:jc w:val="both"/>
        <w:rPr>
          <w:rFonts w:eastAsia="SimSun"/>
          <w:shd w:val="clear" w:color="auto" w:fill="FFFFFF"/>
        </w:rPr>
      </w:pPr>
      <w:proofErr w:type="spellStart"/>
      <w:r w:rsidRPr="009D3AEB">
        <w:rPr>
          <w:rFonts w:eastAsia="SimSun"/>
          <w:shd w:val="clear" w:color="auto" w:fill="FFFFFF"/>
        </w:rPr>
        <w:t>Rachmawati</w:t>
      </w:r>
      <w:proofErr w:type="spellEnd"/>
      <w:r w:rsidRPr="009D3AEB">
        <w:rPr>
          <w:rFonts w:eastAsia="SimSun"/>
          <w:shd w:val="clear" w:color="auto" w:fill="FFFFFF"/>
        </w:rPr>
        <w:t xml:space="preserve">, Suzana &amp; </w:t>
      </w:r>
      <w:proofErr w:type="spellStart"/>
      <w:r w:rsidRPr="009D3AEB">
        <w:rPr>
          <w:rFonts w:eastAsia="SimSun"/>
          <w:shd w:val="clear" w:color="auto" w:fill="FFFFFF"/>
        </w:rPr>
        <w:t>Susanti</w:t>
      </w:r>
      <w:proofErr w:type="spellEnd"/>
      <w:r w:rsidRPr="009D3AEB">
        <w:rPr>
          <w:rFonts w:eastAsia="SimSun"/>
          <w:shd w:val="clear" w:color="auto" w:fill="FFFFFF"/>
        </w:rPr>
        <w:t xml:space="preserve">, </w:t>
      </w:r>
      <w:proofErr w:type="spellStart"/>
      <w:r w:rsidRPr="009D3AEB">
        <w:rPr>
          <w:rFonts w:eastAsia="SimSun"/>
          <w:shd w:val="clear" w:color="auto" w:fill="FFFFFF"/>
        </w:rPr>
        <w:t>Yunik</w:t>
      </w:r>
      <w:proofErr w:type="spellEnd"/>
      <w:r w:rsidRPr="009D3AEB">
        <w:rPr>
          <w:rFonts w:eastAsia="SimSun"/>
          <w:shd w:val="clear" w:color="auto" w:fill="FFFFFF"/>
        </w:rPr>
        <w:t>. (2016). The Use of Transitions in the Students Argumentative Essay</w:t>
      </w:r>
      <w:r w:rsidRPr="009D3AEB">
        <w:rPr>
          <w:rFonts w:eastAsia="SimSun"/>
          <w:i/>
          <w:iCs/>
          <w:shd w:val="clear" w:color="auto" w:fill="FFFFFF"/>
        </w:rPr>
        <w:t>. English Education: Journal of English Teaching and Research.</w:t>
      </w:r>
      <w:r w:rsidRPr="009D3AEB">
        <w:rPr>
          <w:rFonts w:eastAsia="SimSun"/>
          <w:shd w:val="clear" w:color="auto" w:fill="FFFFFF"/>
        </w:rPr>
        <w:t xml:space="preserve"> </w:t>
      </w:r>
      <w:r w:rsidRPr="009D3AEB">
        <w:rPr>
          <w:rFonts w:eastAsia="SimSun"/>
          <w:i/>
          <w:iCs/>
          <w:shd w:val="clear" w:color="auto" w:fill="FFFFFF"/>
          <w:lang w:val="zh-CN"/>
        </w:rPr>
        <w:t>(</w:t>
      </w:r>
      <w:r w:rsidRPr="009D3AEB">
        <w:rPr>
          <w:rFonts w:eastAsia="SimSun"/>
          <w:i/>
          <w:iCs/>
          <w:shd w:val="clear" w:color="auto" w:fill="FFFFFF"/>
        </w:rPr>
        <w:t>1</w:t>
      </w:r>
      <w:r w:rsidRPr="009D3AEB">
        <w:rPr>
          <w:rFonts w:eastAsia="SimSun"/>
          <w:i/>
          <w:iCs/>
          <w:shd w:val="clear" w:color="auto" w:fill="FFFFFF"/>
          <w:lang w:val="zh-CN"/>
        </w:rPr>
        <w:t>)</w:t>
      </w:r>
      <w:r w:rsidRPr="009D3AEB">
        <w:rPr>
          <w:rFonts w:eastAsia="SimSun"/>
          <w:shd w:val="clear" w:color="auto" w:fill="FFFFFF"/>
          <w:lang w:val="zh-CN"/>
        </w:rPr>
        <w:t>,</w:t>
      </w:r>
      <w:r w:rsidRPr="009D3AEB">
        <w:rPr>
          <w:rFonts w:eastAsia="SimSun"/>
          <w:shd w:val="clear" w:color="auto" w:fill="FFFFFF"/>
        </w:rPr>
        <w:t xml:space="preserve"> 10. DOI:</w:t>
      </w:r>
      <w:hyperlink r:id="rId13" w:tgtFrame="_blank" w:history="1">
        <w:r w:rsidRPr="009D3AEB">
          <w:rPr>
            <w:rFonts w:eastAsia="SimSun"/>
            <w:color w:val="0563C1"/>
            <w:u w:val="single"/>
            <w:shd w:val="clear" w:color="auto" w:fill="FFFFFF"/>
          </w:rPr>
          <w:t>10.29407/jetar.v1i2.482</w:t>
        </w:r>
      </w:hyperlink>
    </w:p>
    <w:p w14:paraId="6361F448" w14:textId="77777777" w:rsidR="009D3AEB" w:rsidRPr="009D3AEB" w:rsidRDefault="009D3AEB" w:rsidP="009D3AEB">
      <w:pPr>
        <w:spacing w:line="276" w:lineRule="auto"/>
        <w:ind w:left="567" w:hanging="567"/>
        <w:jc w:val="both"/>
        <w:rPr>
          <w:rFonts w:eastAsia="SimSun"/>
          <w:shd w:val="clear" w:color="auto" w:fill="FFFFFF"/>
        </w:rPr>
      </w:pPr>
      <w:proofErr w:type="spellStart"/>
      <w:r w:rsidRPr="009D3AEB">
        <w:rPr>
          <w:rFonts w:eastAsia="SimSun"/>
          <w:shd w:val="clear" w:color="auto" w:fill="FFFFFF"/>
        </w:rPr>
        <w:t>Rahmatunisa</w:t>
      </w:r>
      <w:proofErr w:type="spellEnd"/>
      <w:r w:rsidRPr="009D3AEB">
        <w:rPr>
          <w:rFonts w:eastAsia="SimSun"/>
          <w:shd w:val="clear" w:color="auto" w:fill="FFFFFF"/>
        </w:rPr>
        <w:t>, W. (2014). Problems Faced by Indonesian EFL Learners in Writing Argumentative Essay. </w:t>
      </w:r>
      <w:r w:rsidRPr="009D3AEB">
        <w:rPr>
          <w:rFonts w:eastAsia="SimSun"/>
          <w:i/>
          <w:iCs/>
          <w:shd w:val="clear" w:color="auto" w:fill="FFFFFF"/>
        </w:rPr>
        <w:t>English Review: Journal of English Education</w:t>
      </w:r>
      <w:r w:rsidRPr="009D3AEB">
        <w:rPr>
          <w:rFonts w:eastAsia="SimSun"/>
          <w:shd w:val="clear" w:color="auto" w:fill="FFFFFF"/>
        </w:rPr>
        <w:t>, </w:t>
      </w:r>
      <w:r w:rsidRPr="009D3AEB">
        <w:rPr>
          <w:rFonts w:eastAsia="SimSun"/>
          <w:i/>
          <w:iCs/>
          <w:shd w:val="clear" w:color="auto" w:fill="FFFFFF"/>
        </w:rPr>
        <w:t>3</w:t>
      </w:r>
      <w:r w:rsidRPr="009D3AEB">
        <w:rPr>
          <w:rFonts w:eastAsia="SimSun"/>
          <w:shd w:val="clear" w:color="auto" w:fill="FFFFFF"/>
        </w:rPr>
        <w:t>(1), 41-49.</w:t>
      </w:r>
    </w:p>
    <w:p w14:paraId="3FE56A76" w14:textId="77777777" w:rsidR="009D3AEB" w:rsidRPr="009D3AEB" w:rsidRDefault="009D3AEB" w:rsidP="009D3AEB">
      <w:pPr>
        <w:spacing w:line="276" w:lineRule="auto"/>
        <w:ind w:left="567" w:hanging="567"/>
        <w:jc w:val="both"/>
        <w:rPr>
          <w:rFonts w:eastAsia="SimSun"/>
          <w:shd w:val="clear" w:color="auto" w:fill="FFFFFF"/>
        </w:rPr>
      </w:pPr>
      <w:proofErr w:type="spellStart"/>
      <w:r w:rsidRPr="009D3AEB">
        <w:rPr>
          <w:rFonts w:eastAsia="SimSun"/>
          <w:shd w:val="clear" w:color="auto" w:fill="FFFFFF"/>
          <w:lang w:val="en-ID"/>
        </w:rPr>
        <w:t>Setyowati</w:t>
      </w:r>
      <w:proofErr w:type="spellEnd"/>
      <w:r w:rsidRPr="009D3AEB">
        <w:rPr>
          <w:rFonts w:eastAsia="SimSun"/>
          <w:shd w:val="clear" w:color="auto" w:fill="FFFFFF"/>
          <w:lang w:val="en-ID"/>
        </w:rPr>
        <w:t xml:space="preserve">, L., </w:t>
      </w:r>
      <w:proofErr w:type="spellStart"/>
      <w:r w:rsidRPr="009D3AEB">
        <w:rPr>
          <w:rFonts w:eastAsia="SimSun"/>
          <w:shd w:val="clear" w:color="auto" w:fill="FFFFFF"/>
          <w:lang w:val="en-ID"/>
        </w:rPr>
        <w:t>Sukmawa</w:t>
      </w:r>
      <w:proofErr w:type="spellEnd"/>
      <w:r w:rsidRPr="009D3AEB">
        <w:rPr>
          <w:rFonts w:eastAsia="SimSun"/>
          <w:shd w:val="clear" w:color="auto" w:fill="FFFFFF"/>
          <w:lang w:val="en-ID"/>
        </w:rPr>
        <w:t xml:space="preserve">, S., &amp; Latief, M. A. (2017). </w:t>
      </w:r>
      <w:r w:rsidRPr="009D3AEB">
        <w:rPr>
          <w:rFonts w:eastAsia="SimSun"/>
          <w:shd w:val="clear" w:color="auto" w:fill="FFFFFF"/>
        </w:rPr>
        <w:t>Solving the Students’ Problems in Writing Argumentative Essay Through the Provision of Planning. </w:t>
      </w:r>
      <w:r w:rsidRPr="009D3AEB">
        <w:rPr>
          <w:rFonts w:eastAsia="SimSun"/>
          <w:i/>
          <w:iCs/>
          <w:shd w:val="clear" w:color="auto" w:fill="FFFFFF"/>
        </w:rPr>
        <w:t>Celt: A Journal of Culture, English Language Teaching &amp; Literature</w:t>
      </w:r>
      <w:r w:rsidRPr="009D3AEB">
        <w:rPr>
          <w:rFonts w:eastAsia="SimSun"/>
          <w:shd w:val="clear" w:color="auto" w:fill="FFFFFF"/>
        </w:rPr>
        <w:t>, </w:t>
      </w:r>
      <w:r w:rsidRPr="009D3AEB">
        <w:rPr>
          <w:rFonts w:eastAsia="SimSun"/>
          <w:i/>
          <w:iCs/>
          <w:shd w:val="clear" w:color="auto" w:fill="FFFFFF"/>
        </w:rPr>
        <w:t>17</w:t>
      </w:r>
      <w:r w:rsidRPr="009D3AEB">
        <w:rPr>
          <w:rFonts w:eastAsia="SimSun"/>
          <w:shd w:val="clear" w:color="auto" w:fill="FFFFFF"/>
        </w:rPr>
        <w:t>(1), 86-102.</w:t>
      </w:r>
    </w:p>
    <w:p w14:paraId="5F3217D1" w14:textId="77777777" w:rsidR="009D3AEB" w:rsidRPr="009D3AEB" w:rsidRDefault="009D3AEB" w:rsidP="009D3AEB">
      <w:pPr>
        <w:spacing w:line="276" w:lineRule="auto"/>
        <w:ind w:left="567" w:hanging="567"/>
        <w:jc w:val="both"/>
      </w:pPr>
      <w:proofErr w:type="spellStart"/>
      <w:r w:rsidRPr="009D3AEB">
        <w:t>Setyowati</w:t>
      </w:r>
      <w:proofErr w:type="spellEnd"/>
      <w:r w:rsidRPr="009D3AEB">
        <w:t xml:space="preserve">, L. </w:t>
      </w:r>
      <w:proofErr w:type="spellStart"/>
      <w:r w:rsidRPr="009D3AEB">
        <w:t>Sukmawan</w:t>
      </w:r>
      <w:proofErr w:type="spellEnd"/>
      <w:r w:rsidRPr="009D3AEB">
        <w:t>, S., &amp; El-</w:t>
      </w:r>
      <w:proofErr w:type="spellStart"/>
      <w:r w:rsidRPr="009D3AEB">
        <w:t>Sulukiyyah</w:t>
      </w:r>
      <w:proofErr w:type="spellEnd"/>
      <w:r w:rsidRPr="009D3AEB">
        <w:t xml:space="preserve">, A.A. (2020). </w:t>
      </w:r>
      <w:r w:rsidRPr="009D3AEB">
        <w:rPr>
          <w:i/>
          <w:iCs/>
        </w:rPr>
        <w:t>Write Down Your Thought: Essay Writing for EFL Learners</w:t>
      </w:r>
      <w:r w:rsidRPr="009D3AEB">
        <w:t xml:space="preserve">. </w:t>
      </w:r>
      <w:proofErr w:type="spellStart"/>
      <w:r w:rsidRPr="009D3AEB">
        <w:t>Sidoarjo</w:t>
      </w:r>
      <w:proofErr w:type="spellEnd"/>
      <w:r w:rsidRPr="009D3AEB">
        <w:t xml:space="preserve">: Delta </w:t>
      </w:r>
      <w:proofErr w:type="spellStart"/>
      <w:r w:rsidRPr="009D3AEB">
        <w:t>Pijar</w:t>
      </w:r>
      <w:proofErr w:type="spellEnd"/>
      <w:r w:rsidRPr="009D3AEB">
        <w:t>.</w:t>
      </w:r>
    </w:p>
    <w:p w14:paraId="1FC89CCC"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lang w:val="zh-CN"/>
        </w:rPr>
        <w:t xml:space="preserve">Suhartoyo, E., Ni’mah, D., &amp; Ismiatun, F. (2020). The </w:t>
      </w:r>
      <w:r w:rsidRPr="009D3AEB">
        <w:rPr>
          <w:rFonts w:eastAsia="SimSun"/>
          <w:shd w:val="clear" w:color="auto" w:fill="FFFFFF"/>
          <w:lang w:val="en-ID"/>
        </w:rPr>
        <w:t>C</w:t>
      </w:r>
      <w:r w:rsidRPr="009D3AEB">
        <w:rPr>
          <w:rFonts w:eastAsia="SimSun"/>
          <w:shd w:val="clear" w:color="auto" w:fill="FFFFFF"/>
          <w:lang w:val="zh-CN"/>
        </w:rPr>
        <w:t xml:space="preserve">ommon </w:t>
      </w:r>
      <w:r w:rsidRPr="009D3AEB">
        <w:rPr>
          <w:rFonts w:eastAsia="SimSun"/>
          <w:shd w:val="clear" w:color="auto" w:fill="FFFFFF"/>
          <w:lang w:val="en-ID"/>
        </w:rPr>
        <w:t>Mi</w:t>
      </w:r>
      <w:r w:rsidRPr="009D3AEB">
        <w:rPr>
          <w:rFonts w:eastAsia="SimSun"/>
          <w:shd w:val="clear" w:color="auto" w:fill="FFFFFF"/>
          <w:lang w:val="zh-CN"/>
        </w:rPr>
        <w:t xml:space="preserve">stakes of </w:t>
      </w:r>
      <w:r w:rsidRPr="009D3AEB">
        <w:rPr>
          <w:rFonts w:eastAsia="SimSun"/>
          <w:shd w:val="clear" w:color="auto" w:fill="FFFFFF"/>
          <w:lang w:val="en-ID"/>
        </w:rPr>
        <w:t>U</w:t>
      </w:r>
      <w:r w:rsidRPr="009D3AEB">
        <w:rPr>
          <w:rFonts w:eastAsia="SimSun"/>
          <w:shd w:val="clear" w:color="auto" w:fill="FFFFFF"/>
          <w:lang w:val="zh-CN"/>
        </w:rPr>
        <w:t xml:space="preserve">ndergraduate EFL </w:t>
      </w:r>
      <w:r w:rsidRPr="009D3AEB">
        <w:rPr>
          <w:rFonts w:eastAsia="SimSun"/>
          <w:shd w:val="clear" w:color="auto" w:fill="FFFFFF"/>
          <w:lang w:val="en-ID"/>
        </w:rPr>
        <w:t>S</w:t>
      </w:r>
      <w:r w:rsidRPr="009D3AEB">
        <w:rPr>
          <w:rFonts w:eastAsia="SimSun"/>
          <w:shd w:val="clear" w:color="auto" w:fill="FFFFFF"/>
          <w:lang w:val="zh-CN"/>
        </w:rPr>
        <w:t xml:space="preserve">tudents in </w:t>
      </w:r>
      <w:r w:rsidRPr="009D3AEB">
        <w:rPr>
          <w:rFonts w:eastAsia="SimSun"/>
          <w:shd w:val="clear" w:color="auto" w:fill="FFFFFF"/>
          <w:lang w:val="en-ID"/>
        </w:rPr>
        <w:t>W</w:t>
      </w:r>
      <w:r w:rsidRPr="009D3AEB">
        <w:rPr>
          <w:rFonts w:eastAsia="SimSun"/>
          <w:shd w:val="clear" w:color="auto" w:fill="FFFFFF"/>
          <w:lang w:val="zh-CN"/>
        </w:rPr>
        <w:t xml:space="preserve">riting </w:t>
      </w:r>
      <w:r w:rsidRPr="009D3AEB">
        <w:rPr>
          <w:rFonts w:eastAsia="SimSun"/>
          <w:shd w:val="clear" w:color="auto" w:fill="FFFFFF"/>
          <w:lang w:val="en-ID"/>
        </w:rPr>
        <w:t>A</w:t>
      </w:r>
      <w:r w:rsidRPr="009D3AEB">
        <w:rPr>
          <w:rFonts w:eastAsia="SimSun"/>
          <w:shd w:val="clear" w:color="auto" w:fill="FFFFFF"/>
          <w:lang w:val="zh-CN"/>
        </w:rPr>
        <w:t xml:space="preserve">rgumentative </w:t>
      </w:r>
      <w:r w:rsidRPr="009D3AEB">
        <w:rPr>
          <w:rFonts w:eastAsia="SimSun"/>
          <w:shd w:val="clear" w:color="auto" w:fill="FFFFFF"/>
          <w:lang w:val="en-ID"/>
        </w:rPr>
        <w:t>E</w:t>
      </w:r>
      <w:r w:rsidRPr="009D3AEB">
        <w:rPr>
          <w:rFonts w:eastAsia="SimSun"/>
          <w:shd w:val="clear" w:color="auto" w:fill="FFFFFF"/>
          <w:lang w:val="zh-CN"/>
        </w:rPr>
        <w:t>ssays. Proceedings of English Linguistics and Literature, 2, 37-46.</w:t>
      </w:r>
      <w:r w:rsidRPr="009D3AEB">
        <w:rPr>
          <w:rFonts w:eastAsia="SimSun"/>
          <w:shd w:val="clear" w:color="auto" w:fill="FFFFFF"/>
        </w:rPr>
        <w:t xml:space="preserve"> </w:t>
      </w:r>
    </w:p>
    <w:p w14:paraId="6E33F8DA" w14:textId="77777777" w:rsidR="009D3AEB" w:rsidRPr="009D3AEB" w:rsidRDefault="009D3AEB" w:rsidP="009D3AEB">
      <w:pPr>
        <w:spacing w:line="276" w:lineRule="auto"/>
        <w:ind w:left="567" w:hanging="567"/>
        <w:jc w:val="both"/>
        <w:rPr>
          <w:rFonts w:eastAsia="SimSun"/>
          <w:i/>
          <w:iCs/>
          <w:shd w:val="clear" w:color="auto" w:fill="FFFFFF"/>
        </w:rPr>
      </w:pPr>
      <w:proofErr w:type="spellStart"/>
      <w:r w:rsidRPr="009D3AEB">
        <w:rPr>
          <w:rFonts w:eastAsia="SimSun"/>
          <w:shd w:val="clear" w:color="auto" w:fill="FFFFFF"/>
        </w:rPr>
        <w:t>Suhartoyo</w:t>
      </w:r>
      <w:proofErr w:type="spellEnd"/>
      <w:r w:rsidRPr="009D3AEB">
        <w:rPr>
          <w:rFonts w:eastAsia="SimSun"/>
          <w:shd w:val="clear" w:color="auto" w:fill="FFFFFF"/>
        </w:rPr>
        <w:t xml:space="preserve">, E. (2017). The Importance of Critical Thinking Competence : an Investigation of Students’ Writing Experiences. </w:t>
      </w:r>
      <w:r w:rsidRPr="009D3AEB">
        <w:rPr>
          <w:rFonts w:eastAsia="SimSun"/>
          <w:i/>
          <w:iCs/>
          <w:shd w:val="clear" w:color="auto" w:fill="FFFFFF"/>
        </w:rPr>
        <w:t>International Seminar on Language, Education, and Culture.</w:t>
      </w:r>
    </w:p>
    <w:p w14:paraId="5ADEAC9E" w14:textId="77777777" w:rsidR="009D3AEB" w:rsidRPr="009D3AEB" w:rsidRDefault="009D3AEB" w:rsidP="009D3AEB">
      <w:pPr>
        <w:spacing w:line="276" w:lineRule="auto"/>
        <w:ind w:left="567" w:hanging="567"/>
        <w:jc w:val="both"/>
        <w:rPr>
          <w:rFonts w:eastAsia="SimSun"/>
          <w:shd w:val="clear" w:color="auto" w:fill="FFFFFF"/>
        </w:rPr>
      </w:pPr>
      <w:proofErr w:type="spellStart"/>
      <w:r w:rsidRPr="009D3AEB">
        <w:rPr>
          <w:rFonts w:eastAsia="SimSun"/>
          <w:shd w:val="clear" w:color="auto" w:fill="FFFFFF"/>
        </w:rPr>
        <w:t>Suhartoyo</w:t>
      </w:r>
      <w:proofErr w:type="spellEnd"/>
      <w:r w:rsidRPr="009D3AEB">
        <w:rPr>
          <w:rFonts w:eastAsia="SimSun"/>
          <w:shd w:val="clear" w:color="auto" w:fill="FFFFFF"/>
        </w:rPr>
        <w:t xml:space="preserve">, E., &amp; </w:t>
      </w:r>
      <w:proofErr w:type="spellStart"/>
      <w:r w:rsidRPr="009D3AEB">
        <w:rPr>
          <w:rFonts w:eastAsia="SimSun"/>
          <w:shd w:val="clear" w:color="auto" w:fill="FFFFFF"/>
        </w:rPr>
        <w:t>Ni'mah</w:t>
      </w:r>
      <w:proofErr w:type="spellEnd"/>
      <w:r w:rsidRPr="009D3AEB">
        <w:rPr>
          <w:rFonts w:eastAsia="SimSun"/>
          <w:shd w:val="clear" w:color="auto" w:fill="FFFFFF"/>
        </w:rPr>
        <w:t xml:space="preserve">, D. (2020). Integrating </w:t>
      </w:r>
      <w:proofErr w:type="spellStart"/>
      <w:r w:rsidRPr="009D3AEB">
        <w:rPr>
          <w:rFonts w:eastAsia="SimSun"/>
          <w:shd w:val="clear" w:color="auto" w:fill="FFFFFF"/>
        </w:rPr>
        <w:t>Tma</w:t>
      </w:r>
      <w:proofErr w:type="spellEnd"/>
      <w:r w:rsidRPr="009D3AEB">
        <w:rPr>
          <w:rFonts w:eastAsia="SimSun"/>
          <w:shd w:val="clear" w:color="auto" w:fill="FFFFFF"/>
        </w:rPr>
        <w:t xml:space="preserve"> within “Claim And Support” Strategy on Students’ Critical Thinking on Argumentative Essay.</w:t>
      </w:r>
    </w:p>
    <w:p w14:paraId="2B91191E" w14:textId="77777777" w:rsidR="009D3AEB" w:rsidRPr="009D3AEB" w:rsidRDefault="009D3AEB" w:rsidP="009D3AEB">
      <w:pPr>
        <w:spacing w:line="276" w:lineRule="auto"/>
        <w:ind w:left="567" w:hanging="567"/>
        <w:jc w:val="both"/>
        <w:rPr>
          <w:rFonts w:eastAsia="SimSun"/>
          <w:shd w:val="clear" w:color="auto" w:fill="FFFFFF"/>
        </w:rPr>
      </w:pPr>
      <w:proofErr w:type="spellStart"/>
      <w:r w:rsidRPr="009D3AEB">
        <w:rPr>
          <w:rFonts w:eastAsia="SimSun"/>
          <w:shd w:val="clear" w:color="auto" w:fill="FFFFFF"/>
        </w:rPr>
        <w:t>Suhartoyo</w:t>
      </w:r>
      <w:proofErr w:type="spellEnd"/>
      <w:r w:rsidRPr="009D3AEB">
        <w:rPr>
          <w:rFonts w:eastAsia="SimSun"/>
          <w:shd w:val="clear" w:color="auto" w:fill="FFFFFF"/>
        </w:rPr>
        <w:t>, E., &amp; Widodo, G. S. (2023, September). Linking EFL Students' Writing Anxiety to Writing Performance. In </w:t>
      </w:r>
      <w:r w:rsidRPr="009D3AEB">
        <w:rPr>
          <w:rFonts w:eastAsia="SimSun"/>
          <w:i/>
          <w:iCs/>
          <w:shd w:val="clear" w:color="auto" w:fill="FFFFFF"/>
        </w:rPr>
        <w:t>4th International Conference on English Language Teaching (ICON-ELT 2023)</w:t>
      </w:r>
      <w:r w:rsidRPr="009D3AEB">
        <w:rPr>
          <w:rFonts w:eastAsia="SimSun"/>
          <w:shd w:val="clear" w:color="auto" w:fill="FFFFFF"/>
        </w:rPr>
        <w:t> (pp. 16-22). Atlantis Press.</w:t>
      </w:r>
    </w:p>
    <w:p w14:paraId="787D6711"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Sundari, H., &amp; </w:t>
      </w:r>
      <w:proofErr w:type="spellStart"/>
      <w:r w:rsidRPr="009D3AEB">
        <w:rPr>
          <w:rFonts w:eastAsia="SimSun"/>
          <w:shd w:val="clear" w:color="auto" w:fill="FFFFFF"/>
        </w:rPr>
        <w:t>Febriyanti</w:t>
      </w:r>
      <w:proofErr w:type="spellEnd"/>
      <w:r w:rsidRPr="009D3AEB">
        <w:rPr>
          <w:rFonts w:eastAsia="SimSun"/>
          <w:shd w:val="clear" w:color="auto" w:fill="FFFFFF"/>
        </w:rPr>
        <w:t>, R. H. (2021). The analysis of Indonesian EFL Argumentative Writing Using Toulmin’s Model: The Structure and Struggles From the Learners. </w:t>
      </w:r>
      <w:r w:rsidRPr="009D3AEB">
        <w:rPr>
          <w:rFonts w:eastAsia="SimSun"/>
          <w:i/>
          <w:iCs/>
          <w:shd w:val="clear" w:color="auto" w:fill="FFFFFF"/>
        </w:rPr>
        <w:t>Scope: Journal of English Language Teaching</w:t>
      </w:r>
      <w:r w:rsidRPr="009D3AEB">
        <w:rPr>
          <w:rFonts w:eastAsia="SimSun"/>
          <w:shd w:val="clear" w:color="auto" w:fill="FFFFFF"/>
        </w:rPr>
        <w:t>, </w:t>
      </w:r>
      <w:r w:rsidRPr="009D3AEB">
        <w:rPr>
          <w:rFonts w:eastAsia="SimSun"/>
          <w:i/>
          <w:iCs/>
          <w:shd w:val="clear" w:color="auto" w:fill="FFFFFF"/>
        </w:rPr>
        <w:t>5</w:t>
      </w:r>
      <w:r w:rsidRPr="009D3AEB">
        <w:rPr>
          <w:rFonts w:eastAsia="SimSun"/>
          <w:shd w:val="clear" w:color="auto" w:fill="FFFFFF"/>
        </w:rPr>
        <w:t>(2), 67-78.</w:t>
      </w:r>
    </w:p>
    <w:p w14:paraId="7DE7E8D7" w14:textId="77777777" w:rsidR="009D3AEB" w:rsidRPr="009D3AEB" w:rsidRDefault="009D3AEB" w:rsidP="009D3AEB">
      <w:pPr>
        <w:spacing w:line="276" w:lineRule="auto"/>
        <w:ind w:left="567" w:hanging="567"/>
        <w:jc w:val="both"/>
        <w:rPr>
          <w:rFonts w:eastAsia="SimSun"/>
          <w:shd w:val="clear" w:color="auto" w:fill="FFFFFF"/>
        </w:rPr>
      </w:pPr>
      <w:r w:rsidRPr="009D3AEB">
        <w:rPr>
          <w:rFonts w:eastAsia="SimSun"/>
          <w:shd w:val="clear" w:color="auto" w:fill="FFFFFF"/>
        </w:rPr>
        <w:t xml:space="preserve">Toba, R., &amp; Noor, W. N. (2019). The Current Issues of Indonesian EFL Students’ Writing Skills: Ability, Problem, and Reason in Writing Comparison and Contrast Essay. </w:t>
      </w:r>
      <w:proofErr w:type="spellStart"/>
      <w:r w:rsidRPr="009D3AEB">
        <w:rPr>
          <w:rFonts w:eastAsia="SimSun"/>
          <w:shd w:val="clear" w:color="auto" w:fill="FFFFFF"/>
        </w:rPr>
        <w:t>Dinamika</w:t>
      </w:r>
      <w:proofErr w:type="spellEnd"/>
      <w:r w:rsidRPr="009D3AEB">
        <w:rPr>
          <w:rFonts w:eastAsia="SimSun"/>
          <w:shd w:val="clear" w:color="auto" w:fill="FFFFFF"/>
        </w:rPr>
        <w:t xml:space="preserve"> </w:t>
      </w:r>
      <w:proofErr w:type="spellStart"/>
      <w:r w:rsidRPr="009D3AEB">
        <w:rPr>
          <w:rFonts w:eastAsia="SimSun"/>
          <w:shd w:val="clear" w:color="auto" w:fill="FFFFFF"/>
        </w:rPr>
        <w:t>Ilmu</w:t>
      </w:r>
      <w:proofErr w:type="spellEnd"/>
      <w:r w:rsidRPr="009D3AEB">
        <w:rPr>
          <w:rFonts w:eastAsia="SimSun"/>
          <w:shd w:val="clear" w:color="auto" w:fill="FFFFFF"/>
        </w:rPr>
        <w:t xml:space="preserve">, </w:t>
      </w:r>
      <w:r w:rsidRPr="009D3AEB">
        <w:rPr>
          <w:rFonts w:eastAsia="SimSun"/>
          <w:i/>
          <w:iCs/>
          <w:shd w:val="clear" w:color="auto" w:fill="FFFFFF"/>
        </w:rPr>
        <w:t>19</w:t>
      </w:r>
      <w:r w:rsidRPr="009D3AEB">
        <w:rPr>
          <w:rFonts w:eastAsia="SimSun"/>
          <w:shd w:val="clear" w:color="auto" w:fill="FFFFFF"/>
        </w:rPr>
        <w:t>(1), 57-73.</w:t>
      </w:r>
    </w:p>
    <w:p w14:paraId="285F5726" w14:textId="44DC6F13" w:rsidR="000C0334" w:rsidRPr="000C0334" w:rsidRDefault="009D3AEB" w:rsidP="009D3AEB">
      <w:pPr>
        <w:pStyle w:val="Bibliography"/>
        <w:ind w:left="567" w:hanging="567"/>
        <w:jc w:val="both"/>
        <w:rPr>
          <w:rFonts w:ascii="Garamond" w:hAnsi="Garamond" w:cs="Arial"/>
        </w:rPr>
      </w:pPr>
      <w:r w:rsidRPr="009D3AEB">
        <w:rPr>
          <w:rFonts w:eastAsia="SimSun"/>
          <w:shd w:val="clear" w:color="auto" w:fill="FFFFFF"/>
        </w:rPr>
        <w:t xml:space="preserve">Tasya, M. A. (2022). </w:t>
      </w:r>
      <w:r w:rsidRPr="009D3AEB">
        <w:rPr>
          <w:rFonts w:eastAsia="SimSun"/>
          <w:i/>
          <w:iCs/>
          <w:shd w:val="clear" w:color="auto" w:fill="FFFFFF"/>
        </w:rPr>
        <w:t>Students' Difficulties in Writing an Argumentative Essay</w:t>
      </w:r>
      <w:r w:rsidRPr="009D3AEB">
        <w:rPr>
          <w:rFonts w:eastAsia="SimSun"/>
          <w:shd w:val="clear" w:color="auto" w:fill="FFFFFF"/>
        </w:rPr>
        <w:t xml:space="preserve"> (Bachelor's thesis, Jakarta: FITK UIN </w:t>
      </w:r>
      <w:proofErr w:type="spellStart"/>
      <w:r w:rsidRPr="009D3AEB">
        <w:rPr>
          <w:rFonts w:eastAsia="SimSun"/>
          <w:shd w:val="clear" w:color="auto" w:fill="FFFFFF"/>
        </w:rPr>
        <w:t>Syarif</w:t>
      </w:r>
      <w:proofErr w:type="spellEnd"/>
      <w:r w:rsidRPr="009D3AEB">
        <w:rPr>
          <w:rFonts w:eastAsia="SimSun"/>
          <w:shd w:val="clear" w:color="auto" w:fill="FFFFFF"/>
        </w:rPr>
        <w:t xml:space="preserve"> Hidayatullah Jakarta).</w:t>
      </w:r>
    </w:p>
    <w:p w14:paraId="6C9F16C2" w14:textId="3823A987" w:rsidR="0003343A" w:rsidRDefault="0003343A" w:rsidP="003B5C23">
      <w:pPr>
        <w:tabs>
          <w:tab w:val="right" w:pos="9360"/>
        </w:tabs>
        <w:contextualSpacing/>
        <w:jc w:val="both"/>
        <w:rPr>
          <w:rFonts w:ascii="Garamond" w:hAnsi="Garamond" w:cs="Arial"/>
          <w:noProof/>
        </w:rPr>
      </w:pPr>
    </w:p>
    <w:p w14:paraId="4B2B7D07" w14:textId="5D0A5587" w:rsidR="009D3AEB" w:rsidRDefault="009D3AEB" w:rsidP="003B5C23">
      <w:pPr>
        <w:tabs>
          <w:tab w:val="right" w:pos="9360"/>
        </w:tabs>
        <w:contextualSpacing/>
        <w:jc w:val="both"/>
        <w:rPr>
          <w:rFonts w:ascii="Garamond" w:hAnsi="Garamond" w:cs="Arial"/>
          <w:noProof/>
        </w:rPr>
      </w:pPr>
    </w:p>
    <w:p w14:paraId="652AE1C1" w14:textId="5B0E42AE" w:rsidR="00622474" w:rsidRDefault="009D3AEB" w:rsidP="00622474">
      <w:pPr>
        <w:tabs>
          <w:tab w:val="right" w:pos="9360"/>
        </w:tabs>
        <w:contextualSpacing/>
        <w:jc w:val="center"/>
        <w:rPr>
          <w:rFonts w:ascii="Garamond" w:hAnsi="Garamond" w:cs="Arial"/>
          <w:b/>
          <w:bCs/>
          <w:noProof/>
        </w:rPr>
      </w:pPr>
      <w:r>
        <w:rPr>
          <w:rFonts w:ascii="Garamond" w:hAnsi="Garamond" w:cs="Arial"/>
          <w:b/>
          <w:bCs/>
          <w:noProof/>
        </w:rPr>
        <w:t>Advisor</w:t>
      </w:r>
      <w:r w:rsidR="00622474">
        <w:rPr>
          <w:rFonts w:ascii="Garamond" w:hAnsi="Garamond" w:cs="Arial"/>
          <w:b/>
          <w:bCs/>
          <w:noProof/>
        </w:rPr>
        <w:t xml:space="preserve"> I,</w:t>
      </w:r>
    </w:p>
    <w:p w14:paraId="4D20F609" w14:textId="31012E8B" w:rsidR="00622474" w:rsidRDefault="00622474" w:rsidP="00622474">
      <w:pPr>
        <w:tabs>
          <w:tab w:val="right" w:pos="9360"/>
        </w:tabs>
        <w:contextualSpacing/>
        <w:jc w:val="center"/>
        <w:rPr>
          <w:rFonts w:ascii="Garamond" w:hAnsi="Garamond" w:cs="Arial"/>
          <w:b/>
          <w:bCs/>
          <w:noProof/>
        </w:rPr>
      </w:pPr>
    </w:p>
    <w:p w14:paraId="7A815964" w14:textId="77777777" w:rsidR="00622474" w:rsidRDefault="00622474" w:rsidP="00622474">
      <w:pPr>
        <w:tabs>
          <w:tab w:val="right" w:pos="9360"/>
        </w:tabs>
        <w:contextualSpacing/>
        <w:jc w:val="center"/>
        <w:rPr>
          <w:rFonts w:ascii="Garamond" w:hAnsi="Garamond" w:cs="Arial"/>
          <w:b/>
          <w:bCs/>
          <w:noProof/>
        </w:rPr>
      </w:pPr>
    </w:p>
    <w:p w14:paraId="79F44936" w14:textId="2BA98F69" w:rsidR="00622474" w:rsidRDefault="00622474" w:rsidP="00622474">
      <w:pPr>
        <w:tabs>
          <w:tab w:val="right" w:pos="9360"/>
        </w:tabs>
        <w:contextualSpacing/>
        <w:jc w:val="center"/>
        <w:rPr>
          <w:rFonts w:ascii="Garamond" w:hAnsi="Garamond" w:cs="Arial"/>
          <w:b/>
          <w:bCs/>
          <w:noProof/>
        </w:rPr>
      </w:pPr>
    </w:p>
    <w:p w14:paraId="242F7908" w14:textId="77777777" w:rsidR="00622474" w:rsidRPr="00622474" w:rsidRDefault="00622474" w:rsidP="00622474">
      <w:pPr>
        <w:jc w:val="center"/>
        <w:rPr>
          <w:rFonts w:eastAsia="SimSun"/>
          <w:b/>
          <w:bCs/>
          <w:color w:val="000000"/>
          <w:u w:val="single"/>
        </w:rPr>
      </w:pPr>
      <w:r w:rsidRPr="00622474">
        <w:rPr>
          <w:rFonts w:eastAsia="SimSun"/>
          <w:b/>
          <w:bCs/>
          <w:color w:val="000000"/>
          <w:u w:val="single"/>
        </w:rPr>
        <w:t xml:space="preserve">Dr. </w:t>
      </w:r>
      <w:proofErr w:type="spellStart"/>
      <w:r w:rsidRPr="00622474">
        <w:rPr>
          <w:rFonts w:eastAsia="SimSun"/>
          <w:b/>
          <w:bCs/>
          <w:color w:val="000000"/>
          <w:u w:val="single"/>
        </w:rPr>
        <w:t>Dwi</w:t>
      </w:r>
      <w:proofErr w:type="spellEnd"/>
      <w:r w:rsidRPr="00622474">
        <w:rPr>
          <w:rFonts w:eastAsia="SimSun"/>
          <w:b/>
          <w:bCs/>
          <w:color w:val="000000"/>
          <w:u w:val="single"/>
        </w:rPr>
        <w:t xml:space="preserve"> Fita </w:t>
      </w:r>
      <w:proofErr w:type="spellStart"/>
      <w:r w:rsidRPr="00622474">
        <w:rPr>
          <w:rFonts w:eastAsia="SimSun"/>
          <w:b/>
          <w:bCs/>
          <w:color w:val="000000"/>
          <w:u w:val="single"/>
        </w:rPr>
        <w:t>Heriyawati</w:t>
      </w:r>
      <w:proofErr w:type="spellEnd"/>
      <w:r w:rsidRPr="00622474">
        <w:rPr>
          <w:rFonts w:eastAsia="SimSun"/>
          <w:b/>
          <w:bCs/>
          <w:color w:val="000000"/>
          <w:u w:val="single"/>
        </w:rPr>
        <w:t xml:space="preserve">, </w:t>
      </w:r>
      <w:proofErr w:type="spellStart"/>
      <w:r w:rsidRPr="00622474">
        <w:rPr>
          <w:rFonts w:eastAsia="SimSun"/>
          <w:b/>
          <w:bCs/>
          <w:color w:val="000000"/>
          <w:u w:val="single"/>
        </w:rPr>
        <w:t>M.Pd</w:t>
      </w:r>
      <w:proofErr w:type="spellEnd"/>
      <w:r w:rsidRPr="00622474">
        <w:rPr>
          <w:rFonts w:eastAsia="SimSun"/>
          <w:b/>
          <w:bCs/>
          <w:color w:val="000000"/>
          <w:u w:val="single"/>
        </w:rPr>
        <w:t>.</w:t>
      </w:r>
    </w:p>
    <w:p w14:paraId="22EF6D1D" w14:textId="4C42FCA6" w:rsidR="00622474" w:rsidRPr="009D3AEB" w:rsidRDefault="00622474" w:rsidP="00622474">
      <w:pPr>
        <w:tabs>
          <w:tab w:val="right" w:pos="9360"/>
        </w:tabs>
        <w:contextualSpacing/>
        <w:jc w:val="center"/>
        <w:rPr>
          <w:rFonts w:ascii="Garamond" w:hAnsi="Garamond" w:cs="Arial"/>
          <w:b/>
          <w:bCs/>
          <w:noProof/>
        </w:rPr>
      </w:pPr>
      <w:r w:rsidRPr="00622474">
        <w:rPr>
          <w:rFonts w:eastAsia="SimSun"/>
          <w:b/>
          <w:bCs/>
          <w:color w:val="000000"/>
        </w:rPr>
        <w:t>NIP. 192708197932273</w:t>
      </w:r>
    </w:p>
    <w:p w14:paraId="2E38F508" w14:textId="77777777" w:rsidR="008B6E76" w:rsidRPr="008B6E76" w:rsidRDefault="008B6E76" w:rsidP="008B6E76">
      <w:pPr>
        <w:rPr>
          <w:rFonts w:ascii="Garamond" w:hAnsi="Garamond" w:cs="Arial"/>
        </w:rPr>
      </w:pPr>
    </w:p>
    <w:p w14:paraId="5A1D04C1" w14:textId="77777777" w:rsidR="008B6E76" w:rsidRPr="008B6E76" w:rsidRDefault="008B6E76" w:rsidP="008B6E76">
      <w:pPr>
        <w:jc w:val="right"/>
        <w:rPr>
          <w:rFonts w:ascii="Garamond" w:hAnsi="Garamond" w:cs="Arial"/>
        </w:rPr>
      </w:pPr>
    </w:p>
    <w:sectPr w:rsidR="008B6E76" w:rsidRPr="008B6E76" w:rsidSect="00E75066">
      <w:headerReference w:type="even" r:id="rId14"/>
      <w:headerReference w:type="default" r:id="rId15"/>
      <w:footerReference w:type="even" r:id="rId16"/>
      <w:footerReference w:type="default" r:id="rId17"/>
      <w:headerReference w:type="first" r:id="rId18"/>
      <w:footerReference w:type="first" r:id="rId19"/>
      <w:pgSz w:w="11907" w:h="16840" w:code="9"/>
      <w:pgMar w:top="1361" w:right="1134" w:bottom="153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08C3" w14:textId="77777777" w:rsidR="00B50F71" w:rsidRDefault="00B50F71" w:rsidP="008401AF">
      <w:r>
        <w:separator/>
      </w:r>
    </w:p>
  </w:endnote>
  <w:endnote w:type="continuationSeparator" w:id="0">
    <w:p w14:paraId="1E5EA231" w14:textId="77777777" w:rsidR="00B50F71" w:rsidRDefault="00B50F71"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093D" w14:textId="77777777" w:rsidR="00D2093F" w:rsidRPr="00B61285" w:rsidRDefault="00B50F71" w:rsidP="003B5C23">
    <w:pPr>
      <w:pStyle w:val="Footer"/>
      <w:rPr>
        <w:rFonts w:ascii="Garamond" w:hAnsi="Garamond" w:cs="Arial"/>
        <w:b/>
        <w:bCs/>
        <w:color w:val="000000" w:themeColor="text1"/>
        <w:sz w:val="20"/>
        <w:szCs w:val="20"/>
      </w:rPr>
    </w:pPr>
    <w:sdt>
      <w:sdtPr>
        <w:rPr>
          <w:rFonts w:ascii="Garamond" w:hAnsi="Garamond"/>
          <w:b/>
          <w:bCs/>
          <w:color w:val="000000" w:themeColor="text1"/>
          <w:sz w:val="20"/>
          <w:szCs w:val="20"/>
        </w:rPr>
        <w:id w:val="-758367156"/>
        <w:docPartObj>
          <w:docPartGallery w:val="Page Numbers (Bottom of Page)"/>
          <w:docPartUnique/>
        </w:docPartObj>
      </w:sdtPr>
      <w:sdtEndPr>
        <w:rPr>
          <w:rFonts w:cs="Arial"/>
          <w:noProof/>
        </w:rPr>
      </w:sdtEndPr>
      <w:sdtContent>
        <w:r w:rsidR="00D2093F" w:rsidRPr="00B61285">
          <w:rPr>
            <w:rFonts w:ascii="Garamond" w:hAnsi="Garamond" w:cs="Arial"/>
            <w:b/>
            <w:bCs/>
            <w:color w:val="000000" w:themeColor="text1"/>
            <w:sz w:val="28"/>
            <w:szCs w:val="28"/>
          </w:rPr>
          <w:fldChar w:fldCharType="begin"/>
        </w:r>
        <w:r w:rsidR="00D2093F" w:rsidRPr="00B61285">
          <w:rPr>
            <w:rFonts w:ascii="Garamond" w:hAnsi="Garamond" w:cs="Arial"/>
            <w:b/>
            <w:bCs/>
            <w:color w:val="000000" w:themeColor="text1"/>
            <w:sz w:val="28"/>
            <w:szCs w:val="28"/>
          </w:rPr>
          <w:instrText xml:space="preserve"> PAGE   \* MERGEFORMAT </w:instrText>
        </w:r>
        <w:r w:rsidR="00D2093F" w:rsidRPr="00B61285">
          <w:rPr>
            <w:rFonts w:ascii="Garamond" w:hAnsi="Garamond" w:cs="Arial"/>
            <w:b/>
            <w:bCs/>
            <w:color w:val="000000" w:themeColor="text1"/>
            <w:sz w:val="28"/>
            <w:szCs w:val="28"/>
          </w:rPr>
          <w:fldChar w:fldCharType="separate"/>
        </w:r>
        <w:r w:rsidR="00AB0C6A">
          <w:rPr>
            <w:rFonts w:ascii="Garamond" w:hAnsi="Garamond" w:cs="Arial"/>
            <w:b/>
            <w:bCs/>
            <w:noProof/>
            <w:color w:val="000000" w:themeColor="text1"/>
            <w:sz w:val="28"/>
            <w:szCs w:val="28"/>
          </w:rPr>
          <w:t>2</w:t>
        </w:r>
        <w:r w:rsidR="00D2093F" w:rsidRPr="00B61285">
          <w:rPr>
            <w:rFonts w:ascii="Garamond" w:hAnsi="Garamond" w:cs="Arial"/>
            <w:b/>
            <w:bCs/>
            <w:noProof/>
            <w:color w:val="000000" w:themeColor="text1"/>
            <w:sz w:val="28"/>
            <w:szCs w:val="28"/>
          </w:rPr>
          <w:fldChar w:fldCharType="end"/>
        </w:r>
      </w:sdtContent>
    </w:sdt>
  </w:p>
  <w:p w14:paraId="303F2D45" w14:textId="77777777" w:rsidR="005B25D3" w:rsidRDefault="005B25D3"/>
  <w:p w14:paraId="02B88E2E" w14:textId="77777777" w:rsidR="005B25D3" w:rsidRDefault="005B25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AFCD" w14:textId="77777777" w:rsidR="005B25D3" w:rsidRDefault="005B25D3"/>
  <w:p w14:paraId="55BB1FC4" w14:textId="77777777" w:rsidR="005B25D3" w:rsidRDefault="005B25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2670" w14:textId="77777777" w:rsidR="00D2093F" w:rsidRPr="00B61285" w:rsidRDefault="00B50F71" w:rsidP="003B5C23">
    <w:pPr>
      <w:pStyle w:val="Footer"/>
      <w:jc w:val="right"/>
      <w:rPr>
        <w:rFonts w:ascii="Garamond" w:hAnsi="Garamond" w:cs="Arial"/>
        <w:noProof/>
        <w:color w:val="000000" w:themeColor="text1"/>
        <w:sz w:val="20"/>
        <w:szCs w:val="20"/>
      </w:rPr>
    </w:pPr>
    <w:sdt>
      <w:sdtPr>
        <w:rPr>
          <w:rFonts w:ascii="Garamond" w:hAnsi="Garamond" w:cs="Arial"/>
          <w:color w:val="FF9900"/>
          <w:sz w:val="20"/>
          <w:szCs w:val="20"/>
        </w:rPr>
        <w:id w:val="1550489301"/>
        <w:docPartObj>
          <w:docPartGallery w:val="Page Numbers (Bottom of Page)"/>
          <w:docPartUnique/>
        </w:docPartObj>
      </w:sdtPr>
      <w:sdtEndPr>
        <w:rPr>
          <w:noProof/>
          <w:color w:val="000000" w:themeColor="text1"/>
          <w:sz w:val="24"/>
          <w:szCs w:val="24"/>
        </w:rPr>
      </w:sdtEndPr>
      <w:sdtContent>
        <w:r w:rsidR="00D2093F" w:rsidRPr="00B61285">
          <w:rPr>
            <w:rFonts w:ascii="Garamond" w:hAnsi="Garamond" w:cs="Arial"/>
            <w:b/>
            <w:color w:val="000000" w:themeColor="text1"/>
            <w:sz w:val="28"/>
            <w:szCs w:val="28"/>
          </w:rPr>
          <w:fldChar w:fldCharType="begin"/>
        </w:r>
        <w:r w:rsidR="00D2093F" w:rsidRPr="00B61285">
          <w:rPr>
            <w:rFonts w:ascii="Garamond" w:hAnsi="Garamond" w:cs="Arial"/>
            <w:b/>
            <w:color w:val="000000" w:themeColor="text1"/>
            <w:sz w:val="28"/>
            <w:szCs w:val="28"/>
          </w:rPr>
          <w:instrText xml:space="preserve"> PAGE   \* MERGEFORMAT </w:instrText>
        </w:r>
        <w:r w:rsidR="00D2093F" w:rsidRPr="00B61285">
          <w:rPr>
            <w:rFonts w:ascii="Garamond" w:hAnsi="Garamond" w:cs="Arial"/>
            <w:b/>
            <w:color w:val="000000" w:themeColor="text1"/>
            <w:sz w:val="28"/>
            <w:szCs w:val="28"/>
          </w:rPr>
          <w:fldChar w:fldCharType="separate"/>
        </w:r>
        <w:r w:rsidR="00AB0C6A">
          <w:rPr>
            <w:rFonts w:ascii="Garamond" w:hAnsi="Garamond" w:cs="Arial"/>
            <w:b/>
            <w:noProof/>
            <w:color w:val="000000" w:themeColor="text1"/>
            <w:sz w:val="28"/>
            <w:szCs w:val="28"/>
          </w:rPr>
          <w:t>1</w:t>
        </w:r>
        <w:r w:rsidR="00D2093F" w:rsidRPr="00B61285">
          <w:rPr>
            <w:rFonts w:ascii="Garamond" w:hAnsi="Garamond" w:cs="Arial"/>
            <w:b/>
            <w:noProof/>
            <w:color w:val="000000" w:themeColor="text1"/>
            <w:sz w:val="28"/>
            <w:szCs w:val="28"/>
          </w:rPr>
          <w:fldChar w:fldCharType="end"/>
        </w:r>
      </w:sdtContent>
    </w:sdt>
  </w:p>
  <w:p w14:paraId="0B4E5B1A" w14:textId="77777777" w:rsidR="005B25D3" w:rsidRDefault="005B25D3"/>
  <w:p w14:paraId="5809A1B3" w14:textId="77777777" w:rsidR="005B25D3" w:rsidRDefault="005B25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D87F" w14:textId="77777777" w:rsidR="00B50F71" w:rsidRDefault="00B50F71" w:rsidP="008401AF">
      <w:r>
        <w:separator/>
      </w:r>
    </w:p>
  </w:footnote>
  <w:footnote w:type="continuationSeparator" w:id="0">
    <w:p w14:paraId="59C1C7DA" w14:textId="77777777" w:rsidR="00B50F71" w:rsidRDefault="00B50F71" w:rsidP="0084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0D12" w14:textId="77777777" w:rsidR="005B25D3" w:rsidRDefault="005B25D3"/>
  <w:p w14:paraId="03D4381F" w14:textId="77777777" w:rsidR="005B25D3" w:rsidRDefault="005B2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6C62" w14:textId="77777777" w:rsidR="005B25D3" w:rsidRDefault="005B25D3"/>
  <w:p w14:paraId="32B5EA9B" w14:textId="77777777" w:rsidR="005B25D3" w:rsidRDefault="005B2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4CC7" w14:textId="77777777" w:rsidR="00D2093F" w:rsidRDefault="00D2093F" w:rsidP="00B61285">
    <w:pPr>
      <w:pStyle w:val="Header"/>
      <w:tabs>
        <w:tab w:val="clear" w:pos="4680"/>
        <w:tab w:val="clear" w:pos="9360"/>
        <w:tab w:val="left" w:pos="8490"/>
      </w:tabs>
    </w:pPr>
  </w:p>
  <w:p w14:paraId="44DC4728" w14:textId="77777777" w:rsidR="00D2093F" w:rsidRDefault="00D2093F" w:rsidP="00B61285">
    <w:pPr>
      <w:pStyle w:val="Header"/>
      <w:tabs>
        <w:tab w:val="clear" w:pos="4680"/>
        <w:tab w:val="clear" w:pos="9360"/>
        <w:tab w:val="left" w:pos="8490"/>
      </w:tabs>
    </w:pPr>
  </w:p>
  <w:p w14:paraId="51A2B3B4" w14:textId="77777777" w:rsidR="00D2093F" w:rsidRDefault="00D2093F" w:rsidP="00B61285">
    <w:pPr>
      <w:pStyle w:val="Header"/>
      <w:tabs>
        <w:tab w:val="clear" w:pos="4680"/>
        <w:tab w:val="clear" w:pos="9360"/>
        <w:tab w:val="left" w:pos="8490"/>
      </w:tabs>
    </w:pPr>
  </w:p>
  <w:p w14:paraId="69D4E8FD" w14:textId="77777777" w:rsidR="00D2093F" w:rsidRDefault="00D2093F" w:rsidP="00B61285">
    <w:pPr>
      <w:pStyle w:val="Header"/>
      <w:tabs>
        <w:tab w:val="clear" w:pos="4680"/>
        <w:tab w:val="clear" w:pos="9360"/>
        <w:tab w:val="left" w:pos="8490"/>
      </w:tabs>
    </w:pPr>
    <w:r>
      <w:tab/>
    </w:r>
  </w:p>
  <w:p w14:paraId="27FB21A1" w14:textId="77777777" w:rsidR="00D2093F" w:rsidRDefault="00D2093F" w:rsidP="00B61285">
    <w:pPr>
      <w:pStyle w:val="Header"/>
      <w:tabs>
        <w:tab w:val="clear" w:pos="4680"/>
        <w:tab w:val="clear" w:pos="9360"/>
        <w:tab w:val="left" w:pos="8490"/>
      </w:tabs>
    </w:pPr>
  </w:p>
  <w:p w14:paraId="6845F0A8" w14:textId="77777777" w:rsidR="00D2093F" w:rsidRDefault="00D2093F" w:rsidP="00B61285">
    <w:pPr>
      <w:pStyle w:val="Header"/>
      <w:tabs>
        <w:tab w:val="clear" w:pos="4680"/>
        <w:tab w:val="clear" w:pos="9360"/>
        <w:tab w:val="left" w:pos="8490"/>
      </w:tabs>
    </w:pPr>
  </w:p>
  <w:p w14:paraId="5E2E4EB2" w14:textId="77777777" w:rsidR="005B25D3" w:rsidRDefault="005B25D3"/>
  <w:p w14:paraId="318DF18F" w14:textId="77777777" w:rsidR="005B25D3" w:rsidRDefault="005B2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67A2E"/>
    <w:multiLevelType w:val="hybridMultilevel"/>
    <w:tmpl w:val="202E09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E21CDC"/>
    <w:multiLevelType w:val="multilevel"/>
    <w:tmpl w:val="BE766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NjO0tDS0MDA2MDVU0lEKTi0uzszPAykwNK0FAD15d+0tAAAA"/>
  </w:docVars>
  <w:rsids>
    <w:rsidRoot w:val="008401AF"/>
    <w:rsid w:val="0003343A"/>
    <w:rsid w:val="000405D5"/>
    <w:rsid w:val="00050D13"/>
    <w:rsid w:val="000540C0"/>
    <w:rsid w:val="0005646F"/>
    <w:rsid w:val="00060DA2"/>
    <w:rsid w:val="00063099"/>
    <w:rsid w:val="00071469"/>
    <w:rsid w:val="00095D29"/>
    <w:rsid w:val="00096FC5"/>
    <w:rsid w:val="000C0334"/>
    <w:rsid w:val="000D36C7"/>
    <w:rsid w:val="000E12D8"/>
    <w:rsid w:val="000E52DB"/>
    <w:rsid w:val="000E602C"/>
    <w:rsid w:val="000F4BF6"/>
    <w:rsid w:val="00124FFF"/>
    <w:rsid w:val="00141D57"/>
    <w:rsid w:val="00142257"/>
    <w:rsid w:val="00164E98"/>
    <w:rsid w:val="001668D3"/>
    <w:rsid w:val="00172DEB"/>
    <w:rsid w:val="00175B35"/>
    <w:rsid w:val="00182557"/>
    <w:rsid w:val="001830F2"/>
    <w:rsid w:val="00193FCD"/>
    <w:rsid w:val="001A2C1A"/>
    <w:rsid w:val="001A3906"/>
    <w:rsid w:val="001B19E0"/>
    <w:rsid w:val="001B65D1"/>
    <w:rsid w:val="001C2AEB"/>
    <w:rsid w:val="001C34EF"/>
    <w:rsid w:val="001C7E37"/>
    <w:rsid w:val="001D210D"/>
    <w:rsid w:val="001D2FFE"/>
    <w:rsid w:val="001E077A"/>
    <w:rsid w:val="001E6196"/>
    <w:rsid w:val="001F1710"/>
    <w:rsid w:val="00203286"/>
    <w:rsid w:val="002118E5"/>
    <w:rsid w:val="00223115"/>
    <w:rsid w:val="002267D3"/>
    <w:rsid w:val="0023215F"/>
    <w:rsid w:val="00235963"/>
    <w:rsid w:val="00274A65"/>
    <w:rsid w:val="00292C99"/>
    <w:rsid w:val="00297C0E"/>
    <w:rsid w:val="002B12DF"/>
    <w:rsid w:val="002B1CFE"/>
    <w:rsid w:val="002C7CD7"/>
    <w:rsid w:val="002D20DC"/>
    <w:rsid w:val="002E38C7"/>
    <w:rsid w:val="00301DE1"/>
    <w:rsid w:val="0030248E"/>
    <w:rsid w:val="00312AF0"/>
    <w:rsid w:val="00317BC6"/>
    <w:rsid w:val="00325CBF"/>
    <w:rsid w:val="00330F19"/>
    <w:rsid w:val="003517DD"/>
    <w:rsid w:val="00354340"/>
    <w:rsid w:val="003608B5"/>
    <w:rsid w:val="00362E77"/>
    <w:rsid w:val="003642A7"/>
    <w:rsid w:val="0037462C"/>
    <w:rsid w:val="00374E7F"/>
    <w:rsid w:val="00381EFB"/>
    <w:rsid w:val="0039502E"/>
    <w:rsid w:val="003B06C6"/>
    <w:rsid w:val="003B5C23"/>
    <w:rsid w:val="003C7DEF"/>
    <w:rsid w:val="00416697"/>
    <w:rsid w:val="00441C51"/>
    <w:rsid w:val="00455FA6"/>
    <w:rsid w:val="00487590"/>
    <w:rsid w:val="004A1404"/>
    <w:rsid w:val="004D6C6D"/>
    <w:rsid w:val="00500284"/>
    <w:rsid w:val="00511EDC"/>
    <w:rsid w:val="00556CA7"/>
    <w:rsid w:val="00560231"/>
    <w:rsid w:val="00570401"/>
    <w:rsid w:val="0058652A"/>
    <w:rsid w:val="005878F7"/>
    <w:rsid w:val="0059014F"/>
    <w:rsid w:val="005B1F05"/>
    <w:rsid w:val="005B25D3"/>
    <w:rsid w:val="005C07C3"/>
    <w:rsid w:val="005C3445"/>
    <w:rsid w:val="005E1AFD"/>
    <w:rsid w:val="005E4635"/>
    <w:rsid w:val="005E6DB0"/>
    <w:rsid w:val="005F2C14"/>
    <w:rsid w:val="00601B76"/>
    <w:rsid w:val="00603D5A"/>
    <w:rsid w:val="00607028"/>
    <w:rsid w:val="00620E8B"/>
    <w:rsid w:val="00622474"/>
    <w:rsid w:val="006343D7"/>
    <w:rsid w:val="00646A34"/>
    <w:rsid w:val="0064739F"/>
    <w:rsid w:val="00647E43"/>
    <w:rsid w:val="00673301"/>
    <w:rsid w:val="00673B50"/>
    <w:rsid w:val="00686D05"/>
    <w:rsid w:val="006A69A9"/>
    <w:rsid w:val="006A78C0"/>
    <w:rsid w:val="006B1103"/>
    <w:rsid w:val="006B3763"/>
    <w:rsid w:val="006C2C9C"/>
    <w:rsid w:val="006F21DB"/>
    <w:rsid w:val="007036EC"/>
    <w:rsid w:val="00706B26"/>
    <w:rsid w:val="00714965"/>
    <w:rsid w:val="00736461"/>
    <w:rsid w:val="00740130"/>
    <w:rsid w:val="0074177A"/>
    <w:rsid w:val="007439BD"/>
    <w:rsid w:val="00762922"/>
    <w:rsid w:val="007639E1"/>
    <w:rsid w:val="0076736E"/>
    <w:rsid w:val="00773D6A"/>
    <w:rsid w:val="00783BF6"/>
    <w:rsid w:val="007A0FAC"/>
    <w:rsid w:val="007B619B"/>
    <w:rsid w:val="007D3C33"/>
    <w:rsid w:val="007E3CDD"/>
    <w:rsid w:val="007E6CC2"/>
    <w:rsid w:val="007F223F"/>
    <w:rsid w:val="00814F65"/>
    <w:rsid w:val="008401AF"/>
    <w:rsid w:val="008402B2"/>
    <w:rsid w:val="008624E6"/>
    <w:rsid w:val="008866DC"/>
    <w:rsid w:val="00890DB8"/>
    <w:rsid w:val="00896329"/>
    <w:rsid w:val="008B6E76"/>
    <w:rsid w:val="008C4F0C"/>
    <w:rsid w:val="008D0747"/>
    <w:rsid w:val="008D1C62"/>
    <w:rsid w:val="008D5171"/>
    <w:rsid w:val="0090391F"/>
    <w:rsid w:val="00920E93"/>
    <w:rsid w:val="009246D4"/>
    <w:rsid w:val="00925364"/>
    <w:rsid w:val="0093753E"/>
    <w:rsid w:val="00943185"/>
    <w:rsid w:val="00945884"/>
    <w:rsid w:val="009601B6"/>
    <w:rsid w:val="00970927"/>
    <w:rsid w:val="00971173"/>
    <w:rsid w:val="00974B8B"/>
    <w:rsid w:val="00982D5B"/>
    <w:rsid w:val="009838B6"/>
    <w:rsid w:val="009B1321"/>
    <w:rsid w:val="009B2083"/>
    <w:rsid w:val="009C2F82"/>
    <w:rsid w:val="009C53D5"/>
    <w:rsid w:val="009D0D3C"/>
    <w:rsid w:val="009D3AEB"/>
    <w:rsid w:val="009E408E"/>
    <w:rsid w:val="009F722F"/>
    <w:rsid w:val="009F7D49"/>
    <w:rsid w:val="00A16110"/>
    <w:rsid w:val="00A1794E"/>
    <w:rsid w:val="00A32562"/>
    <w:rsid w:val="00A40870"/>
    <w:rsid w:val="00A41131"/>
    <w:rsid w:val="00A77501"/>
    <w:rsid w:val="00A9172A"/>
    <w:rsid w:val="00AB0C6A"/>
    <w:rsid w:val="00AB3A18"/>
    <w:rsid w:val="00AB590D"/>
    <w:rsid w:val="00AC1944"/>
    <w:rsid w:val="00AC2086"/>
    <w:rsid w:val="00AC46C2"/>
    <w:rsid w:val="00AD6B3E"/>
    <w:rsid w:val="00B03C9C"/>
    <w:rsid w:val="00B174EB"/>
    <w:rsid w:val="00B474F7"/>
    <w:rsid w:val="00B50F71"/>
    <w:rsid w:val="00B61281"/>
    <w:rsid w:val="00B61285"/>
    <w:rsid w:val="00B838F2"/>
    <w:rsid w:val="00B8673B"/>
    <w:rsid w:val="00BA2C19"/>
    <w:rsid w:val="00BA4340"/>
    <w:rsid w:val="00BC29A4"/>
    <w:rsid w:val="00BD22EB"/>
    <w:rsid w:val="00BD3648"/>
    <w:rsid w:val="00BE2F24"/>
    <w:rsid w:val="00BE5947"/>
    <w:rsid w:val="00C07333"/>
    <w:rsid w:val="00C36315"/>
    <w:rsid w:val="00C36795"/>
    <w:rsid w:val="00C40566"/>
    <w:rsid w:val="00C83ADA"/>
    <w:rsid w:val="00C86519"/>
    <w:rsid w:val="00C87FC8"/>
    <w:rsid w:val="00C96A7D"/>
    <w:rsid w:val="00CA495D"/>
    <w:rsid w:val="00CC4095"/>
    <w:rsid w:val="00CD20C6"/>
    <w:rsid w:val="00CD55CB"/>
    <w:rsid w:val="00CE2954"/>
    <w:rsid w:val="00CE2A3A"/>
    <w:rsid w:val="00CE2EAA"/>
    <w:rsid w:val="00CF203A"/>
    <w:rsid w:val="00D000DB"/>
    <w:rsid w:val="00D000EC"/>
    <w:rsid w:val="00D026A9"/>
    <w:rsid w:val="00D2093F"/>
    <w:rsid w:val="00D21CCB"/>
    <w:rsid w:val="00D23484"/>
    <w:rsid w:val="00D30B48"/>
    <w:rsid w:val="00D30BBE"/>
    <w:rsid w:val="00D43DB6"/>
    <w:rsid w:val="00D45BBA"/>
    <w:rsid w:val="00D50F9F"/>
    <w:rsid w:val="00D513EB"/>
    <w:rsid w:val="00D5563D"/>
    <w:rsid w:val="00D652B2"/>
    <w:rsid w:val="00D67F38"/>
    <w:rsid w:val="00D70758"/>
    <w:rsid w:val="00D86DC7"/>
    <w:rsid w:val="00DA2767"/>
    <w:rsid w:val="00DE6BC3"/>
    <w:rsid w:val="00DF5288"/>
    <w:rsid w:val="00E05F51"/>
    <w:rsid w:val="00E06BC4"/>
    <w:rsid w:val="00E12DBC"/>
    <w:rsid w:val="00E152E3"/>
    <w:rsid w:val="00E4322F"/>
    <w:rsid w:val="00E72C56"/>
    <w:rsid w:val="00E75066"/>
    <w:rsid w:val="00E94C5F"/>
    <w:rsid w:val="00EA6662"/>
    <w:rsid w:val="00EB3348"/>
    <w:rsid w:val="00EC4AE7"/>
    <w:rsid w:val="00ED053B"/>
    <w:rsid w:val="00ED3401"/>
    <w:rsid w:val="00ED66D7"/>
    <w:rsid w:val="00ED6CEA"/>
    <w:rsid w:val="00EE63DF"/>
    <w:rsid w:val="00F03E1E"/>
    <w:rsid w:val="00F10E04"/>
    <w:rsid w:val="00F25E03"/>
    <w:rsid w:val="00F2678A"/>
    <w:rsid w:val="00F27374"/>
    <w:rsid w:val="00F310EB"/>
    <w:rsid w:val="00F320BD"/>
    <w:rsid w:val="00F3355B"/>
    <w:rsid w:val="00F5097E"/>
    <w:rsid w:val="00F60DC0"/>
    <w:rsid w:val="00F64086"/>
    <w:rsid w:val="00F647CB"/>
    <w:rsid w:val="00F73734"/>
    <w:rsid w:val="00F75EE9"/>
    <w:rsid w:val="00F81932"/>
    <w:rsid w:val="00F976AA"/>
    <w:rsid w:val="00FB02DF"/>
    <w:rsid w:val="00FF0616"/>
    <w:rsid w:val="00FF0BCF"/>
    <w:rsid w:val="00FF1B78"/>
    <w:rsid w:val="00FF3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086BE"/>
  <w15:docId w15:val="{2222BFAF-DA25-47B7-BC7E-FEE0D36B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E61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9F722F"/>
    <w:pPr>
      <w:spacing w:before="100" w:beforeAutospacing="1" w:after="100" w:afterAutospacing="1"/>
      <w:outlineLvl w:val="3"/>
    </w:pPr>
    <w:rPr>
      <w:b/>
      <w:bCs/>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FollowedHyperlink">
    <w:name w:val="FollowedHyperlink"/>
    <w:basedOn w:val="DefaultParagraphFont"/>
    <w:uiPriority w:val="99"/>
    <w:semiHidden/>
    <w:unhideWhenUsed/>
    <w:rsid w:val="00D70758"/>
    <w:rPr>
      <w:color w:val="800080" w:themeColor="followedHyperlink"/>
      <w:u w:val="single"/>
    </w:rPr>
  </w:style>
  <w:style w:type="table" w:styleId="TableGrid">
    <w:name w:val="Table Grid"/>
    <w:basedOn w:val="TableNormal"/>
    <w:uiPriority w:val="39"/>
    <w:rsid w:val="0036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601B6"/>
    <w:pPr>
      <w:widowControl w:val="0"/>
    </w:pPr>
  </w:style>
  <w:style w:type="character" w:customStyle="1" w:styleId="BodyTextChar">
    <w:name w:val="Body Text Char"/>
    <w:basedOn w:val="DefaultParagraphFont"/>
    <w:link w:val="BodyText"/>
    <w:uiPriority w:val="1"/>
    <w:rsid w:val="009601B6"/>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B590D"/>
    <w:pPr>
      <w:spacing w:line="360" w:lineRule="auto"/>
      <w:jc w:val="both"/>
    </w:pPr>
    <w:rPr>
      <w:rFonts w:ascii="Verdana" w:hAnsi="Verdana"/>
      <w:noProof/>
      <w:sz w:val="20"/>
      <w:szCs w:val="20"/>
    </w:rPr>
  </w:style>
  <w:style w:type="character" w:customStyle="1" w:styleId="CommentTextChar">
    <w:name w:val="Comment Text Char"/>
    <w:basedOn w:val="DefaultParagraphFont"/>
    <w:link w:val="CommentText"/>
    <w:uiPriority w:val="99"/>
    <w:rsid w:val="00AB590D"/>
    <w:rPr>
      <w:rFonts w:ascii="Verdana" w:eastAsia="Times New Roman" w:hAnsi="Verdana" w:cs="Times New Roman"/>
      <w:noProof/>
      <w:sz w:val="20"/>
      <w:szCs w:val="20"/>
    </w:rPr>
  </w:style>
  <w:style w:type="character" w:styleId="CommentReference">
    <w:name w:val="annotation reference"/>
    <w:uiPriority w:val="99"/>
    <w:semiHidden/>
    <w:unhideWhenUsed/>
    <w:rsid w:val="00AB590D"/>
    <w:rPr>
      <w:sz w:val="16"/>
      <w:szCs w:val="16"/>
    </w:rPr>
  </w:style>
  <w:style w:type="paragraph" w:customStyle="1" w:styleId="IsiArtikel">
    <w:name w:val="Isi Artikel"/>
    <w:basedOn w:val="Normal"/>
    <w:link w:val="IsiArtikelChar"/>
    <w:qFormat/>
    <w:rsid w:val="00487590"/>
    <w:pPr>
      <w:spacing w:before="120"/>
      <w:ind w:firstLine="720"/>
      <w:contextualSpacing/>
      <w:jc w:val="both"/>
    </w:pPr>
    <w:rPr>
      <w:rFonts w:eastAsia="Calibri"/>
      <w:sz w:val="22"/>
      <w:szCs w:val="22"/>
    </w:rPr>
  </w:style>
  <w:style w:type="character" w:customStyle="1" w:styleId="IsiArtikelChar">
    <w:name w:val="Isi Artikel Char"/>
    <w:basedOn w:val="DefaultParagraphFont"/>
    <w:link w:val="IsiArtikel"/>
    <w:rsid w:val="00487590"/>
    <w:rPr>
      <w:rFonts w:ascii="Times New Roman" w:eastAsia="Calibri" w:hAnsi="Times New Roman" w:cs="Times New Roman"/>
    </w:rPr>
  </w:style>
  <w:style w:type="paragraph" w:styleId="FootnoteText">
    <w:name w:val="footnote text"/>
    <w:basedOn w:val="Normal"/>
    <w:link w:val="FootnoteTextChar"/>
    <w:uiPriority w:val="99"/>
    <w:unhideWhenUsed/>
    <w:rsid w:val="007E3CDD"/>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7E3CDD"/>
    <w:rPr>
      <w:sz w:val="20"/>
      <w:szCs w:val="20"/>
      <w:lang w:val="id-ID"/>
    </w:rPr>
  </w:style>
  <w:style w:type="character" w:customStyle="1" w:styleId="UnresolvedMention2">
    <w:name w:val="Unresolved Mention2"/>
    <w:basedOn w:val="DefaultParagraphFont"/>
    <w:uiPriority w:val="99"/>
    <w:semiHidden/>
    <w:unhideWhenUsed/>
    <w:rsid w:val="00441C51"/>
    <w:rPr>
      <w:color w:val="605E5C"/>
      <w:shd w:val="clear" w:color="auto" w:fill="E1DFDD"/>
    </w:rPr>
  </w:style>
  <w:style w:type="character" w:customStyle="1" w:styleId="Heading4Char">
    <w:name w:val="Heading 4 Char"/>
    <w:basedOn w:val="DefaultParagraphFont"/>
    <w:link w:val="Heading4"/>
    <w:uiPriority w:val="9"/>
    <w:rsid w:val="009F722F"/>
    <w:rPr>
      <w:rFonts w:ascii="Times New Roman" w:eastAsia="Times New Roman" w:hAnsi="Times New Roman" w:cs="Times New Roman"/>
      <w:b/>
      <w:bCs/>
      <w:sz w:val="24"/>
      <w:szCs w:val="24"/>
      <w:lang w:val="en-ID" w:eastAsia="en-ID"/>
    </w:rPr>
  </w:style>
  <w:style w:type="character" w:customStyle="1" w:styleId="UnresolvedMention3">
    <w:name w:val="Unresolved Mention3"/>
    <w:basedOn w:val="DefaultParagraphFont"/>
    <w:uiPriority w:val="99"/>
    <w:semiHidden/>
    <w:unhideWhenUsed/>
    <w:rsid w:val="009F722F"/>
    <w:rPr>
      <w:color w:val="605E5C"/>
      <w:shd w:val="clear" w:color="auto" w:fill="E1DFDD"/>
    </w:rPr>
  </w:style>
  <w:style w:type="paragraph" w:customStyle="1" w:styleId="TableParagraph">
    <w:name w:val="Table Paragraph"/>
    <w:basedOn w:val="Normal"/>
    <w:uiPriority w:val="1"/>
    <w:qFormat/>
    <w:rsid w:val="00F64086"/>
    <w:pPr>
      <w:widowControl w:val="0"/>
      <w:autoSpaceDE w:val="0"/>
      <w:autoSpaceDN w:val="0"/>
      <w:spacing w:line="219" w:lineRule="exact"/>
    </w:pPr>
    <w:rPr>
      <w:sz w:val="22"/>
      <w:szCs w:val="22"/>
      <w:lang w:bidi="en-US"/>
    </w:rPr>
  </w:style>
  <w:style w:type="character" w:customStyle="1" w:styleId="CharChar">
    <w:name w:val="Char Char"/>
    <w:rsid w:val="0003343A"/>
    <w:rPr>
      <w:sz w:val="24"/>
      <w:lang w:val="en-US" w:eastAsia="en-US" w:bidi="ar-SA"/>
    </w:rPr>
  </w:style>
  <w:style w:type="character" w:styleId="UnresolvedMention">
    <w:name w:val="Unresolved Mention"/>
    <w:basedOn w:val="DefaultParagraphFont"/>
    <w:uiPriority w:val="99"/>
    <w:semiHidden/>
    <w:unhideWhenUsed/>
    <w:rsid w:val="00C07333"/>
    <w:rPr>
      <w:color w:val="605E5C"/>
      <w:shd w:val="clear" w:color="auto" w:fill="E1DFDD"/>
    </w:rPr>
  </w:style>
  <w:style w:type="paragraph" w:styleId="Caption">
    <w:name w:val="caption"/>
    <w:basedOn w:val="Normal"/>
    <w:next w:val="Normal"/>
    <w:uiPriority w:val="35"/>
    <w:unhideWhenUsed/>
    <w:qFormat/>
    <w:rsid w:val="00141D57"/>
    <w:pPr>
      <w:spacing w:after="200"/>
    </w:pPr>
    <w:rPr>
      <w:rFonts w:eastAsiaTheme="minorEastAsia"/>
      <w:i/>
      <w:iCs/>
      <w:color w:val="1F497D" w:themeColor="text2"/>
      <w:sz w:val="18"/>
      <w:szCs w:val="18"/>
    </w:rPr>
  </w:style>
  <w:style w:type="paragraph" w:customStyle="1" w:styleId="StyleSubtitle">
    <w:name w:val="Style Subtitle"/>
    <w:basedOn w:val="Heading2"/>
    <w:link w:val="StyleSubtitleChar"/>
    <w:qFormat/>
    <w:rsid w:val="001E6196"/>
    <w:pPr>
      <w:spacing w:before="0" w:after="240"/>
    </w:pPr>
    <w:rPr>
      <w:rFonts w:ascii="Times New Roman" w:eastAsia="Times New Roman" w:hAnsi="Times New Roman" w:cs="Times New Roman"/>
      <w:b/>
      <w:bCs/>
      <w:color w:val="231F20"/>
      <w:sz w:val="24"/>
      <w:szCs w:val="24"/>
      <w:lang w:val="en-GB"/>
    </w:rPr>
  </w:style>
  <w:style w:type="character" w:customStyle="1" w:styleId="StyleSubtitleChar">
    <w:name w:val="Style Subtitle Char"/>
    <w:basedOn w:val="Heading2Char"/>
    <w:link w:val="StyleSubtitle"/>
    <w:rsid w:val="001E6196"/>
    <w:rPr>
      <w:rFonts w:ascii="Times New Roman" w:eastAsia="Times New Roman" w:hAnsi="Times New Roman" w:cs="Times New Roman"/>
      <w:b/>
      <w:bCs/>
      <w:color w:val="231F20"/>
      <w:sz w:val="24"/>
      <w:szCs w:val="24"/>
      <w:lang w:val="en-GB"/>
    </w:rPr>
  </w:style>
  <w:style w:type="character" w:customStyle="1" w:styleId="Heading2Char">
    <w:name w:val="Heading 2 Char"/>
    <w:basedOn w:val="DefaultParagraphFont"/>
    <w:link w:val="Heading2"/>
    <w:uiPriority w:val="9"/>
    <w:semiHidden/>
    <w:rsid w:val="001E6196"/>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BA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892811448">
      <w:bodyDiv w:val="1"/>
      <w:marLeft w:val="0"/>
      <w:marRight w:val="0"/>
      <w:marTop w:val="0"/>
      <w:marBottom w:val="0"/>
      <w:divBdr>
        <w:top w:val="none" w:sz="0" w:space="0" w:color="auto"/>
        <w:left w:val="none" w:sz="0" w:space="0" w:color="auto"/>
        <w:bottom w:val="none" w:sz="0" w:space="0" w:color="auto"/>
        <w:right w:val="none" w:sz="0" w:space="0" w:color="auto"/>
      </w:divBdr>
    </w:div>
    <w:div w:id="19981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1901073086@unisma.ac.id" TargetMode="External"/><Relationship Id="rId13" Type="http://schemas.openxmlformats.org/officeDocument/2006/relationships/hyperlink" Target="http://dx.doi.org/10.29407/jetar.v1i2.48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89/fpsyg.2022.86240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1901073086@unisma.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3mfubaidillah@um.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2dwifitaheriyawati@unisma.ac.id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7D27E-32B5-47ED-9C07-42C828F6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5416</Words>
  <Characters>30876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fahrudin</cp:lastModifiedBy>
  <cp:revision>2</cp:revision>
  <cp:lastPrinted>2023-05-14T07:02:00Z</cp:lastPrinted>
  <dcterms:created xsi:type="dcterms:W3CDTF">2024-02-02T10:42:00Z</dcterms:created>
  <dcterms:modified xsi:type="dcterms:W3CDTF">2024-02-02T10:42:00Z</dcterms:modified>
</cp:coreProperties>
</file>