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745DD" w14:textId="23D9EC27" w:rsidR="00C172A4" w:rsidRPr="00C172A4" w:rsidRDefault="00C172A4" w:rsidP="006D211C">
      <w:pPr>
        <w:jc w:val="center"/>
        <w:rPr>
          <w:rFonts w:ascii="Times New Roman" w:hAnsi="Times New Roman" w:cs="Times New Roman"/>
          <w:b/>
          <w:lang w:val="en-US"/>
        </w:rPr>
      </w:pPr>
      <w:r w:rsidRPr="00C172A4">
        <w:rPr>
          <w:rFonts w:ascii="Times New Roman" w:hAnsi="Times New Roman" w:cs="Times New Roman"/>
          <w:b/>
          <w:lang w:val="en-US"/>
        </w:rPr>
        <w:t>STUDI PERENCANAAN EMBUNG TIRAWAN KABUPATEN KOTABARU KALIMANTAN SELATAN</w:t>
      </w:r>
    </w:p>
    <w:p w14:paraId="7A4566AA" w14:textId="53806F75" w:rsidR="00C172A4" w:rsidRPr="00C172A4" w:rsidRDefault="00C172A4" w:rsidP="006D211C">
      <w:pPr>
        <w:jc w:val="center"/>
        <w:rPr>
          <w:rFonts w:ascii="Times New Roman" w:hAnsi="Times New Roman" w:cs="Times New Roman"/>
          <w:b/>
          <w:lang w:val="en-US"/>
        </w:rPr>
      </w:pPr>
    </w:p>
    <w:p w14:paraId="0140C455" w14:textId="50A7F039" w:rsidR="00C172A4" w:rsidRDefault="00C172A4" w:rsidP="006D211C">
      <w:pPr>
        <w:jc w:val="center"/>
        <w:rPr>
          <w:rFonts w:ascii="Times New Roman" w:hAnsi="Times New Roman" w:cs="Times New Roman"/>
          <w:b/>
          <w:lang w:val="en-US"/>
        </w:rPr>
      </w:pPr>
      <w:r>
        <w:rPr>
          <w:rFonts w:ascii="Times New Roman" w:hAnsi="Times New Roman" w:cs="Times New Roman"/>
          <w:b/>
          <w:lang w:val="en-US"/>
        </w:rPr>
        <w:t>Vira Herlina Sari</w:t>
      </w:r>
      <w:proofErr w:type="gramStart"/>
      <w:r w:rsidR="00855580" w:rsidRPr="00855580">
        <w:rPr>
          <w:rFonts w:ascii="Times New Roman" w:hAnsi="Times New Roman" w:cs="Times New Roman"/>
          <w:b/>
          <w:bCs/>
          <w:vertAlign w:val="superscript"/>
        </w:rPr>
        <w:t>1</w:t>
      </w:r>
      <w:r>
        <w:rPr>
          <w:rFonts w:ascii="Times New Roman" w:hAnsi="Times New Roman" w:cs="Times New Roman"/>
          <w:b/>
          <w:lang w:val="en-US"/>
        </w:rPr>
        <w:t xml:space="preserve"> ,</w:t>
      </w:r>
      <w:proofErr w:type="gramEnd"/>
      <w:r>
        <w:rPr>
          <w:rFonts w:ascii="Times New Roman" w:hAnsi="Times New Roman" w:cs="Times New Roman"/>
          <w:b/>
          <w:lang w:val="en-US"/>
        </w:rPr>
        <w:t xml:space="preserve"> Eko Noerhayati</w:t>
      </w:r>
      <w:r w:rsidR="00855580" w:rsidRPr="00855580">
        <w:rPr>
          <w:rFonts w:ascii="Times New Roman" w:hAnsi="Times New Roman" w:cs="Times New Roman"/>
          <w:b/>
          <w:bCs/>
          <w:vertAlign w:val="superscript"/>
        </w:rPr>
        <w:t>2</w:t>
      </w:r>
      <w:r>
        <w:rPr>
          <w:rFonts w:ascii="Times New Roman" w:hAnsi="Times New Roman" w:cs="Times New Roman"/>
          <w:b/>
          <w:lang w:val="en-US"/>
        </w:rPr>
        <w:t xml:space="preserve"> , Azizah Rokhmawati</w:t>
      </w:r>
      <w:r w:rsidR="00855580">
        <w:rPr>
          <w:rFonts w:ascii="Times New Roman" w:hAnsi="Times New Roman" w:cs="Times New Roman"/>
          <w:b/>
          <w:bCs/>
          <w:vertAlign w:val="superscript"/>
        </w:rPr>
        <w:t>3</w:t>
      </w:r>
      <w:r w:rsidR="00855580">
        <w:rPr>
          <w:rFonts w:ascii="Times New Roman" w:hAnsi="Times New Roman" w:cs="Times New Roman"/>
          <w:b/>
          <w:lang w:val="en-US"/>
        </w:rPr>
        <w:t>.</w:t>
      </w:r>
    </w:p>
    <w:p w14:paraId="50C5FEFB" w14:textId="334BDDEE" w:rsidR="00C172A4" w:rsidRDefault="00855580" w:rsidP="006D211C">
      <w:pPr>
        <w:jc w:val="center"/>
        <w:rPr>
          <w:rFonts w:ascii="Times New Roman" w:hAnsi="Times New Roman" w:cs="Times New Roman"/>
          <w:b/>
          <w:lang w:val="en-US"/>
        </w:rPr>
      </w:pPr>
      <w:r>
        <w:rPr>
          <w:rFonts w:ascii="Times New Roman" w:hAnsi="Times New Roman" w:cs="Times New Roman"/>
          <w:b/>
          <w:bCs/>
          <w:vertAlign w:val="superscript"/>
        </w:rPr>
        <w:t>1</w:t>
      </w:r>
      <w:r w:rsidR="00C172A4">
        <w:rPr>
          <w:rFonts w:ascii="Times New Roman" w:hAnsi="Times New Roman" w:cs="Times New Roman"/>
          <w:b/>
          <w:lang w:val="en-US"/>
        </w:rPr>
        <w:t>Mahasiswa Teknik Sipil Fakultas Teknik Universitas Islam Malang,</w:t>
      </w:r>
    </w:p>
    <w:p w14:paraId="6082A8B5" w14:textId="714E8F23" w:rsidR="00C172A4" w:rsidRDefault="00C172A4" w:rsidP="006D211C">
      <w:pPr>
        <w:jc w:val="center"/>
        <w:rPr>
          <w:rFonts w:ascii="Times New Roman" w:hAnsi="Times New Roman" w:cs="Times New Roman"/>
          <w:b/>
          <w:lang w:val="en-US"/>
        </w:rPr>
      </w:pPr>
      <w:proofErr w:type="gramStart"/>
      <w:r>
        <w:rPr>
          <w:rFonts w:ascii="Times New Roman" w:hAnsi="Times New Roman" w:cs="Times New Roman"/>
          <w:b/>
          <w:lang w:val="en-US"/>
        </w:rPr>
        <w:t>e-mail :</w:t>
      </w:r>
      <w:proofErr w:type="gramEnd"/>
      <w:r>
        <w:rPr>
          <w:rFonts w:ascii="Times New Roman" w:hAnsi="Times New Roman" w:cs="Times New Roman"/>
          <w:b/>
          <w:lang w:val="en-US"/>
        </w:rPr>
        <w:t xml:space="preserve"> </w:t>
      </w:r>
      <w:hyperlink r:id="rId7" w:history="1">
        <w:r w:rsidRPr="0017468C">
          <w:rPr>
            <w:rStyle w:val="Hyperlink"/>
            <w:rFonts w:ascii="Times New Roman" w:hAnsi="Times New Roman" w:cs="Times New Roman"/>
            <w:b/>
            <w:lang w:val="en-US"/>
          </w:rPr>
          <w:t>viraherlinas@gmail.com</w:t>
        </w:r>
      </w:hyperlink>
    </w:p>
    <w:p w14:paraId="3996A88F" w14:textId="008DD4CC" w:rsidR="00C172A4" w:rsidRDefault="00855580" w:rsidP="006D211C">
      <w:pPr>
        <w:jc w:val="center"/>
        <w:rPr>
          <w:rFonts w:ascii="Times New Roman" w:hAnsi="Times New Roman" w:cs="Times New Roman"/>
          <w:b/>
          <w:lang w:val="en-US"/>
        </w:rPr>
      </w:pPr>
      <w:r w:rsidRPr="00855580">
        <w:rPr>
          <w:rFonts w:ascii="Times New Roman" w:hAnsi="Times New Roman" w:cs="Times New Roman"/>
          <w:b/>
          <w:bCs/>
          <w:vertAlign w:val="superscript"/>
        </w:rPr>
        <w:t>2</w:t>
      </w:r>
      <w:r w:rsidR="00C172A4">
        <w:rPr>
          <w:rFonts w:ascii="Times New Roman" w:hAnsi="Times New Roman" w:cs="Times New Roman"/>
          <w:b/>
          <w:lang w:val="en-US"/>
        </w:rPr>
        <w:t>Dosen Teknik Sipil</w:t>
      </w:r>
      <w:r w:rsidR="00C172A4" w:rsidRPr="00C172A4">
        <w:rPr>
          <w:rFonts w:ascii="Times New Roman" w:hAnsi="Times New Roman" w:cs="Times New Roman"/>
          <w:b/>
          <w:lang w:val="en-US"/>
        </w:rPr>
        <w:t xml:space="preserve"> </w:t>
      </w:r>
      <w:r w:rsidR="00C172A4">
        <w:rPr>
          <w:rFonts w:ascii="Times New Roman" w:hAnsi="Times New Roman" w:cs="Times New Roman"/>
          <w:b/>
          <w:lang w:val="en-US"/>
        </w:rPr>
        <w:t>Fakultas Teknik Universitas Islam Malang,</w:t>
      </w:r>
    </w:p>
    <w:p w14:paraId="252B9FBA" w14:textId="61849E84" w:rsidR="00C172A4" w:rsidRDefault="00C172A4" w:rsidP="006D211C">
      <w:pPr>
        <w:jc w:val="center"/>
        <w:rPr>
          <w:rFonts w:ascii="Times New Roman" w:hAnsi="Times New Roman" w:cs="Times New Roman"/>
          <w:b/>
          <w:lang w:val="en-US"/>
        </w:rPr>
      </w:pPr>
      <w:proofErr w:type="gramStart"/>
      <w:r>
        <w:rPr>
          <w:rFonts w:ascii="Times New Roman" w:hAnsi="Times New Roman" w:cs="Times New Roman"/>
          <w:b/>
          <w:lang w:val="en-US"/>
        </w:rPr>
        <w:t>e-mail :</w:t>
      </w:r>
      <w:proofErr w:type="gramEnd"/>
      <w:r>
        <w:rPr>
          <w:rFonts w:ascii="Times New Roman" w:hAnsi="Times New Roman" w:cs="Times New Roman"/>
          <w:b/>
          <w:lang w:val="en-US"/>
        </w:rPr>
        <w:t xml:space="preserve"> </w:t>
      </w:r>
      <w:hyperlink r:id="rId8" w:history="1">
        <w:r w:rsidRPr="0017468C">
          <w:rPr>
            <w:rStyle w:val="Hyperlink"/>
            <w:rFonts w:ascii="Times New Roman" w:hAnsi="Times New Roman" w:cs="Times New Roman"/>
            <w:b/>
            <w:lang w:val="en-US"/>
          </w:rPr>
          <w:t>eko.noerhayati@unisma.ac.id</w:t>
        </w:r>
      </w:hyperlink>
    </w:p>
    <w:p w14:paraId="4442AB86" w14:textId="4AC4FD34" w:rsidR="00C172A4" w:rsidRDefault="00855580" w:rsidP="006D211C">
      <w:pPr>
        <w:jc w:val="center"/>
        <w:rPr>
          <w:rFonts w:ascii="Times New Roman" w:hAnsi="Times New Roman" w:cs="Times New Roman"/>
          <w:b/>
          <w:lang w:val="en-US"/>
        </w:rPr>
      </w:pPr>
      <w:r>
        <w:rPr>
          <w:rFonts w:ascii="Times New Roman" w:hAnsi="Times New Roman" w:cs="Times New Roman"/>
          <w:b/>
          <w:bCs/>
          <w:vertAlign w:val="superscript"/>
        </w:rPr>
        <w:t>3</w:t>
      </w:r>
      <w:r w:rsidR="00C172A4">
        <w:rPr>
          <w:rFonts w:ascii="Times New Roman" w:hAnsi="Times New Roman" w:cs="Times New Roman"/>
          <w:b/>
          <w:lang w:val="en-US"/>
        </w:rPr>
        <w:t>Dosen Teknik Sipil</w:t>
      </w:r>
      <w:r w:rsidR="00C172A4" w:rsidRPr="00C172A4">
        <w:rPr>
          <w:rFonts w:ascii="Times New Roman" w:hAnsi="Times New Roman" w:cs="Times New Roman"/>
          <w:b/>
          <w:lang w:val="en-US"/>
        </w:rPr>
        <w:t xml:space="preserve"> </w:t>
      </w:r>
      <w:r w:rsidR="00C172A4">
        <w:rPr>
          <w:rFonts w:ascii="Times New Roman" w:hAnsi="Times New Roman" w:cs="Times New Roman"/>
          <w:b/>
          <w:lang w:val="en-US"/>
        </w:rPr>
        <w:t>Fakultas Teknik Universitas Islam Malang,</w:t>
      </w:r>
    </w:p>
    <w:p w14:paraId="603AA116" w14:textId="2341CFE5" w:rsidR="00C172A4" w:rsidRDefault="00C172A4" w:rsidP="006D211C">
      <w:pPr>
        <w:jc w:val="center"/>
        <w:rPr>
          <w:rFonts w:ascii="Times New Roman" w:hAnsi="Times New Roman" w:cs="Times New Roman"/>
          <w:b/>
          <w:lang w:val="en-US"/>
        </w:rPr>
      </w:pPr>
      <w:proofErr w:type="gramStart"/>
      <w:r>
        <w:rPr>
          <w:rFonts w:ascii="Times New Roman" w:hAnsi="Times New Roman" w:cs="Times New Roman"/>
          <w:b/>
          <w:lang w:val="en-US"/>
        </w:rPr>
        <w:t>e-mail :</w:t>
      </w:r>
      <w:proofErr w:type="gramEnd"/>
      <w:r>
        <w:rPr>
          <w:rFonts w:ascii="Times New Roman" w:hAnsi="Times New Roman" w:cs="Times New Roman"/>
          <w:b/>
          <w:lang w:val="en-US"/>
        </w:rPr>
        <w:t xml:space="preserve"> </w:t>
      </w:r>
      <w:hyperlink r:id="rId9" w:history="1">
        <w:r w:rsidRPr="0017468C">
          <w:rPr>
            <w:rStyle w:val="Hyperlink"/>
            <w:rFonts w:ascii="Times New Roman" w:hAnsi="Times New Roman" w:cs="Times New Roman"/>
            <w:b/>
            <w:lang w:val="en-US"/>
          </w:rPr>
          <w:t>azizahrachmawati@unisma.ac.id</w:t>
        </w:r>
      </w:hyperlink>
    </w:p>
    <w:p w14:paraId="4E59D5D7" w14:textId="3C07BEE6" w:rsidR="00C172A4" w:rsidRDefault="00C172A4" w:rsidP="006D211C">
      <w:pPr>
        <w:jc w:val="center"/>
        <w:rPr>
          <w:rFonts w:ascii="Times New Roman" w:hAnsi="Times New Roman" w:cs="Times New Roman"/>
          <w:b/>
          <w:lang w:val="en-US"/>
        </w:rPr>
      </w:pPr>
    </w:p>
    <w:p w14:paraId="32D76E39" w14:textId="2A332509" w:rsidR="00C172A4" w:rsidRDefault="00C172A4" w:rsidP="006D211C">
      <w:pPr>
        <w:jc w:val="center"/>
        <w:rPr>
          <w:rFonts w:ascii="Times New Roman" w:hAnsi="Times New Roman" w:cs="Times New Roman"/>
          <w:b/>
          <w:lang w:val="en-US"/>
        </w:rPr>
      </w:pPr>
      <w:r>
        <w:rPr>
          <w:rFonts w:ascii="Times New Roman" w:hAnsi="Times New Roman" w:cs="Times New Roman"/>
          <w:b/>
          <w:lang w:val="en-US"/>
        </w:rPr>
        <w:t>ABSTRAK</w:t>
      </w:r>
    </w:p>
    <w:p w14:paraId="40D70FDA" w14:textId="705EFA23" w:rsidR="00C172A4" w:rsidRDefault="00C172A4" w:rsidP="006D211C">
      <w:pPr>
        <w:jc w:val="both"/>
        <w:rPr>
          <w:rFonts w:ascii="Times New Roman" w:hAnsi="Times New Roman" w:cs="Times New Roman"/>
        </w:rPr>
      </w:pPr>
      <w:r>
        <w:rPr>
          <w:rFonts w:ascii="Times New Roman" w:hAnsi="Times New Roman" w:cs="Times New Roman"/>
        </w:rPr>
        <w:t xml:space="preserve">Embung Tirawan Kabupaten Kotabaru  – Kalimantan merupakan embung  yang terletak di Provinsi Kalimantan Selatan. Perencanaan Embung Tirawan bertujuan </w:t>
      </w:r>
      <w:r w:rsidR="006D211C">
        <w:rPr>
          <w:rFonts w:ascii="Times New Roman" w:hAnsi="Times New Roman" w:cs="Times New Roman"/>
        </w:rPr>
        <w:t>sebagai air baku untuk mengatasi kekurangan air bersih bagi masyarakat disekitarnya,</w:t>
      </w:r>
      <w:r>
        <w:rPr>
          <w:rFonts w:ascii="Times New Roman" w:hAnsi="Times New Roman" w:cs="Times New Roman"/>
        </w:rPr>
        <w:t xml:space="preserve"> Tahap awal perencanaan embung adalah perhitungan debit banjir rancangan dengan berbagai kata ulang dan debit andalan. Tahap selanjutnya ialah analisis tampungan embung dan analisis penelusuran banjir melalui pelimpah. Berdasarkan hal analisis tersebut, maka dapat direncanakan dimensi tubuh embung. Tahap terakhir dalam perencanaan ini yaitu dilakukanlah analisis stabilitas terhadap rembesan dan analisis stabilitas lereng tubuh embung. Berdasarkan analisis yang telah dilakukan,di dapatkan volume tampungan efektif embung adalah 991027</w:t>
      </w:r>
      <w:r w:rsidR="006D211C">
        <w:rPr>
          <w:rFonts w:ascii="Times New Roman" w:hAnsi="Times New Roman" w:cs="Times New Roman"/>
        </w:rPr>
        <w:t>.</w:t>
      </w:r>
      <w:r>
        <w:rPr>
          <w:rFonts w:ascii="Times New Roman" w:hAnsi="Times New Roman" w:cs="Times New Roman"/>
        </w:rPr>
        <w:t xml:space="preserve">15 </w:t>
      </w:r>
      <w:r w:rsidRPr="00163E7F">
        <w:rPr>
          <w:rFonts w:ascii="Times New Roman" w:eastAsia="Times New Roman" w:hAnsi="Times New Roman" w:cs="Times New Roman"/>
          <w:color w:val="000000"/>
        </w:rPr>
        <w:t>m³</w:t>
      </w:r>
      <w:r>
        <w:rPr>
          <w:rFonts w:ascii="Times New Roman" w:hAnsi="Times New Roman" w:cs="Times New Roman"/>
        </w:rPr>
        <w:t>.  Tipe embung yang digunakan yaitu tipe urugan batu kali. Data teknis mengenai dimensi embung didapatkan : tinggi mercu embung 11.00 m; elevasi puncak embung + 51.00 m; lebar puncak embung 5.00 m; kemiringan hulu 1:2</w:t>
      </w:r>
      <w:r w:rsidR="006D211C">
        <w:rPr>
          <w:rFonts w:ascii="Times New Roman" w:hAnsi="Times New Roman" w:cs="Times New Roman"/>
        </w:rPr>
        <w:t>.</w:t>
      </w:r>
      <w:r>
        <w:rPr>
          <w:rFonts w:ascii="Times New Roman" w:hAnsi="Times New Roman" w:cs="Times New Roman"/>
        </w:rPr>
        <w:t>25, kemiringan hilir 1:1</w:t>
      </w:r>
      <w:r w:rsidR="006D211C">
        <w:rPr>
          <w:rFonts w:ascii="Times New Roman" w:hAnsi="Times New Roman" w:cs="Times New Roman"/>
        </w:rPr>
        <w:t>.</w:t>
      </w:r>
      <w:r>
        <w:rPr>
          <w:rFonts w:ascii="Times New Roman" w:hAnsi="Times New Roman" w:cs="Times New Roman"/>
        </w:rPr>
        <w:t>75. Berdasarkan analisis stabilitas terhadap rembesan dan analisis stabilitas lereng tubuh embung yang dilakukan, didapatkan angka keamanan yang memenuhi persyaratan stabilitas.</w:t>
      </w:r>
    </w:p>
    <w:p w14:paraId="0720A337" w14:textId="77777777" w:rsidR="00C172A4" w:rsidRDefault="00C172A4" w:rsidP="006D211C">
      <w:pPr>
        <w:jc w:val="center"/>
        <w:rPr>
          <w:rFonts w:ascii="Times New Roman" w:hAnsi="Times New Roman" w:cs="Times New Roman"/>
          <w:b/>
          <w:lang w:val="en-US"/>
        </w:rPr>
      </w:pPr>
    </w:p>
    <w:p w14:paraId="1C57620A" w14:textId="5AEF3A4C" w:rsidR="00C172A4" w:rsidRPr="00CA5D3A" w:rsidRDefault="00C172A4" w:rsidP="006D211C">
      <w:pPr>
        <w:ind w:left="1418" w:hanging="1418"/>
        <w:jc w:val="both"/>
        <w:rPr>
          <w:rFonts w:ascii="Times New Roman" w:hAnsi="Times New Roman" w:cs="Times New Roman"/>
          <w:lang w:val="id-ID"/>
        </w:rPr>
      </w:pPr>
      <w:r w:rsidRPr="00806F55">
        <w:rPr>
          <w:rFonts w:ascii="Times New Roman" w:hAnsi="Times New Roman" w:cs="Times New Roman"/>
          <w:b/>
        </w:rPr>
        <w:t>Kata kunci :</w:t>
      </w:r>
      <w:r>
        <w:rPr>
          <w:rFonts w:ascii="Times New Roman" w:hAnsi="Times New Roman" w:cs="Times New Roman"/>
        </w:rPr>
        <w:t xml:space="preserve"> Embung, H</w:t>
      </w:r>
      <w:r w:rsidR="00855580">
        <w:rPr>
          <w:rFonts w:ascii="Times New Roman" w:hAnsi="Times New Roman" w:cs="Times New Roman"/>
        </w:rPr>
        <w:t>y</w:t>
      </w:r>
      <w:r>
        <w:rPr>
          <w:rFonts w:ascii="Times New Roman" w:hAnsi="Times New Roman" w:cs="Times New Roman"/>
        </w:rPr>
        <w:t>drolog</w:t>
      </w:r>
      <w:r w:rsidR="00855580">
        <w:rPr>
          <w:rFonts w:ascii="Times New Roman" w:hAnsi="Times New Roman" w:cs="Times New Roman"/>
        </w:rPr>
        <w:t>y</w:t>
      </w:r>
      <w:r>
        <w:rPr>
          <w:rFonts w:ascii="Times New Roman" w:hAnsi="Times New Roman" w:cs="Times New Roman"/>
        </w:rPr>
        <w:t xml:space="preserve">, </w:t>
      </w:r>
      <w:r>
        <w:rPr>
          <w:rFonts w:ascii="Times New Roman" w:hAnsi="Times New Roman" w:cs="Times New Roman"/>
          <w:lang w:val="id-ID"/>
        </w:rPr>
        <w:t>Kotabaru</w:t>
      </w:r>
      <w:r>
        <w:rPr>
          <w:rFonts w:ascii="Times New Roman" w:hAnsi="Times New Roman" w:cs="Times New Roman"/>
        </w:rPr>
        <w:t>,</w:t>
      </w:r>
      <w:r w:rsidR="00855580">
        <w:rPr>
          <w:rFonts w:ascii="Times New Roman" w:hAnsi="Times New Roman" w:cs="Times New Roman"/>
        </w:rPr>
        <w:t xml:space="preserve"> Small dam stability</w:t>
      </w:r>
    </w:p>
    <w:p w14:paraId="08688B2F" w14:textId="5F58D62C" w:rsidR="00C172A4" w:rsidRDefault="00C172A4" w:rsidP="006D211C">
      <w:pPr>
        <w:jc w:val="center"/>
        <w:rPr>
          <w:rFonts w:ascii="Times New Roman" w:hAnsi="Times New Roman" w:cs="Times New Roman"/>
          <w:b/>
          <w:lang w:val="en-US"/>
        </w:rPr>
      </w:pPr>
    </w:p>
    <w:p w14:paraId="6E1D4D31" w14:textId="5B078520" w:rsidR="00C172A4" w:rsidRDefault="00C172A4" w:rsidP="006D211C">
      <w:pPr>
        <w:rPr>
          <w:rFonts w:ascii="Times New Roman" w:hAnsi="Times New Roman" w:cs="Times New Roman"/>
          <w:b/>
          <w:lang w:val="en-US"/>
        </w:rPr>
      </w:pPr>
      <w:r>
        <w:rPr>
          <w:rFonts w:ascii="Times New Roman" w:hAnsi="Times New Roman" w:cs="Times New Roman"/>
          <w:b/>
          <w:lang w:val="en-US"/>
        </w:rPr>
        <w:t xml:space="preserve">PENDAHULUAN </w:t>
      </w:r>
    </w:p>
    <w:p w14:paraId="4A8AF351" w14:textId="63EC5F31" w:rsidR="00C172A4" w:rsidRDefault="00C172A4" w:rsidP="006D211C">
      <w:pPr>
        <w:rPr>
          <w:rFonts w:ascii="Times New Roman" w:hAnsi="Times New Roman" w:cs="Times New Roman"/>
          <w:b/>
          <w:lang w:val="en-US"/>
        </w:rPr>
      </w:pPr>
      <w:r>
        <w:rPr>
          <w:rFonts w:ascii="Times New Roman" w:hAnsi="Times New Roman" w:cs="Times New Roman"/>
          <w:b/>
          <w:lang w:val="en-US"/>
        </w:rPr>
        <w:t>Latar Belakang</w:t>
      </w:r>
    </w:p>
    <w:p w14:paraId="2A0EB460" w14:textId="29B5318E" w:rsidR="00C172A4" w:rsidRDefault="00C172A4" w:rsidP="006D211C">
      <w:pPr>
        <w:pStyle w:val="BodyText"/>
        <w:ind w:right="-1" w:firstLine="567"/>
        <w:jc w:val="both"/>
        <w:rPr>
          <w:color w:val="000000" w:themeColor="text1"/>
          <w:shd w:val="clear" w:color="auto" w:fill="FFFFFF"/>
        </w:rPr>
      </w:pPr>
      <w:r w:rsidRPr="00B40CE3">
        <w:rPr>
          <w:color w:val="000000" w:themeColor="text1"/>
        </w:rPr>
        <w:t xml:space="preserve">Embung tirawan di bangun pada tahun 2016 </w:t>
      </w:r>
      <w:r w:rsidRPr="00B40CE3">
        <w:rPr>
          <w:color w:val="000000" w:themeColor="text1"/>
          <w:shd w:val="clear" w:color="auto" w:fill="FFFFFF"/>
        </w:rPr>
        <w:t xml:space="preserve">untuk mengatasi kekurangan air bersih bagi masyarakat setempat hal itu dapat mengatasi masalah di desa Tirawan. Namun pada tahun 2020 terjadi hujan lebat </w:t>
      </w:r>
      <w:r>
        <w:rPr>
          <w:color w:val="000000" w:themeColor="text1"/>
          <w:shd w:val="clear" w:color="auto" w:fill="FFFFFF"/>
          <w:lang w:val="en-US"/>
        </w:rPr>
        <w:t xml:space="preserve">perkiraan untuk menampung air melebihi kapasitas </w:t>
      </w:r>
      <w:r w:rsidRPr="00B40CE3">
        <w:rPr>
          <w:color w:val="000000" w:themeColor="text1"/>
          <w:shd w:val="clear" w:color="auto" w:fill="FFFFFF"/>
        </w:rPr>
        <w:t>sehingga mengakibatkan debit air meningkat dan embung tidak bisa menapung debit air yang berlebih</w:t>
      </w:r>
      <w:r>
        <w:rPr>
          <w:color w:val="000000" w:themeColor="text1"/>
          <w:shd w:val="clear" w:color="auto" w:fill="FFFFFF"/>
          <w:lang w:val="en-US"/>
        </w:rPr>
        <w:t>an</w:t>
      </w:r>
      <w:r w:rsidRPr="00B40CE3">
        <w:rPr>
          <w:color w:val="000000" w:themeColor="text1"/>
          <w:shd w:val="clear" w:color="auto" w:fill="FFFFFF"/>
        </w:rPr>
        <w:t xml:space="preserve">, </w:t>
      </w:r>
      <w:r>
        <w:rPr>
          <w:color w:val="000000" w:themeColor="text1"/>
          <w:shd w:val="clear" w:color="auto" w:fill="FFFFFF"/>
          <w:lang w:val="en-US"/>
        </w:rPr>
        <w:t xml:space="preserve">yang akhirnya </w:t>
      </w:r>
      <w:r w:rsidRPr="00B40CE3">
        <w:rPr>
          <w:color w:val="000000" w:themeColor="text1"/>
          <w:shd w:val="clear" w:color="auto" w:fill="FFFFFF"/>
        </w:rPr>
        <w:t>dapat mengakibatkan jebolnya embung. Hal ini menjadi permasalahan baru di desa tirawan, yang mana pemerintah harus segara mengatasi masalahan jebolnya embung dan persediaan air bersih agar masyarakat bisa kembali menggunakan air bersih.</w:t>
      </w:r>
    </w:p>
    <w:p w14:paraId="273ACBF6" w14:textId="307D43E3" w:rsidR="00C172A4" w:rsidRDefault="00C172A4" w:rsidP="006D211C">
      <w:pPr>
        <w:pStyle w:val="BodyText"/>
        <w:ind w:right="-1" w:firstLine="567"/>
        <w:jc w:val="both"/>
      </w:pPr>
      <w:r>
        <w:t xml:space="preserve">Untuk mengatasi permasalahan di atas, </w:t>
      </w:r>
      <w:r>
        <w:rPr>
          <w:lang w:val="en-US"/>
        </w:rPr>
        <w:t>saya merencanakan ulang pembangunan</w:t>
      </w:r>
      <w:r>
        <w:t xml:space="preserve"> keairan yang</w:t>
      </w:r>
      <w:r>
        <w:rPr>
          <w:lang w:val="en-US"/>
        </w:rPr>
        <w:t xml:space="preserve"> mana di perlukan kajian lebih lanjut dapat berfungsi manampung debit air yang tinggi akibat hujan lebat dan </w:t>
      </w:r>
      <w:r>
        <w:t>penyedia</w:t>
      </w:r>
      <w:r>
        <w:rPr>
          <w:lang w:val="en-US"/>
        </w:rPr>
        <w:t>an</w:t>
      </w:r>
      <w:r>
        <w:t xml:space="preserve"> air untuk irigasi.</w:t>
      </w:r>
    </w:p>
    <w:p w14:paraId="50A231C8" w14:textId="67AFACCD" w:rsidR="00C172A4" w:rsidRDefault="00C172A4" w:rsidP="006D211C">
      <w:pPr>
        <w:pStyle w:val="BodyText"/>
        <w:ind w:right="-1" w:firstLine="567"/>
        <w:jc w:val="both"/>
        <w:rPr>
          <w:lang w:val="id-ID"/>
        </w:rPr>
      </w:pPr>
    </w:p>
    <w:p w14:paraId="59852769" w14:textId="77777777" w:rsidR="004A6841" w:rsidRDefault="004A6841" w:rsidP="006D211C">
      <w:pPr>
        <w:pStyle w:val="BodyText"/>
        <w:ind w:right="-1" w:firstLine="567"/>
        <w:jc w:val="both"/>
        <w:rPr>
          <w:lang w:val="id-ID"/>
        </w:rPr>
      </w:pPr>
    </w:p>
    <w:p w14:paraId="605B26E0" w14:textId="77777777" w:rsidR="00754A3D" w:rsidRPr="00754A3D" w:rsidRDefault="00754A3D" w:rsidP="006D211C">
      <w:pPr>
        <w:pStyle w:val="BodyText"/>
        <w:ind w:right="-1" w:firstLine="567"/>
        <w:jc w:val="both"/>
        <w:rPr>
          <w:lang w:val="id-ID"/>
        </w:rPr>
      </w:pPr>
    </w:p>
    <w:p w14:paraId="21726ADA" w14:textId="49464989" w:rsidR="00C172A4" w:rsidRDefault="00C172A4" w:rsidP="006D211C">
      <w:pPr>
        <w:pStyle w:val="BodyText"/>
        <w:ind w:right="-1"/>
        <w:jc w:val="both"/>
        <w:rPr>
          <w:b/>
          <w:lang w:val="en-US"/>
        </w:rPr>
      </w:pPr>
      <w:r w:rsidRPr="00C172A4">
        <w:rPr>
          <w:b/>
          <w:lang w:val="en-US"/>
        </w:rPr>
        <w:t xml:space="preserve">Rumusan Masalah </w:t>
      </w:r>
    </w:p>
    <w:p w14:paraId="287FE689" w14:textId="65E54C57" w:rsidR="00C172A4" w:rsidRDefault="00C172A4" w:rsidP="006D211C">
      <w:pPr>
        <w:pStyle w:val="BodyText"/>
        <w:numPr>
          <w:ilvl w:val="0"/>
          <w:numId w:val="1"/>
        </w:numPr>
        <w:ind w:left="284" w:right="-1" w:hanging="284"/>
        <w:jc w:val="both"/>
        <w:rPr>
          <w:lang w:val="en-US"/>
        </w:rPr>
      </w:pPr>
      <w:r>
        <w:rPr>
          <w:lang w:val="en-US"/>
        </w:rPr>
        <w:t>Berapa besar debit rancangan pada Embung Tirawan?</w:t>
      </w:r>
    </w:p>
    <w:p w14:paraId="28AE9673" w14:textId="36BC6CE3" w:rsidR="00C172A4" w:rsidRDefault="00C172A4" w:rsidP="006D211C">
      <w:pPr>
        <w:pStyle w:val="BodyText"/>
        <w:numPr>
          <w:ilvl w:val="0"/>
          <w:numId w:val="1"/>
        </w:numPr>
        <w:ind w:left="284" w:right="-1" w:hanging="284"/>
        <w:jc w:val="both"/>
        <w:rPr>
          <w:lang w:val="en-US"/>
        </w:rPr>
      </w:pPr>
      <w:r>
        <w:rPr>
          <w:lang w:val="en-US"/>
        </w:rPr>
        <w:t>Berapa besarnya kapasitas tampungan Embung Tirawan?</w:t>
      </w:r>
    </w:p>
    <w:p w14:paraId="75AA1BB9" w14:textId="79391383" w:rsidR="00C172A4" w:rsidRDefault="00C172A4" w:rsidP="006D211C">
      <w:pPr>
        <w:pStyle w:val="BodyText"/>
        <w:numPr>
          <w:ilvl w:val="0"/>
          <w:numId w:val="1"/>
        </w:numPr>
        <w:ind w:left="284" w:right="-1" w:hanging="284"/>
        <w:jc w:val="both"/>
        <w:rPr>
          <w:lang w:val="en-US"/>
        </w:rPr>
      </w:pPr>
      <w:r>
        <w:rPr>
          <w:lang w:val="en-US"/>
        </w:rPr>
        <w:t>Berapa besar dimensi tubuh Embung Tirawan?</w:t>
      </w:r>
    </w:p>
    <w:p w14:paraId="1DAE935C" w14:textId="17DD9DCE" w:rsidR="00C172A4" w:rsidRDefault="00C172A4" w:rsidP="006D211C">
      <w:pPr>
        <w:pStyle w:val="BodyText"/>
        <w:numPr>
          <w:ilvl w:val="0"/>
          <w:numId w:val="1"/>
        </w:numPr>
        <w:ind w:left="284" w:right="-1" w:hanging="284"/>
        <w:jc w:val="both"/>
        <w:rPr>
          <w:lang w:val="en-US"/>
        </w:rPr>
      </w:pPr>
      <w:r>
        <w:rPr>
          <w:lang w:val="en-US"/>
        </w:rPr>
        <w:t>Berapa besar faktor stabilitas keamanan tubuh Embung yang direncanakan?</w:t>
      </w:r>
    </w:p>
    <w:p w14:paraId="10CA96A1" w14:textId="47015E8D" w:rsidR="00C172A4" w:rsidRPr="00754A3D" w:rsidRDefault="00C172A4" w:rsidP="00754A3D">
      <w:pPr>
        <w:pStyle w:val="BodyText"/>
        <w:ind w:right="-1"/>
        <w:jc w:val="both"/>
        <w:rPr>
          <w:lang w:val="id-ID"/>
        </w:rPr>
      </w:pPr>
    </w:p>
    <w:p w14:paraId="1A952CAE" w14:textId="62209AC0" w:rsidR="00C172A4" w:rsidRPr="00C172A4" w:rsidRDefault="00C172A4" w:rsidP="006D211C">
      <w:pPr>
        <w:pStyle w:val="BodyText"/>
        <w:ind w:right="-1"/>
        <w:jc w:val="both"/>
        <w:rPr>
          <w:b/>
          <w:lang w:val="en-US"/>
        </w:rPr>
      </w:pPr>
      <w:r w:rsidRPr="00C172A4">
        <w:rPr>
          <w:b/>
          <w:lang w:val="en-US"/>
        </w:rPr>
        <w:lastRenderedPageBreak/>
        <w:t>Tujuan</w:t>
      </w:r>
    </w:p>
    <w:p w14:paraId="195899F5" w14:textId="169D40CD" w:rsidR="00C172A4" w:rsidRDefault="00C172A4" w:rsidP="006D211C">
      <w:pPr>
        <w:pStyle w:val="BodyText"/>
        <w:numPr>
          <w:ilvl w:val="0"/>
          <w:numId w:val="3"/>
        </w:numPr>
        <w:ind w:left="426" w:right="-1"/>
        <w:jc w:val="both"/>
        <w:rPr>
          <w:color w:val="000000" w:themeColor="text1"/>
          <w:shd w:val="clear" w:color="auto" w:fill="FFFFFF"/>
          <w:lang w:val="en-US"/>
        </w:rPr>
      </w:pPr>
      <w:r>
        <w:rPr>
          <w:color w:val="000000" w:themeColor="text1"/>
          <w:shd w:val="clear" w:color="auto" w:fill="FFFFFF"/>
          <w:lang w:val="en-US"/>
        </w:rPr>
        <w:t>Untuk mengetahui besarnya debit rancangan.</w:t>
      </w:r>
    </w:p>
    <w:p w14:paraId="29CBA73B" w14:textId="7CBD1C63" w:rsidR="00C172A4" w:rsidRDefault="00C172A4" w:rsidP="006D211C">
      <w:pPr>
        <w:pStyle w:val="BodyText"/>
        <w:numPr>
          <w:ilvl w:val="0"/>
          <w:numId w:val="3"/>
        </w:numPr>
        <w:ind w:left="426" w:right="-1"/>
        <w:jc w:val="both"/>
        <w:rPr>
          <w:color w:val="000000" w:themeColor="text1"/>
          <w:shd w:val="clear" w:color="auto" w:fill="FFFFFF"/>
          <w:lang w:val="en-US"/>
        </w:rPr>
      </w:pPr>
      <w:r>
        <w:rPr>
          <w:color w:val="000000" w:themeColor="text1"/>
          <w:shd w:val="clear" w:color="auto" w:fill="FFFFFF"/>
          <w:lang w:val="en-US"/>
        </w:rPr>
        <w:t xml:space="preserve">Mendesain besarnya tampungan embung yang dibutuhkan </w:t>
      </w:r>
    </w:p>
    <w:p w14:paraId="7DF6F593" w14:textId="291B5EBB" w:rsidR="00C172A4" w:rsidRDefault="00C172A4" w:rsidP="006D211C">
      <w:pPr>
        <w:pStyle w:val="BodyText"/>
        <w:numPr>
          <w:ilvl w:val="0"/>
          <w:numId w:val="3"/>
        </w:numPr>
        <w:ind w:left="426" w:right="-1"/>
        <w:jc w:val="both"/>
        <w:rPr>
          <w:color w:val="000000" w:themeColor="text1"/>
          <w:shd w:val="clear" w:color="auto" w:fill="FFFFFF"/>
          <w:lang w:val="en-US"/>
        </w:rPr>
      </w:pPr>
      <w:r>
        <w:rPr>
          <w:color w:val="000000" w:themeColor="text1"/>
          <w:shd w:val="clear" w:color="auto" w:fill="FFFFFF"/>
          <w:lang w:val="en-US"/>
        </w:rPr>
        <w:t>Untuk mengetahui besarnya kapasitas tampungan embung</w:t>
      </w:r>
    </w:p>
    <w:p w14:paraId="1A0DFC09" w14:textId="297D9AB9" w:rsidR="00C172A4" w:rsidRDefault="00C172A4" w:rsidP="006D211C">
      <w:pPr>
        <w:pStyle w:val="BodyText"/>
        <w:numPr>
          <w:ilvl w:val="0"/>
          <w:numId w:val="3"/>
        </w:numPr>
        <w:ind w:left="426" w:right="-1"/>
        <w:jc w:val="both"/>
        <w:rPr>
          <w:color w:val="000000" w:themeColor="text1"/>
          <w:shd w:val="clear" w:color="auto" w:fill="FFFFFF"/>
          <w:lang w:val="en-US"/>
        </w:rPr>
      </w:pPr>
      <w:r>
        <w:rPr>
          <w:color w:val="000000" w:themeColor="text1"/>
          <w:shd w:val="clear" w:color="auto" w:fill="FFFFFF"/>
          <w:lang w:val="en-US"/>
        </w:rPr>
        <w:t>Untuk mengetahui stabilitas embung yang direncanakan</w:t>
      </w:r>
    </w:p>
    <w:p w14:paraId="52A5821F" w14:textId="327DD413" w:rsidR="00C172A4" w:rsidRDefault="00C172A4" w:rsidP="006D211C">
      <w:pPr>
        <w:pStyle w:val="BodyText"/>
        <w:ind w:left="426" w:right="-1"/>
        <w:jc w:val="both"/>
        <w:rPr>
          <w:color w:val="000000" w:themeColor="text1"/>
          <w:shd w:val="clear" w:color="auto" w:fill="FFFFFF"/>
          <w:lang w:val="en-US"/>
        </w:rPr>
      </w:pPr>
    </w:p>
    <w:p w14:paraId="203DBD90" w14:textId="43FBA2D0" w:rsidR="00C172A4" w:rsidRDefault="00C172A4" w:rsidP="006D211C">
      <w:pPr>
        <w:pStyle w:val="BodyText"/>
        <w:ind w:right="-1"/>
        <w:rPr>
          <w:b/>
          <w:color w:val="000000" w:themeColor="text1"/>
          <w:shd w:val="clear" w:color="auto" w:fill="FFFFFF"/>
          <w:lang w:val="en-US"/>
        </w:rPr>
      </w:pPr>
      <w:r w:rsidRPr="00C172A4">
        <w:rPr>
          <w:b/>
          <w:color w:val="000000" w:themeColor="text1"/>
          <w:shd w:val="clear" w:color="auto" w:fill="FFFFFF"/>
          <w:lang w:val="en-US"/>
        </w:rPr>
        <w:t xml:space="preserve">TINJAUAN PUSTAKA </w:t>
      </w:r>
    </w:p>
    <w:p w14:paraId="167400C0" w14:textId="10A997D4" w:rsidR="00C172A4" w:rsidRDefault="00C172A4" w:rsidP="006D211C">
      <w:pPr>
        <w:ind w:right="-7" w:firstLine="426"/>
        <w:jc w:val="both"/>
        <w:rPr>
          <w:rFonts w:ascii="Times New Roman" w:eastAsia="Times New Roman" w:hAnsi="Times New Roman"/>
        </w:rPr>
      </w:pPr>
      <w:r>
        <w:rPr>
          <w:rFonts w:ascii="Times New Roman" w:eastAsia="Times New Roman" w:hAnsi="Times New Roman"/>
        </w:rPr>
        <w:t xml:space="preserve">Embung merupakan bangunan hemat air berupa kolam untuk menampung air hujan dan air limpasan serta sumber air lainnya untuk menunjang usaha pertanian, penduduk dan peternakan terutama pada saaat musim kemarau. Waduk ini merupakan cekungan yang dalam dengan medan berbukit, dan air di waduk tersebut berasal dari limpasan air hujan yang jatuh ke daerah tangkapan air. Embung adalah bangunan penyimpanan air yang biasanya dibangun di cekungan di luar sungai. </w:t>
      </w:r>
    </w:p>
    <w:p w14:paraId="55326ADE" w14:textId="0A3AB219" w:rsidR="00C172A4" w:rsidRDefault="00C172A4" w:rsidP="006D211C">
      <w:pPr>
        <w:ind w:right="-7" w:firstLine="426"/>
        <w:jc w:val="both"/>
        <w:rPr>
          <w:rFonts w:ascii="Times New Roman" w:eastAsia="Times New Roman" w:hAnsi="Times New Roman"/>
        </w:rPr>
      </w:pPr>
    </w:p>
    <w:p w14:paraId="0E9B6725" w14:textId="11C5D624" w:rsidR="00C172A4" w:rsidRDefault="00C172A4" w:rsidP="006D211C">
      <w:pPr>
        <w:ind w:right="-7"/>
        <w:jc w:val="both"/>
        <w:rPr>
          <w:rFonts w:ascii="Times New Roman" w:eastAsia="Times New Roman" w:hAnsi="Times New Roman"/>
          <w:b/>
        </w:rPr>
      </w:pPr>
      <w:r>
        <w:rPr>
          <w:rFonts w:ascii="Times New Roman" w:eastAsia="Times New Roman" w:hAnsi="Times New Roman"/>
          <w:b/>
        </w:rPr>
        <w:t>Uji Konsistensi Hujan</w:t>
      </w:r>
    </w:p>
    <w:p w14:paraId="6DB4CFF5" w14:textId="1AC099FB" w:rsidR="00C172A4" w:rsidRPr="00C172A4" w:rsidRDefault="00C172A4" w:rsidP="006D211C">
      <w:pPr>
        <w:ind w:right="-7" w:firstLine="426"/>
        <w:jc w:val="both"/>
        <w:rPr>
          <w:rFonts w:ascii="Times New Roman" w:eastAsia="Times New Roman" w:hAnsi="Times New Roman"/>
          <w:b/>
        </w:rPr>
      </w:pPr>
      <w:r>
        <w:rPr>
          <w:rFonts w:ascii="Times New Roman" w:eastAsia="Times New Roman" w:hAnsi="Times New Roman"/>
        </w:rPr>
        <w:t>Pengujian konsistensi adalah pengujian keakuratan data lapangan yang tidak mengalami kesalahan selama pengiriman atau selama pengukuran, dan data tersebut harus benar-benar   menggambarkan fenomena hidrologi seperti di dunia nyata dilokasi. Dengan kata lain, jika terdapat perbedaan antara nilai terukur dengan nilai sebenarnya, maka data hidrologi dikatan tidak konsisten.</w:t>
      </w:r>
      <w:r w:rsidRPr="00C172A4">
        <w:rPr>
          <w:rFonts w:ascii="Times New Roman" w:eastAsia="Times New Roman" w:hAnsi="Times New Roman"/>
        </w:rPr>
        <w:t xml:space="preserve"> </w:t>
      </w:r>
      <w:r>
        <w:rPr>
          <w:rFonts w:ascii="Times New Roman" w:eastAsia="Times New Roman" w:hAnsi="Times New Roman"/>
        </w:rPr>
        <w:t>(Soewarno, 1995:23)</w:t>
      </w:r>
    </w:p>
    <w:p w14:paraId="6A122DD2" w14:textId="140DDD27" w:rsidR="00C172A4" w:rsidRDefault="00C172A4" w:rsidP="006D211C">
      <w:pPr>
        <w:ind w:right="-7" w:firstLine="720"/>
        <w:jc w:val="both"/>
        <w:rPr>
          <w:rFonts w:ascii="Times New Roman" w:eastAsia="Times New Roman" w:hAnsi="Times New Roman"/>
        </w:rPr>
      </w:pPr>
      <w:r>
        <w:rPr>
          <w:rFonts w:ascii="Times New Roman" w:eastAsia="Times New Roman" w:hAnsi="Times New Roman"/>
        </w:rPr>
        <w:t>Uji konsistensi yang dilakukan adalah dengan menggunakan metode RAPS (</w:t>
      </w:r>
      <w:r>
        <w:rPr>
          <w:rFonts w:ascii="Times New Roman" w:eastAsia="Times New Roman" w:hAnsi="Times New Roman"/>
          <w:i/>
        </w:rPr>
        <w:t>Rescaled Adhusted Partial Sums</w:t>
      </w:r>
      <w:r>
        <w:rPr>
          <w:rFonts w:ascii="Times New Roman" w:eastAsia="Times New Roman" w:hAnsi="Times New Roman"/>
        </w:rPr>
        <w:t>). Cara ini dilakukan dengan cara menghitung nilai kumulatif penyimpangannya terhadap nilai rata-rata (mean)</w:t>
      </w:r>
    </w:p>
    <w:p w14:paraId="5674C3EE" w14:textId="77777777" w:rsidR="00C172A4" w:rsidRDefault="00C172A4" w:rsidP="006D211C">
      <w:pPr>
        <w:ind w:right="-7"/>
        <w:jc w:val="both"/>
        <w:rPr>
          <w:rFonts w:ascii="Times New Roman" w:eastAsia="Times New Roman" w:hAnsi="Times New Roman"/>
        </w:rPr>
      </w:pPr>
      <w:r>
        <w:rPr>
          <w:rFonts w:ascii="Times New Roman" w:eastAsia="Times New Roman" w:hAnsi="Times New Roman"/>
        </w:rPr>
        <w:t>dengan persamaan berikut :</w:t>
      </w:r>
    </w:p>
    <w:p w14:paraId="588D57DA" w14:textId="77777777" w:rsidR="00C172A4" w:rsidRDefault="00C172A4" w:rsidP="006D211C">
      <w:pPr>
        <w:ind w:right="-7" w:firstLine="720"/>
        <w:jc w:val="both"/>
        <w:rPr>
          <w:rFonts w:ascii="Times New Roman" w:eastAsia="Times New Roman" w:hAnsi="Times New Roman"/>
        </w:rPr>
      </w:pPr>
      <w:r>
        <w:rPr>
          <w:rFonts w:ascii="Times New Roman" w:eastAsia="Times New Roman" w:hAnsi="Times New Roman"/>
        </w:rPr>
        <w:t>S*o</w:t>
      </w:r>
      <w:r>
        <w:rPr>
          <w:rFonts w:ascii="Times New Roman" w:eastAsia="Times New Roman" w:hAnsi="Times New Roman"/>
        </w:rPr>
        <w:tab/>
        <w:t xml:space="preserve">= 0 </w:t>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 xml:space="preserve">       (2-1)</w:t>
      </w:r>
    </w:p>
    <w:p w14:paraId="41703098" w14:textId="5E77C3C3" w:rsidR="00C172A4" w:rsidRDefault="00C172A4" w:rsidP="006D211C">
      <w:pPr>
        <w:ind w:right="-7" w:firstLine="720"/>
        <w:jc w:val="both"/>
        <w:rPr>
          <w:rFonts w:ascii="Times New Roman" w:eastAsia="Times New Roman" w:hAnsi="Times New Roman"/>
        </w:rPr>
      </w:pPr>
      <w:r>
        <w:rPr>
          <w:rFonts w:ascii="Times New Roman" w:eastAsia="Times New Roman" w:hAnsi="Times New Roman"/>
        </w:rPr>
        <w:t>S*k</w:t>
      </w:r>
      <w:r>
        <w:rPr>
          <w:rFonts w:ascii="Times New Roman" w:eastAsia="Times New Roman" w:hAnsi="Times New Roman"/>
        </w:rPr>
        <w:tab/>
        <w:t xml:space="preserve">= </w:t>
      </w:r>
      <m:oMath>
        <m:nary>
          <m:naryPr>
            <m:chr m:val="∑"/>
            <m:limLoc m:val="subSup"/>
            <m:ctrlPr>
              <w:rPr>
                <w:rFonts w:ascii="Cambria Math" w:eastAsia="Times New Roman" w:hAnsi="Cambria Math"/>
                <w:i/>
              </w:rPr>
            </m:ctrlPr>
          </m:naryPr>
          <m:sub>
            <m:r>
              <w:rPr>
                <w:rFonts w:ascii="Cambria Math" w:eastAsia="Times New Roman" w:hAnsi="Cambria Math"/>
              </w:rPr>
              <m:t>i = 1</m:t>
            </m:r>
          </m:sub>
          <m:sup>
            <m:r>
              <w:rPr>
                <w:rFonts w:ascii="Cambria Math" w:eastAsia="Times New Roman" w:hAnsi="Cambria Math"/>
              </w:rPr>
              <m:t xml:space="preserve">k </m:t>
            </m:r>
          </m:sup>
          <m:e>
            <m:r>
              <w:rPr>
                <w:rFonts w:ascii="Cambria Math" w:eastAsia="Times New Roman" w:hAnsi="Cambria Math"/>
              </w:rPr>
              <m:t>(Yi-Y)</m:t>
            </m:r>
          </m:e>
        </m:nary>
      </m:oMath>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 xml:space="preserve">       (2-2)</w:t>
      </w:r>
    </w:p>
    <w:p w14:paraId="08050E5D" w14:textId="77777777" w:rsidR="00C172A4" w:rsidRDefault="00C172A4" w:rsidP="006D211C">
      <w:pPr>
        <w:ind w:right="-7"/>
        <w:jc w:val="both"/>
        <w:rPr>
          <w:rFonts w:ascii="Times New Roman" w:eastAsia="Times New Roman" w:hAnsi="Times New Roman"/>
        </w:rPr>
      </w:pPr>
      <w:r>
        <w:rPr>
          <w:rFonts w:ascii="Times New Roman" w:eastAsia="Times New Roman" w:hAnsi="Times New Roman"/>
        </w:rPr>
        <w:t xml:space="preserve">Dengan </w:t>
      </w:r>
    </w:p>
    <w:p w14:paraId="4504C2C7" w14:textId="77777777" w:rsidR="00C172A4" w:rsidRDefault="00C172A4" w:rsidP="006D211C">
      <w:pPr>
        <w:ind w:right="-7" w:firstLine="720"/>
        <w:jc w:val="both"/>
        <w:rPr>
          <w:rFonts w:ascii="Times New Roman" w:eastAsia="Times New Roman" w:hAnsi="Times New Roman"/>
        </w:rPr>
      </w:pPr>
      <w:r>
        <w:rPr>
          <w:rFonts w:ascii="Times New Roman" w:eastAsia="Times New Roman" w:hAnsi="Times New Roman"/>
        </w:rPr>
        <w:t>K</w:t>
      </w:r>
      <w:r>
        <w:rPr>
          <w:rFonts w:ascii="Times New Roman" w:eastAsia="Times New Roman" w:hAnsi="Times New Roman"/>
        </w:rPr>
        <w:tab/>
        <w:t>= 1, 2, 3, …, n</w:t>
      </w:r>
    </w:p>
    <w:p w14:paraId="62B12096" w14:textId="77777777" w:rsidR="00C172A4" w:rsidRDefault="00C172A4" w:rsidP="006D211C">
      <w:pPr>
        <w:ind w:right="-7" w:firstLine="720"/>
        <w:jc w:val="both"/>
        <w:rPr>
          <w:rFonts w:ascii="Times New Roman" w:eastAsia="Times New Roman" w:hAnsi="Times New Roman"/>
        </w:rPr>
      </w:pPr>
      <w:r>
        <w:rPr>
          <w:rFonts w:ascii="Times New Roman" w:eastAsia="Times New Roman" w:hAnsi="Times New Roman"/>
        </w:rPr>
        <w:t>S**K</w:t>
      </w:r>
      <w:r>
        <w:rPr>
          <w:rFonts w:ascii="Times New Roman" w:eastAsia="Times New Roman" w:hAnsi="Times New Roman"/>
        </w:rPr>
        <w:tab/>
        <w:t xml:space="preserve">= </w:t>
      </w:r>
      <m:oMath>
        <m:f>
          <m:fPr>
            <m:ctrlPr>
              <w:rPr>
                <w:rFonts w:ascii="Cambria Math" w:eastAsia="Times New Roman" w:hAnsi="Cambria Math"/>
                <w:i/>
              </w:rPr>
            </m:ctrlPr>
          </m:fPr>
          <m:num>
            <m:r>
              <w:rPr>
                <w:rFonts w:ascii="Cambria Math" w:eastAsia="Times New Roman" w:hAnsi="Cambria Math"/>
              </w:rPr>
              <m:t>S*k</m:t>
            </m:r>
          </m:num>
          <m:den>
            <m:r>
              <w:rPr>
                <w:rFonts w:ascii="Cambria Math" w:eastAsia="Times New Roman" w:hAnsi="Cambria Math"/>
              </w:rPr>
              <m:t>Dy</m:t>
            </m:r>
          </m:den>
        </m:f>
      </m:oMath>
    </w:p>
    <w:p w14:paraId="403C0198" w14:textId="69E001C1" w:rsidR="00C172A4" w:rsidRDefault="00C172A4" w:rsidP="006D211C">
      <w:pPr>
        <w:ind w:right="-7" w:firstLine="720"/>
        <w:jc w:val="both"/>
        <w:rPr>
          <w:rFonts w:ascii="Times New Roman" w:eastAsia="Times New Roman" w:hAnsi="Times New Roman"/>
        </w:rPr>
      </w:pPr>
      <w:r w:rsidRPr="00CC6AF3">
        <w:rPr>
          <w:rFonts w:ascii="Times New Roman" w:eastAsia="Times New Roman" w:hAnsi="Times New Roman"/>
        </w:rPr>
        <w:t>Dy</w:t>
      </w:r>
      <w:r>
        <w:rPr>
          <w:position w:val="2"/>
          <w:vertAlign w:val="superscript"/>
        </w:rPr>
        <w:t>2</w:t>
      </w:r>
      <w:r>
        <w:rPr>
          <w:rFonts w:ascii="Times New Roman" w:eastAsia="Times New Roman" w:hAnsi="Times New Roman"/>
        </w:rPr>
        <w:tab/>
        <w:t xml:space="preserve">= </w:t>
      </w:r>
      <m:oMath>
        <m:f>
          <m:fPr>
            <m:ctrlPr>
              <w:rPr>
                <w:rFonts w:ascii="Cambria Math" w:eastAsia="Times New Roman" w:hAnsi="Cambria Math"/>
                <w:i/>
              </w:rPr>
            </m:ctrlPr>
          </m:fPr>
          <m:num>
            <m:nary>
              <m:naryPr>
                <m:chr m:val="∑"/>
                <m:limLoc m:val="subSup"/>
                <m:ctrlPr>
                  <w:rPr>
                    <w:rFonts w:ascii="Cambria Math" w:eastAsia="Times New Roman" w:hAnsi="Cambria Math"/>
                    <w:i/>
                  </w:rPr>
                </m:ctrlPr>
              </m:naryPr>
              <m:sub>
                <m:r>
                  <w:rPr>
                    <w:rFonts w:ascii="Cambria Math" w:eastAsia="Times New Roman" w:hAnsi="Cambria Math"/>
                  </w:rPr>
                  <m:t>i =1</m:t>
                </m:r>
              </m:sub>
              <m:sup>
                <m:r>
                  <w:rPr>
                    <w:rFonts w:ascii="Cambria Math" w:eastAsia="Times New Roman" w:hAnsi="Cambria Math"/>
                  </w:rPr>
                  <m:t>k</m:t>
                </m:r>
              </m:sup>
              <m:e>
                <m:sSup>
                  <m:sSupPr>
                    <m:ctrlPr>
                      <w:rPr>
                        <w:rFonts w:ascii="Cambria Math" w:eastAsia="Times New Roman" w:hAnsi="Cambria Math"/>
                        <w:i/>
                      </w:rPr>
                    </m:ctrlPr>
                  </m:sSupPr>
                  <m:e>
                    <m:r>
                      <w:rPr>
                        <w:rFonts w:ascii="Cambria Math" w:eastAsia="Times New Roman" w:hAnsi="Cambria Math"/>
                      </w:rPr>
                      <m:t>(Yi-Y)</m:t>
                    </m:r>
                  </m:e>
                  <m:sup>
                    <m:r>
                      <w:rPr>
                        <w:rFonts w:ascii="Cambria Math" w:eastAsia="Times New Roman" w:hAnsi="Cambria Math"/>
                      </w:rPr>
                      <m:t>2</m:t>
                    </m:r>
                  </m:sup>
                </m:sSup>
              </m:e>
            </m:nary>
          </m:num>
          <m:den>
            <m:r>
              <w:rPr>
                <w:rFonts w:ascii="Cambria Math" w:eastAsia="Times New Roman" w:hAnsi="Cambria Math"/>
              </w:rPr>
              <m:t>n</m:t>
            </m:r>
          </m:den>
        </m:f>
      </m:oMath>
    </w:p>
    <w:p w14:paraId="51B04592" w14:textId="7269C090" w:rsidR="00C172A4" w:rsidRDefault="00C172A4" w:rsidP="006D211C">
      <w:pPr>
        <w:ind w:right="-7" w:firstLine="720"/>
        <w:jc w:val="both"/>
        <w:rPr>
          <w:rFonts w:ascii="Times New Roman" w:eastAsia="Times New Roman" w:hAnsi="Times New Roman"/>
        </w:rPr>
      </w:pPr>
    </w:p>
    <w:p w14:paraId="5E0D3BF0" w14:textId="6B1E5D0F" w:rsidR="00C172A4" w:rsidRDefault="00C172A4" w:rsidP="006D211C">
      <w:pPr>
        <w:ind w:right="-7"/>
        <w:jc w:val="both"/>
        <w:rPr>
          <w:rFonts w:ascii="Times New Roman" w:eastAsia="Times New Roman" w:hAnsi="Times New Roman"/>
          <w:b/>
        </w:rPr>
      </w:pPr>
      <w:r>
        <w:rPr>
          <w:rFonts w:ascii="Times New Roman" w:eastAsia="Times New Roman" w:hAnsi="Times New Roman"/>
          <w:b/>
        </w:rPr>
        <w:t xml:space="preserve">Hidrograf x Satuan x Sintetik x Nakayasu </w:t>
      </w:r>
    </w:p>
    <w:p w14:paraId="28380393" w14:textId="6A3D91F3" w:rsidR="00C172A4" w:rsidRDefault="00C172A4" w:rsidP="006D211C">
      <w:pPr>
        <w:pStyle w:val="BodyText"/>
        <w:spacing w:before="90"/>
        <w:ind w:left="426" w:right="-7" w:hanging="1"/>
      </w:pPr>
      <w:r w:rsidRPr="00C172A4">
        <w:t>Rumus</w:t>
      </w:r>
      <w:r>
        <w:t xml:space="preserve"> persamaan metode Nakayasu  dari sumber : Soemarto (1987:168)</w:t>
      </w:r>
    </w:p>
    <w:p w14:paraId="05A90800" w14:textId="71CD0935" w:rsidR="00C172A4" w:rsidRDefault="00C172A4" w:rsidP="006D211C">
      <w:pPr>
        <w:pStyle w:val="BodyText"/>
        <w:spacing w:before="1"/>
        <w:ind w:right="-7"/>
        <w:jc w:val="both"/>
      </w:pPr>
      <w:r>
        <w:t>Qp</w:t>
      </w:r>
      <w:r>
        <w:tab/>
        <w:t xml:space="preserve">= </w:t>
      </w:r>
      <m:oMath>
        <m:f>
          <m:fPr>
            <m:ctrlPr>
              <w:rPr>
                <w:rFonts w:ascii="Cambria Math" w:hAnsi="Cambria Math"/>
                <w:i/>
              </w:rPr>
            </m:ctrlPr>
          </m:fPr>
          <m:num>
            <m:r>
              <w:rPr>
                <w:rFonts w:ascii="Cambria Math" w:hAnsi="Cambria Math"/>
              </w:rPr>
              <m:t>CA .  Ro</m:t>
            </m:r>
          </m:num>
          <m:den>
            <m:r>
              <w:rPr>
                <w:rFonts w:ascii="Cambria Math" w:hAnsi="Cambria Math"/>
              </w:rPr>
              <m:t>3,6</m:t>
            </m:r>
            <m:d>
              <m:dPr>
                <m:ctrlPr>
                  <w:rPr>
                    <w:rFonts w:ascii="Cambria Math" w:hAnsi="Cambria Math"/>
                    <w:i/>
                  </w:rPr>
                </m:ctrlPr>
              </m:dPr>
              <m:e>
                <m:sSub>
                  <m:sSubPr>
                    <m:ctrlPr>
                      <w:rPr>
                        <w:rFonts w:ascii="Cambria Math" w:hAnsi="Cambria Math"/>
                        <w:i/>
                      </w:rPr>
                    </m:ctrlPr>
                  </m:sSubPr>
                  <m:e>
                    <m:r>
                      <w:rPr>
                        <w:rFonts w:ascii="Cambria Math" w:hAnsi="Cambria Math"/>
                      </w:rPr>
                      <m:t>0,3 Tp+T</m:t>
                    </m:r>
                  </m:e>
                  <m:sub>
                    <m:r>
                      <w:rPr>
                        <w:rFonts w:ascii="Cambria Math" w:hAnsi="Cambria Math"/>
                      </w:rPr>
                      <m:t>0,3</m:t>
                    </m:r>
                  </m:sub>
                </m:sSub>
              </m:e>
            </m:d>
          </m:den>
        </m:f>
      </m:oMath>
      <w:r>
        <w:tab/>
      </w:r>
      <w:r>
        <w:tab/>
      </w:r>
      <w:r>
        <w:tab/>
      </w:r>
      <w:r>
        <w:tab/>
      </w:r>
      <w:r>
        <w:tab/>
      </w:r>
      <w:r>
        <w:tab/>
      </w:r>
      <w:r>
        <w:tab/>
        <w:t>(2-</w:t>
      </w:r>
      <w:r>
        <w:rPr>
          <w:lang w:val="en-US"/>
        </w:rPr>
        <w:t>3</w:t>
      </w:r>
      <w:r>
        <w:t>)</w:t>
      </w:r>
    </w:p>
    <w:p w14:paraId="61E71F00" w14:textId="77777777" w:rsidR="006D211C" w:rsidRDefault="006D211C" w:rsidP="006D211C">
      <w:pPr>
        <w:pStyle w:val="BodyText"/>
        <w:spacing w:before="1"/>
        <w:ind w:right="-7"/>
        <w:jc w:val="both"/>
      </w:pPr>
    </w:p>
    <w:p w14:paraId="40A49D93" w14:textId="77777777" w:rsidR="00C172A4" w:rsidRDefault="00C172A4" w:rsidP="006D211C">
      <w:pPr>
        <w:pStyle w:val="BodyText"/>
        <w:spacing w:before="1"/>
        <w:ind w:right="-7"/>
        <w:jc w:val="both"/>
      </w:pPr>
      <w:r>
        <w:t>Dengan :</w:t>
      </w:r>
      <w:r>
        <w:tab/>
        <w:t xml:space="preserve">Qp = debit puncak banjir </w:t>
      </w:r>
    </w:p>
    <w:p w14:paraId="063DE560" w14:textId="77777777" w:rsidR="00C172A4" w:rsidRDefault="00C172A4" w:rsidP="006D211C">
      <w:pPr>
        <w:pStyle w:val="BodyText"/>
        <w:spacing w:before="1"/>
        <w:ind w:right="-7"/>
        <w:jc w:val="both"/>
      </w:pPr>
      <w:r>
        <w:tab/>
      </w:r>
      <w:r>
        <w:tab/>
        <w:t>Ro = hujan satuan (mm)</w:t>
      </w:r>
    </w:p>
    <w:p w14:paraId="0F95469B" w14:textId="77777777" w:rsidR="00C172A4" w:rsidRDefault="00C172A4" w:rsidP="006D211C">
      <w:pPr>
        <w:pStyle w:val="BodyText"/>
        <w:spacing w:before="1"/>
        <w:ind w:left="709" w:right="-7" w:firstLine="709"/>
        <w:jc w:val="both"/>
      </w:pPr>
      <w:r>
        <w:t xml:space="preserve">Tp = tenggang waktu dari permulaan hujan sampai puncak banjir </w:t>
      </w:r>
      <w:r>
        <w:tab/>
      </w:r>
      <w:r>
        <w:tab/>
      </w:r>
      <w:r>
        <w:tab/>
        <w:t>(jam)</w:t>
      </w:r>
    </w:p>
    <w:p w14:paraId="6CC25AA8" w14:textId="77777777" w:rsidR="00C172A4" w:rsidRDefault="00C172A4" w:rsidP="006D211C">
      <w:pPr>
        <w:pStyle w:val="BodyText"/>
        <w:spacing w:before="1"/>
        <w:ind w:left="1418" w:right="-7"/>
        <w:jc w:val="both"/>
      </w:pPr>
      <w:r>
        <w:rPr>
          <w:position w:val="2"/>
        </w:rPr>
        <w:t>T</w:t>
      </w:r>
      <w:r>
        <w:rPr>
          <w:sz w:val="16"/>
        </w:rPr>
        <w:t>0,3</w:t>
      </w:r>
      <w:r>
        <w:t xml:space="preserve"> = waktu yang diperlukan oleh penurunan debit, dari debit puncak sampai terjadi 30% dari debit puncak (jam)</w:t>
      </w:r>
    </w:p>
    <w:p w14:paraId="771CE1A1" w14:textId="77777777" w:rsidR="00C172A4" w:rsidRDefault="00C172A4" w:rsidP="006D211C">
      <w:pPr>
        <w:pStyle w:val="BodyText"/>
        <w:spacing w:before="1"/>
        <w:ind w:left="1440" w:right="-7"/>
        <w:jc w:val="both"/>
      </w:pPr>
      <w:r>
        <w:t>CA = luas daerah pengaliran sampai outlet (km</w:t>
      </w:r>
      <w:r>
        <w:rPr>
          <w:vertAlign w:val="superscript"/>
        </w:rPr>
        <w:t>2</w:t>
      </w:r>
      <w:r>
        <w:t>)</w:t>
      </w:r>
    </w:p>
    <w:p w14:paraId="2A08CE68" w14:textId="77777777" w:rsidR="00C172A4" w:rsidRDefault="00C172A4" w:rsidP="006D211C">
      <w:pPr>
        <w:pStyle w:val="BodyText"/>
        <w:spacing w:before="1"/>
        <w:ind w:right="-7"/>
        <w:jc w:val="both"/>
      </w:pPr>
      <w:r>
        <w:t xml:space="preserve">Untuk menentukan Tp dan </w:t>
      </w:r>
      <w:r>
        <w:rPr>
          <w:position w:val="2"/>
        </w:rPr>
        <w:t>T</w:t>
      </w:r>
      <w:r>
        <w:rPr>
          <w:sz w:val="16"/>
        </w:rPr>
        <w:t>0,3</w:t>
      </w:r>
      <w:r>
        <w:t xml:space="preserve"> digunakan pendekatan rumus sebagai berikut :</w:t>
      </w:r>
    </w:p>
    <w:p w14:paraId="2EE33B6E" w14:textId="77777777" w:rsidR="00C172A4" w:rsidRDefault="00C172A4" w:rsidP="006D211C">
      <w:pPr>
        <w:pStyle w:val="BodyText"/>
        <w:spacing w:before="1"/>
        <w:ind w:right="-7"/>
        <w:jc w:val="both"/>
      </w:pPr>
      <w:r>
        <w:t>Tp</w:t>
      </w:r>
      <w:r>
        <w:tab/>
        <w:t>= tg + 0,8 tr</w:t>
      </w:r>
    </w:p>
    <w:p w14:paraId="5E6BC805" w14:textId="77777777" w:rsidR="00C172A4" w:rsidRDefault="00C172A4" w:rsidP="006D211C">
      <w:pPr>
        <w:pStyle w:val="BodyText"/>
        <w:spacing w:before="1"/>
        <w:ind w:right="-7"/>
        <w:jc w:val="both"/>
      </w:pPr>
      <w:r>
        <w:rPr>
          <w:position w:val="2"/>
        </w:rPr>
        <w:t>T</w:t>
      </w:r>
      <w:r>
        <w:rPr>
          <w:sz w:val="16"/>
        </w:rPr>
        <w:t>0,3</w:t>
      </w:r>
      <w:r>
        <w:t xml:space="preserve"> </w:t>
      </w:r>
      <w:r>
        <w:tab/>
        <w:t>=</w:t>
      </w:r>
      <m:oMath>
        <m:r>
          <w:rPr>
            <w:rFonts w:ascii="Cambria Math" w:hAnsi="Cambria Math"/>
          </w:rPr>
          <m:t xml:space="preserve"> α</m:t>
        </m:r>
      </m:oMath>
      <w:r>
        <w:t xml:space="preserve"> tg</w:t>
      </w:r>
    </w:p>
    <w:p w14:paraId="67E55895" w14:textId="77777777" w:rsidR="00C172A4" w:rsidRDefault="00C172A4" w:rsidP="006D211C">
      <w:pPr>
        <w:pStyle w:val="BodyText"/>
        <w:spacing w:before="1"/>
        <w:ind w:right="-7"/>
        <w:jc w:val="both"/>
      </w:pPr>
      <w:r>
        <w:t>Tr</w:t>
      </w:r>
      <w:r>
        <w:tab/>
        <w:t>= 0,5 tg sampai tg</w:t>
      </w:r>
    </w:p>
    <w:p w14:paraId="64843421" w14:textId="77777777" w:rsidR="00C172A4" w:rsidRDefault="00C172A4" w:rsidP="006D211C">
      <w:pPr>
        <w:pStyle w:val="BodyText"/>
        <w:spacing w:before="1"/>
        <w:ind w:right="-7"/>
        <w:jc w:val="both"/>
      </w:pPr>
      <w:r>
        <w:t xml:space="preserve">tg adalah time lag yaitu waktu antara hujan sampai debit puncak banjir (jam). tg dihitung </w:t>
      </w:r>
      <w:r>
        <w:lastRenderedPageBreak/>
        <w:t>dengan ketentuan sebagai berikut :</w:t>
      </w:r>
    </w:p>
    <w:p w14:paraId="3ED0B453" w14:textId="77777777" w:rsidR="00C172A4" w:rsidRDefault="00C172A4" w:rsidP="006D211C">
      <w:pPr>
        <w:pStyle w:val="BodyText"/>
        <w:numPr>
          <w:ilvl w:val="0"/>
          <w:numId w:val="5"/>
        </w:numPr>
        <w:autoSpaceDE/>
        <w:autoSpaceDN/>
        <w:spacing w:before="1"/>
        <w:ind w:right="-7"/>
        <w:jc w:val="both"/>
      </w:pPr>
      <w:r>
        <w:t>Sungai dengan panjang alur L &gt; 15 km : tg = 0,4 + 0,058 L</w:t>
      </w:r>
    </w:p>
    <w:p w14:paraId="67A2A1ED" w14:textId="77777777" w:rsidR="00C172A4" w:rsidRPr="00F4525A" w:rsidRDefault="00C172A4" w:rsidP="006D211C">
      <w:pPr>
        <w:pStyle w:val="BodyText"/>
        <w:numPr>
          <w:ilvl w:val="0"/>
          <w:numId w:val="5"/>
        </w:numPr>
        <w:autoSpaceDE/>
        <w:autoSpaceDN/>
        <w:spacing w:before="1"/>
        <w:ind w:right="-7"/>
        <w:jc w:val="both"/>
      </w:pPr>
      <w:r>
        <w:t xml:space="preserve">Sungai dengan Panjang alur L &lt; 15 km : tg = 0,21 </w:t>
      </w:r>
      <w:r>
        <w:rPr>
          <w:color w:val="000000"/>
        </w:rPr>
        <w:t>L</w:t>
      </w:r>
      <w:r>
        <w:rPr>
          <w:color w:val="000000"/>
          <w:vertAlign w:val="superscript"/>
        </w:rPr>
        <w:t>0,7</w:t>
      </w:r>
    </w:p>
    <w:p w14:paraId="652AEFC4" w14:textId="77777777" w:rsidR="00C172A4" w:rsidRDefault="00C172A4" w:rsidP="006D211C">
      <w:pPr>
        <w:pStyle w:val="BodyText"/>
        <w:spacing w:before="1"/>
        <w:ind w:right="-7"/>
        <w:jc w:val="both"/>
      </w:pPr>
      <w:r>
        <w:t xml:space="preserve">Perhitungan </w:t>
      </w:r>
      <w:r>
        <w:rPr>
          <w:position w:val="2"/>
        </w:rPr>
        <w:t>T</w:t>
      </w:r>
      <w:r>
        <w:rPr>
          <w:sz w:val="16"/>
        </w:rPr>
        <w:t>0,3</w:t>
      </w:r>
      <w:r>
        <w:t xml:space="preserve"> menggunakan ketentuan :</w:t>
      </w:r>
    </w:p>
    <w:p w14:paraId="3B3D16E8" w14:textId="77777777" w:rsidR="00C172A4" w:rsidRDefault="00C172A4" w:rsidP="006D211C">
      <w:pPr>
        <w:pStyle w:val="BodyText"/>
        <w:spacing w:before="1"/>
        <w:ind w:right="-7"/>
        <w:jc w:val="both"/>
      </w:pPr>
      <m:oMath>
        <m:r>
          <w:rPr>
            <w:rFonts w:ascii="Cambria Math" w:hAnsi="Cambria Math"/>
          </w:rPr>
          <m:t>α</m:t>
        </m:r>
      </m:oMath>
      <w:r>
        <w:t xml:space="preserve"> = 2 pada daerah pengaliran biasa</w:t>
      </w:r>
    </w:p>
    <w:p w14:paraId="31A4A0EB" w14:textId="77777777" w:rsidR="00C172A4" w:rsidRDefault="00C172A4" w:rsidP="006D211C">
      <w:pPr>
        <w:pStyle w:val="BodyText"/>
        <w:spacing w:before="1"/>
        <w:ind w:right="-7"/>
        <w:jc w:val="both"/>
      </w:pPr>
      <m:oMath>
        <m:r>
          <w:rPr>
            <w:rFonts w:ascii="Cambria Math" w:hAnsi="Cambria Math"/>
          </w:rPr>
          <m:t>α</m:t>
        </m:r>
      </m:oMath>
      <w:r>
        <w:t xml:space="preserve"> = 1,5 pada bagian naik hidrograf lambat, dan turun cepat</w:t>
      </w:r>
    </w:p>
    <w:p w14:paraId="13BE1AA9" w14:textId="77777777" w:rsidR="00C172A4" w:rsidRDefault="00C172A4" w:rsidP="006D211C">
      <w:pPr>
        <w:pStyle w:val="BodyText"/>
        <w:spacing w:before="1"/>
        <w:ind w:right="-7"/>
        <w:jc w:val="both"/>
      </w:pPr>
      <m:oMath>
        <m:r>
          <w:rPr>
            <w:rFonts w:ascii="Cambria Math" w:hAnsi="Cambria Math"/>
          </w:rPr>
          <m:t>α</m:t>
        </m:r>
      </m:oMath>
      <w:r>
        <w:t xml:space="preserve"> = 3 pada bagian naik hidrograf cepat, dan turun lambat </w:t>
      </w:r>
    </w:p>
    <w:p w14:paraId="7F117D36" w14:textId="77777777" w:rsidR="00C172A4" w:rsidRDefault="00C172A4" w:rsidP="006D211C">
      <w:pPr>
        <w:pStyle w:val="BodyText"/>
        <w:numPr>
          <w:ilvl w:val="0"/>
          <w:numId w:val="4"/>
        </w:numPr>
        <w:tabs>
          <w:tab w:val="left" w:pos="365"/>
        </w:tabs>
        <w:autoSpaceDE/>
        <w:autoSpaceDN/>
      </w:pPr>
      <w:r>
        <w:rPr>
          <w:color w:val="000000"/>
        </w:rPr>
        <w:t>Pada waktu naik : 0 &lt; t &lt; Tp</w:t>
      </w:r>
    </w:p>
    <w:p w14:paraId="5CFD8D2E" w14:textId="626F277E" w:rsidR="00C172A4" w:rsidRDefault="00C172A4" w:rsidP="006D211C">
      <w:pPr>
        <w:pStyle w:val="BodyText"/>
        <w:spacing w:before="1"/>
        <w:ind w:right="-7"/>
        <w:jc w:val="both"/>
      </w:pPr>
      <w:r>
        <w:t>Qa</w:t>
      </w:r>
      <w:r>
        <w:tab/>
        <w:t xml:space="preserve">= </w:t>
      </w:r>
      <m:oMath>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t</m:t>
                </m:r>
              </m:num>
              <m:den>
                <m:r>
                  <w:rPr>
                    <w:rFonts w:ascii="Cambria Math" w:hAnsi="Cambria Math"/>
                  </w:rPr>
                  <m:t>tp</m:t>
                </m:r>
              </m:den>
            </m:f>
            <m:r>
              <w:rPr>
                <w:rFonts w:ascii="Cambria Math" w:hAnsi="Cambria Math"/>
              </w:rPr>
              <m:t>)</m:t>
            </m:r>
          </m:e>
          <m:sup>
            <m:r>
              <w:rPr>
                <w:rFonts w:ascii="Cambria Math" w:hAnsi="Cambria Math"/>
              </w:rPr>
              <m:t>2,4</m:t>
            </m:r>
          </m:sup>
        </m:sSup>
      </m:oMath>
      <w:r>
        <w:tab/>
      </w:r>
      <w:r>
        <w:tab/>
      </w:r>
      <w:r>
        <w:tab/>
      </w:r>
      <w:r>
        <w:tab/>
      </w:r>
      <w:r>
        <w:tab/>
      </w:r>
      <w:r>
        <w:tab/>
      </w:r>
      <w:r>
        <w:tab/>
      </w:r>
      <w:r>
        <w:tab/>
        <w:t>(2-</w:t>
      </w:r>
      <w:r>
        <w:rPr>
          <w:lang w:val="en-US"/>
        </w:rPr>
        <w:t>4</w:t>
      </w:r>
      <w:r>
        <w:t>)</w:t>
      </w:r>
    </w:p>
    <w:p w14:paraId="061E14A0" w14:textId="77777777" w:rsidR="00C172A4" w:rsidRDefault="00C172A4" w:rsidP="006D211C">
      <w:pPr>
        <w:pStyle w:val="BodyText"/>
        <w:spacing w:before="1"/>
        <w:ind w:right="-7"/>
        <w:jc w:val="both"/>
        <w:rPr>
          <w:color w:val="000000"/>
        </w:rPr>
      </w:pPr>
      <w:r>
        <w:t xml:space="preserve">Dimana Qa adalah limpasan sebelum mencapai debit puncak </w:t>
      </w:r>
      <w:r>
        <w:rPr>
          <w:color w:val="000000"/>
        </w:rPr>
        <w:t>(m</w:t>
      </w:r>
      <w:r>
        <w:rPr>
          <w:color w:val="000000"/>
          <w:vertAlign w:val="superscript"/>
        </w:rPr>
        <w:t>3</w:t>
      </w:r>
      <w:r>
        <w:rPr>
          <w:color w:val="000000"/>
        </w:rPr>
        <w:t>/dt)</w:t>
      </w:r>
    </w:p>
    <w:p w14:paraId="4B09FBB7" w14:textId="77777777" w:rsidR="00C172A4" w:rsidRDefault="00C172A4" w:rsidP="006D211C">
      <w:pPr>
        <w:pStyle w:val="BodyText"/>
        <w:numPr>
          <w:ilvl w:val="0"/>
          <w:numId w:val="4"/>
        </w:numPr>
        <w:tabs>
          <w:tab w:val="left" w:pos="365"/>
        </w:tabs>
        <w:autoSpaceDE/>
        <w:autoSpaceDN/>
      </w:pPr>
      <w:r>
        <w:rPr>
          <w:color w:val="000000"/>
        </w:rPr>
        <w:t xml:space="preserve">Pada kurva turun </w:t>
      </w:r>
      <w:r>
        <w:rPr>
          <w:i/>
          <w:iCs/>
          <w:color w:val="000000"/>
        </w:rPr>
        <w:t>(decreasing limb)</w:t>
      </w:r>
    </w:p>
    <w:p w14:paraId="590A8128" w14:textId="77777777" w:rsidR="00C172A4" w:rsidRDefault="00C172A4" w:rsidP="006D211C">
      <w:pPr>
        <w:pStyle w:val="BodyText"/>
        <w:numPr>
          <w:ilvl w:val="0"/>
          <w:numId w:val="6"/>
        </w:numPr>
        <w:autoSpaceDE/>
        <w:autoSpaceDN/>
        <w:spacing w:before="1"/>
        <w:ind w:left="284" w:right="-7" w:hanging="284"/>
        <w:jc w:val="both"/>
      </w:pPr>
      <w:r>
        <w:t xml:space="preserve"> Selang nilai : 0 </w:t>
      </w:r>
      <m:oMath>
        <m:r>
          <w:rPr>
            <w:rFonts w:ascii="Cambria Math" w:hAnsi="Cambria Math"/>
          </w:rPr>
          <m:t>≤t≤</m:t>
        </m:r>
      </m:oMath>
      <w:r>
        <w:t xml:space="preserve"> (Tp +</w:t>
      </w:r>
      <w:r w:rsidRPr="00F4525A">
        <w:rPr>
          <w:position w:val="2"/>
        </w:rPr>
        <w:t xml:space="preserve"> </w:t>
      </w:r>
      <w:r>
        <w:rPr>
          <w:position w:val="2"/>
        </w:rPr>
        <w:t>T</w:t>
      </w:r>
      <w:r>
        <w:rPr>
          <w:sz w:val="16"/>
        </w:rPr>
        <w:t>0,3</w:t>
      </w:r>
      <w:r>
        <w:t>)</w:t>
      </w:r>
    </w:p>
    <w:p w14:paraId="0309C808" w14:textId="2015E8D6" w:rsidR="00C172A4" w:rsidRDefault="00C172A4" w:rsidP="006D211C">
      <w:pPr>
        <w:pStyle w:val="BodyText"/>
        <w:spacing w:before="1"/>
        <w:ind w:right="-7"/>
        <w:jc w:val="both"/>
      </w:pPr>
      <w:r>
        <w:rPr>
          <w:color w:val="000000"/>
        </w:rPr>
        <w:t>Qd</w:t>
      </w:r>
      <w:r>
        <w:rPr>
          <w:color w:val="000000"/>
          <w:sz w:val="16"/>
          <w:szCs w:val="16"/>
        </w:rPr>
        <w:t>1</w:t>
      </w:r>
      <w:r>
        <w:rPr>
          <w:color w:val="000000"/>
          <w:sz w:val="16"/>
          <w:szCs w:val="16"/>
        </w:rPr>
        <w:tab/>
      </w:r>
      <w:r>
        <w:t xml:space="preserve">= Qp . 0,3 </w:t>
      </w:r>
      <m:oMath>
        <m:f>
          <m:fPr>
            <m:ctrlPr>
              <w:rPr>
                <w:rFonts w:ascii="Cambria Math" w:hAnsi="Cambria Math"/>
                <w:i/>
              </w:rPr>
            </m:ctrlPr>
          </m:fPr>
          <m:num>
            <m:r>
              <w:rPr>
                <w:rFonts w:ascii="Cambria Math" w:hAnsi="Cambria Math"/>
              </w:rPr>
              <m:t>(t-Tp)</m:t>
            </m:r>
          </m:num>
          <m:den>
            <m:r>
              <m:rPr>
                <m:sty m:val="p"/>
              </m:rPr>
              <w:rPr>
                <w:rFonts w:ascii="Cambria Math" w:hAnsi="Cambria Math"/>
                <w:position w:val="2"/>
              </w:rPr>
              <m:t>T</m:t>
            </m:r>
            <m:r>
              <m:rPr>
                <m:sty m:val="p"/>
              </m:rPr>
              <w:rPr>
                <w:rFonts w:ascii="Cambria Math" w:hAnsi="Cambria Math"/>
                <w:sz w:val="16"/>
              </w:rPr>
              <m:t>0,3</m:t>
            </m:r>
          </m:den>
        </m:f>
      </m:oMath>
      <w:r>
        <w:tab/>
      </w:r>
      <w:r>
        <w:tab/>
      </w:r>
      <w:r>
        <w:tab/>
      </w:r>
      <w:r>
        <w:tab/>
      </w:r>
      <w:r>
        <w:tab/>
      </w:r>
      <w:r>
        <w:tab/>
      </w:r>
      <w:r>
        <w:tab/>
        <w:t>(2-</w:t>
      </w:r>
      <w:r>
        <w:rPr>
          <w:lang w:val="en-US"/>
        </w:rPr>
        <w:t>5</w:t>
      </w:r>
      <w:r>
        <w:t>)</w:t>
      </w:r>
    </w:p>
    <w:p w14:paraId="294B8EFC" w14:textId="77777777" w:rsidR="00C172A4" w:rsidRDefault="00C172A4" w:rsidP="006D211C">
      <w:pPr>
        <w:pStyle w:val="BodyText"/>
        <w:numPr>
          <w:ilvl w:val="0"/>
          <w:numId w:val="6"/>
        </w:numPr>
        <w:autoSpaceDE/>
        <w:autoSpaceDN/>
        <w:spacing w:before="1"/>
        <w:ind w:left="284" w:right="-7" w:hanging="284"/>
        <w:jc w:val="both"/>
      </w:pPr>
      <w:r>
        <w:t>Selang nilai : (Tp +</w:t>
      </w:r>
      <w:r w:rsidRPr="00F4525A">
        <w:rPr>
          <w:position w:val="2"/>
        </w:rPr>
        <w:t xml:space="preserve"> </w:t>
      </w:r>
      <w:r>
        <w:rPr>
          <w:position w:val="2"/>
        </w:rPr>
        <w:t>T</w:t>
      </w:r>
      <w:r>
        <w:rPr>
          <w:sz w:val="16"/>
        </w:rPr>
        <w:t>0,3</w:t>
      </w:r>
      <w:r>
        <w:t xml:space="preserve">) </w:t>
      </w:r>
      <m:oMath>
        <m:r>
          <w:rPr>
            <w:rFonts w:ascii="Cambria Math" w:hAnsi="Cambria Math"/>
          </w:rPr>
          <m:t>≤t≤</m:t>
        </m:r>
      </m:oMath>
      <w:r>
        <w:t xml:space="preserve"> (Tp +</w:t>
      </w:r>
      <w:r w:rsidRPr="00F4525A">
        <w:rPr>
          <w:position w:val="2"/>
        </w:rPr>
        <w:t xml:space="preserve"> </w:t>
      </w:r>
      <w:r>
        <w:rPr>
          <w:position w:val="2"/>
        </w:rPr>
        <w:t>T</w:t>
      </w:r>
      <w:r>
        <w:rPr>
          <w:sz w:val="16"/>
        </w:rPr>
        <w:t xml:space="preserve">0,3 </w:t>
      </w:r>
      <w:r>
        <w:t xml:space="preserve">+ 1,5 </w:t>
      </w:r>
      <w:r>
        <w:rPr>
          <w:position w:val="2"/>
        </w:rPr>
        <w:t>T</w:t>
      </w:r>
      <w:r>
        <w:rPr>
          <w:sz w:val="16"/>
        </w:rPr>
        <w:t>0,3</w:t>
      </w:r>
      <w:r>
        <w:t>)</w:t>
      </w:r>
    </w:p>
    <w:p w14:paraId="52B9163E" w14:textId="1611C382" w:rsidR="00C172A4" w:rsidRDefault="00C172A4" w:rsidP="006D211C">
      <w:pPr>
        <w:pStyle w:val="BodyText"/>
        <w:spacing w:before="1"/>
        <w:ind w:right="-7"/>
        <w:jc w:val="both"/>
      </w:pPr>
      <w:r>
        <w:rPr>
          <w:color w:val="000000"/>
        </w:rPr>
        <w:t>Qd</w:t>
      </w:r>
      <w:r>
        <w:rPr>
          <w:color w:val="000000"/>
          <w:sz w:val="16"/>
          <w:szCs w:val="16"/>
        </w:rPr>
        <w:t>2</w:t>
      </w:r>
      <w:r>
        <w:rPr>
          <w:color w:val="000000"/>
          <w:sz w:val="16"/>
          <w:szCs w:val="16"/>
        </w:rPr>
        <w:tab/>
      </w:r>
      <w:r>
        <w:t xml:space="preserve">= Qp . 0,3 </w:t>
      </w:r>
      <m:oMath>
        <m:f>
          <m:fPr>
            <m:ctrlPr>
              <w:rPr>
                <w:rFonts w:ascii="Cambria Math" w:hAnsi="Cambria Math"/>
                <w:i/>
              </w:rPr>
            </m:ctrlPr>
          </m:fPr>
          <m:num>
            <m:r>
              <w:rPr>
                <w:rFonts w:ascii="Cambria Math" w:hAnsi="Cambria Math"/>
              </w:rPr>
              <m:t xml:space="preserve">(t-Tp+0,5 </m:t>
            </m:r>
            <m:r>
              <m:rPr>
                <m:sty m:val="p"/>
              </m:rPr>
              <w:rPr>
                <w:rFonts w:ascii="Cambria Math" w:hAnsi="Cambria Math"/>
                <w:position w:val="2"/>
              </w:rPr>
              <m:t>T</m:t>
            </m:r>
            <m:r>
              <m:rPr>
                <m:sty m:val="p"/>
              </m:rPr>
              <w:rPr>
                <w:rFonts w:ascii="Cambria Math" w:hAnsi="Cambria Math"/>
                <w:sz w:val="16"/>
              </w:rPr>
              <m:t>0,3</m:t>
            </m:r>
            <m:r>
              <w:rPr>
                <w:rFonts w:ascii="Cambria Math" w:hAnsi="Cambria Math"/>
              </w:rPr>
              <m:t>)</m:t>
            </m:r>
          </m:num>
          <m:den>
            <m:r>
              <w:rPr>
                <w:rFonts w:ascii="Cambria Math" w:hAnsi="Cambria Math"/>
              </w:rPr>
              <m:t>1,5</m:t>
            </m:r>
            <m:r>
              <m:rPr>
                <m:sty m:val="p"/>
              </m:rPr>
              <w:rPr>
                <w:rFonts w:ascii="Cambria Math" w:hAnsi="Cambria Math"/>
                <w:position w:val="2"/>
              </w:rPr>
              <m:t>T</m:t>
            </m:r>
            <m:r>
              <m:rPr>
                <m:sty m:val="p"/>
              </m:rPr>
              <w:rPr>
                <w:rFonts w:ascii="Cambria Math" w:hAnsi="Cambria Math"/>
                <w:sz w:val="16"/>
              </w:rPr>
              <m:t>0,3</m:t>
            </m:r>
          </m:den>
        </m:f>
      </m:oMath>
      <w:r>
        <w:tab/>
      </w:r>
      <w:r>
        <w:tab/>
      </w:r>
      <w:r>
        <w:tab/>
      </w:r>
      <w:r>
        <w:tab/>
      </w:r>
      <w:r>
        <w:tab/>
      </w:r>
      <w:r>
        <w:tab/>
        <w:t>(2-</w:t>
      </w:r>
      <w:r>
        <w:rPr>
          <w:lang w:val="en-US"/>
        </w:rPr>
        <w:t>6</w:t>
      </w:r>
      <w:r>
        <w:t>)</w:t>
      </w:r>
    </w:p>
    <w:p w14:paraId="219717F3" w14:textId="77777777" w:rsidR="00C172A4" w:rsidRDefault="00C172A4" w:rsidP="006D211C">
      <w:pPr>
        <w:pStyle w:val="BodyText"/>
        <w:numPr>
          <w:ilvl w:val="0"/>
          <w:numId w:val="6"/>
        </w:numPr>
        <w:autoSpaceDE/>
        <w:autoSpaceDN/>
        <w:spacing w:before="1"/>
        <w:ind w:left="284" w:right="-7" w:hanging="284"/>
        <w:jc w:val="both"/>
      </w:pPr>
      <w:r>
        <w:t>Selang nilai : t &gt; (Tp +</w:t>
      </w:r>
      <w:r>
        <w:rPr>
          <w:position w:val="2"/>
        </w:rPr>
        <w:t xml:space="preserve"> T</w:t>
      </w:r>
      <w:r>
        <w:rPr>
          <w:sz w:val="16"/>
        </w:rPr>
        <w:t>0,3</w:t>
      </w:r>
      <w:r>
        <w:t xml:space="preserve"> + 1,5 </w:t>
      </w:r>
      <w:r>
        <w:rPr>
          <w:position w:val="2"/>
        </w:rPr>
        <w:t>T</w:t>
      </w:r>
      <w:r>
        <w:rPr>
          <w:sz w:val="16"/>
        </w:rPr>
        <w:t>0,3</w:t>
      </w:r>
      <w:r>
        <w:t>)</w:t>
      </w:r>
    </w:p>
    <w:p w14:paraId="3C7E8D6F" w14:textId="1ECD8142" w:rsidR="00C172A4" w:rsidRDefault="00C172A4" w:rsidP="006D211C">
      <w:pPr>
        <w:pStyle w:val="BodyText"/>
        <w:spacing w:before="1"/>
        <w:ind w:right="-7"/>
        <w:jc w:val="both"/>
      </w:pPr>
      <w:r>
        <w:rPr>
          <w:color w:val="000000"/>
        </w:rPr>
        <w:t>Qd</w:t>
      </w:r>
      <w:r>
        <w:rPr>
          <w:color w:val="000000"/>
          <w:sz w:val="16"/>
          <w:szCs w:val="16"/>
        </w:rPr>
        <w:t>3</w:t>
      </w:r>
      <w:r>
        <w:rPr>
          <w:color w:val="000000"/>
          <w:sz w:val="16"/>
          <w:szCs w:val="16"/>
        </w:rPr>
        <w:tab/>
      </w:r>
      <w:r>
        <w:t xml:space="preserve">= Qp . 0,3 </w:t>
      </w:r>
      <m:oMath>
        <m:f>
          <m:fPr>
            <m:ctrlPr>
              <w:rPr>
                <w:rFonts w:ascii="Cambria Math" w:hAnsi="Cambria Math"/>
                <w:i/>
              </w:rPr>
            </m:ctrlPr>
          </m:fPr>
          <m:num>
            <m:r>
              <w:rPr>
                <w:rFonts w:ascii="Cambria Math" w:hAnsi="Cambria Math"/>
              </w:rPr>
              <m:t xml:space="preserve">(t-Tp+0,5 </m:t>
            </m:r>
            <m:r>
              <m:rPr>
                <m:sty m:val="p"/>
              </m:rPr>
              <w:rPr>
                <w:rFonts w:ascii="Cambria Math" w:hAnsi="Cambria Math"/>
                <w:position w:val="2"/>
              </w:rPr>
              <m:t>T</m:t>
            </m:r>
            <m:r>
              <m:rPr>
                <m:sty m:val="p"/>
              </m:rPr>
              <w:rPr>
                <w:rFonts w:ascii="Cambria Math" w:hAnsi="Cambria Math"/>
                <w:sz w:val="16"/>
              </w:rPr>
              <m:t>0,3</m:t>
            </m:r>
            <m:r>
              <w:rPr>
                <w:rFonts w:ascii="Cambria Math" w:hAnsi="Cambria Math"/>
              </w:rPr>
              <m:t>)</m:t>
            </m:r>
          </m:num>
          <m:den>
            <m:r>
              <w:rPr>
                <w:rFonts w:ascii="Cambria Math" w:hAnsi="Cambria Math"/>
              </w:rPr>
              <m:t>2</m:t>
            </m:r>
            <m:r>
              <m:rPr>
                <m:sty m:val="p"/>
              </m:rPr>
              <w:rPr>
                <w:rFonts w:ascii="Cambria Math" w:hAnsi="Cambria Math"/>
                <w:position w:val="2"/>
              </w:rPr>
              <m:t>T</m:t>
            </m:r>
            <m:r>
              <m:rPr>
                <m:sty m:val="p"/>
              </m:rPr>
              <w:rPr>
                <w:rFonts w:ascii="Cambria Math" w:hAnsi="Cambria Math"/>
                <w:sz w:val="16"/>
              </w:rPr>
              <m:t>0,3</m:t>
            </m:r>
          </m:den>
        </m:f>
      </m:oMath>
      <w:r>
        <w:tab/>
      </w:r>
      <w:r>
        <w:tab/>
      </w:r>
      <w:r>
        <w:tab/>
      </w:r>
      <w:r>
        <w:tab/>
      </w:r>
      <w:r>
        <w:tab/>
      </w:r>
      <w:r>
        <w:tab/>
        <w:t>(2-</w:t>
      </w:r>
      <w:r>
        <w:rPr>
          <w:lang w:val="en-US"/>
        </w:rPr>
        <w:t>7</w:t>
      </w:r>
      <w:r>
        <w:t>)</w:t>
      </w:r>
    </w:p>
    <w:p w14:paraId="4CE49485" w14:textId="7822A075" w:rsidR="00C172A4" w:rsidRDefault="00C172A4" w:rsidP="006D211C">
      <w:pPr>
        <w:pStyle w:val="BodyText"/>
        <w:spacing w:before="1"/>
        <w:ind w:right="-7"/>
        <w:jc w:val="both"/>
      </w:pPr>
    </w:p>
    <w:p w14:paraId="372EA73A" w14:textId="13D23E4E" w:rsidR="00C172A4" w:rsidRDefault="00C172A4" w:rsidP="006D211C">
      <w:pPr>
        <w:ind w:right="-7"/>
        <w:jc w:val="both"/>
        <w:rPr>
          <w:rFonts w:ascii="Times New Roman" w:eastAsia="Times New Roman" w:hAnsi="Times New Roman"/>
          <w:b/>
        </w:rPr>
      </w:pPr>
      <w:r>
        <w:rPr>
          <w:rFonts w:ascii="Times New Roman" w:eastAsia="Times New Roman" w:hAnsi="Times New Roman"/>
          <w:b/>
        </w:rPr>
        <w:t>Penelusuran Banjir</w:t>
      </w:r>
    </w:p>
    <w:p w14:paraId="4D3B0F5F" w14:textId="69E6C878" w:rsidR="00C172A4" w:rsidRDefault="00C172A4" w:rsidP="006D211C">
      <w:pPr>
        <w:ind w:right="-7"/>
        <w:jc w:val="both"/>
        <w:rPr>
          <w:rFonts w:ascii="Times New Roman" w:eastAsia="Times New Roman" w:hAnsi="Times New Roman"/>
          <w:b/>
        </w:rPr>
      </w:pPr>
      <w:r>
        <w:rPr>
          <w:rFonts w:ascii="Times New Roman" w:eastAsia="Times New Roman" w:hAnsi="Times New Roman"/>
          <w:b/>
        </w:rPr>
        <w:t xml:space="preserve">Kapasitas x Tampungan </w:t>
      </w:r>
    </w:p>
    <w:p w14:paraId="614E6863" w14:textId="163246D0" w:rsidR="00C172A4" w:rsidRPr="00C172A4" w:rsidRDefault="00C172A4" w:rsidP="006D211C">
      <w:pPr>
        <w:pStyle w:val="BodyText"/>
        <w:spacing w:after="60"/>
        <w:ind w:firstLine="740"/>
        <w:jc w:val="both"/>
      </w:pPr>
      <w:r>
        <w:rPr>
          <w:color w:val="000000"/>
        </w:rPr>
        <w:t xml:space="preserve">Penelusuran banjir </w:t>
      </w:r>
      <w:r>
        <w:rPr>
          <w:color w:val="000000"/>
          <w:lang w:val="en-US"/>
        </w:rPr>
        <w:t>melalui</w:t>
      </w:r>
      <w:r>
        <w:rPr>
          <w:color w:val="000000"/>
        </w:rPr>
        <w:t xml:space="preserve"> waduk didasarkan pada persamaan kontinuitas</w:t>
      </w:r>
      <w:r>
        <w:rPr>
          <w:lang w:val="en-US"/>
        </w:rPr>
        <w:t xml:space="preserve"> </w:t>
      </w:r>
      <w:r>
        <w:rPr>
          <w:color w:val="000000"/>
        </w:rPr>
        <w:t xml:space="preserve">sebagai berikut (Hidrologi Teknik, 1995:176) : </w:t>
      </w:r>
    </w:p>
    <w:p w14:paraId="7DCEA8D4" w14:textId="05F62CAC" w:rsidR="00C172A4" w:rsidRDefault="00C172A4" w:rsidP="006D211C">
      <w:pPr>
        <w:pStyle w:val="BodyText"/>
        <w:jc w:val="both"/>
        <w:rPr>
          <w:color w:val="000000"/>
        </w:rPr>
      </w:pPr>
      <w:r>
        <w:rPr>
          <w:color w:val="000000"/>
        </w:rPr>
        <w:t xml:space="preserve">I – O </w:t>
      </w:r>
      <w:r>
        <w:rPr>
          <w:color w:val="000000"/>
        </w:rPr>
        <w:tab/>
      </w:r>
      <w:r>
        <w:rPr>
          <w:color w:val="000000"/>
        </w:rPr>
        <w:tab/>
        <w:t xml:space="preserve">= </w:t>
      </w:r>
      <m:oMath>
        <m:f>
          <m:fPr>
            <m:ctrlPr>
              <w:rPr>
                <w:rFonts w:ascii="Cambria Math" w:hAnsi="Cambria Math"/>
                <w:i/>
                <w:color w:val="000000"/>
              </w:rPr>
            </m:ctrlPr>
          </m:fPr>
          <m:num>
            <m:r>
              <w:rPr>
                <w:rFonts w:ascii="Cambria Math" w:hAnsi="Cambria Math"/>
                <w:color w:val="000000"/>
              </w:rPr>
              <m:t>ds</m:t>
            </m:r>
          </m:num>
          <m:den>
            <m:r>
              <w:rPr>
                <w:rFonts w:ascii="Cambria Math" w:hAnsi="Cambria Math"/>
                <w:color w:val="000000"/>
              </w:rPr>
              <m:t>dt</m:t>
            </m:r>
          </m:den>
        </m:f>
      </m:oMath>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(2-8)</w:t>
      </w:r>
    </w:p>
    <w:p w14:paraId="2DEEB1B8" w14:textId="77777777" w:rsidR="006D211C" w:rsidRDefault="006D211C" w:rsidP="006D211C">
      <w:pPr>
        <w:pStyle w:val="BodyText"/>
        <w:jc w:val="both"/>
        <w:rPr>
          <w:color w:val="000000"/>
        </w:rPr>
      </w:pPr>
      <w:r>
        <w:rPr>
          <w:color w:val="000000"/>
        </w:rPr>
        <w:t xml:space="preserve">Keterangan : </w:t>
      </w:r>
    </w:p>
    <w:p w14:paraId="3924AEF8" w14:textId="77777777" w:rsidR="006D211C" w:rsidRDefault="006D211C" w:rsidP="006D211C">
      <w:pPr>
        <w:pStyle w:val="BodyText"/>
        <w:jc w:val="both"/>
        <w:rPr>
          <w:color w:val="000000"/>
        </w:rPr>
      </w:pPr>
      <w:r>
        <w:rPr>
          <w:color w:val="000000"/>
        </w:rPr>
        <w:t>I</w:t>
      </w:r>
      <w:r>
        <w:rPr>
          <w:color w:val="000000"/>
        </w:rPr>
        <w:tab/>
      </w:r>
      <w:r>
        <w:rPr>
          <w:color w:val="000000"/>
        </w:rPr>
        <w:tab/>
        <w:t>= aliran yang masuk ke waduk (m</w:t>
      </w:r>
      <w:r>
        <w:rPr>
          <w:color w:val="000000"/>
          <w:vertAlign w:val="superscript"/>
        </w:rPr>
        <w:t>3</w:t>
      </w:r>
      <w:r>
        <w:rPr>
          <w:color w:val="000000"/>
        </w:rPr>
        <w:t>/det)</w:t>
      </w:r>
    </w:p>
    <w:p w14:paraId="4F5932BD" w14:textId="77777777" w:rsidR="006D211C" w:rsidRDefault="006D211C" w:rsidP="006D211C">
      <w:pPr>
        <w:pStyle w:val="BodyText"/>
        <w:jc w:val="both"/>
        <w:rPr>
          <w:color w:val="000000"/>
        </w:rPr>
      </w:pPr>
      <w:r>
        <w:rPr>
          <w:color w:val="000000"/>
        </w:rPr>
        <w:t>O</w:t>
      </w:r>
      <w:r>
        <w:rPr>
          <w:color w:val="000000"/>
        </w:rPr>
        <w:tab/>
      </w:r>
      <w:r>
        <w:rPr>
          <w:color w:val="000000"/>
        </w:rPr>
        <w:tab/>
        <w:t>= aliran yang keluar ke waduk (m</w:t>
      </w:r>
      <w:r>
        <w:rPr>
          <w:color w:val="000000"/>
          <w:vertAlign w:val="superscript"/>
        </w:rPr>
        <w:t>3</w:t>
      </w:r>
      <w:r>
        <w:rPr>
          <w:color w:val="000000"/>
        </w:rPr>
        <w:t>/det)</w:t>
      </w:r>
    </w:p>
    <w:p w14:paraId="41CA38E9" w14:textId="69B6DFFE" w:rsidR="006D211C" w:rsidRDefault="00615474" w:rsidP="006D211C">
      <w:pPr>
        <w:pStyle w:val="BodyText"/>
        <w:tabs>
          <w:tab w:val="left" w:pos="1418"/>
        </w:tabs>
        <w:jc w:val="both"/>
        <w:rPr>
          <w:color w:val="000000"/>
        </w:rPr>
      </w:pPr>
      <m:oMath>
        <m:f>
          <m:fPr>
            <m:ctrlPr>
              <w:rPr>
                <w:rFonts w:ascii="Cambria Math" w:hAnsi="Cambria Math"/>
                <w:i/>
                <w:color w:val="000000"/>
              </w:rPr>
            </m:ctrlPr>
          </m:fPr>
          <m:num>
            <m:r>
              <w:rPr>
                <w:rFonts w:ascii="Cambria Math" w:hAnsi="Cambria Math"/>
                <w:color w:val="000000"/>
              </w:rPr>
              <m:t>ds</m:t>
            </m:r>
          </m:num>
          <m:den>
            <m:r>
              <w:rPr>
                <w:rFonts w:ascii="Cambria Math" w:hAnsi="Cambria Math"/>
                <w:color w:val="000000"/>
              </w:rPr>
              <m:t>dt</m:t>
            </m:r>
          </m:den>
        </m:f>
      </m:oMath>
      <w:r w:rsidR="006D211C">
        <w:rPr>
          <w:color w:val="000000"/>
        </w:rPr>
        <w:t xml:space="preserve"> </w:t>
      </w:r>
      <w:r w:rsidR="006D211C">
        <w:rPr>
          <w:color w:val="000000"/>
        </w:rPr>
        <w:tab/>
        <w:t>= perubahan tampungan tiap periode (m</w:t>
      </w:r>
      <w:r w:rsidR="006D211C">
        <w:rPr>
          <w:color w:val="000000"/>
          <w:vertAlign w:val="superscript"/>
        </w:rPr>
        <w:t>3</w:t>
      </w:r>
      <w:r w:rsidR="006D211C">
        <w:rPr>
          <w:color w:val="000000"/>
        </w:rPr>
        <w:t>/det)</w:t>
      </w:r>
    </w:p>
    <w:p w14:paraId="27BC0971" w14:textId="77777777" w:rsidR="006D211C" w:rsidRDefault="006D211C" w:rsidP="006D211C">
      <w:pPr>
        <w:pStyle w:val="BodyText"/>
        <w:tabs>
          <w:tab w:val="left" w:pos="1418"/>
        </w:tabs>
        <w:jc w:val="both"/>
        <w:rPr>
          <w:color w:val="000000"/>
        </w:rPr>
      </w:pPr>
    </w:p>
    <w:p w14:paraId="201ECCB8" w14:textId="154E62F6" w:rsidR="006D211C" w:rsidRDefault="006D211C" w:rsidP="006D211C">
      <w:pPr>
        <w:pStyle w:val="BodyText"/>
        <w:tabs>
          <w:tab w:val="left" w:pos="1418"/>
        </w:tabs>
        <w:jc w:val="both"/>
        <w:rPr>
          <w:b/>
          <w:color w:val="000000"/>
          <w:lang w:val="en-US"/>
        </w:rPr>
      </w:pPr>
      <w:r>
        <w:rPr>
          <w:b/>
          <w:color w:val="000000"/>
          <w:lang w:val="en-US"/>
        </w:rPr>
        <w:t xml:space="preserve">Perencanaan Teknis Embung </w:t>
      </w:r>
    </w:p>
    <w:p w14:paraId="6F8B0065" w14:textId="6E5BF986" w:rsidR="006D211C" w:rsidRDefault="006D211C" w:rsidP="006D211C">
      <w:pPr>
        <w:pStyle w:val="BodyText"/>
        <w:tabs>
          <w:tab w:val="left" w:pos="1418"/>
        </w:tabs>
        <w:jc w:val="both"/>
        <w:rPr>
          <w:b/>
          <w:color w:val="000000"/>
          <w:lang w:val="en-US"/>
        </w:rPr>
      </w:pPr>
      <w:r>
        <w:rPr>
          <w:b/>
          <w:color w:val="000000"/>
          <w:lang w:val="en-US"/>
        </w:rPr>
        <w:t xml:space="preserve">Tipe Tubuh Embung </w:t>
      </w:r>
    </w:p>
    <w:p w14:paraId="24E2A214" w14:textId="2049856B" w:rsidR="006D211C" w:rsidRDefault="006D211C" w:rsidP="006D211C">
      <w:pPr>
        <w:pStyle w:val="BodyText"/>
        <w:tabs>
          <w:tab w:val="left" w:pos="1418"/>
        </w:tabs>
        <w:jc w:val="both"/>
        <w:rPr>
          <w:color w:val="000000"/>
          <w:lang w:val="en-US"/>
        </w:rPr>
      </w:pPr>
      <w:r>
        <w:rPr>
          <w:color w:val="000000"/>
          <w:lang w:val="en-US"/>
        </w:rPr>
        <w:t xml:space="preserve">Tipe Embung dapat dirancang dengan beberapa </w:t>
      </w:r>
      <w:proofErr w:type="gramStart"/>
      <w:r>
        <w:rPr>
          <w:color w:val="000000"/>
          <w:lang w:val="en-US"/>
        </w:rPr>
        <w:t>jenis :</w:t>
      </w:r>
      <w:proofErr w:type="gramEnd"/>
    </w:p>
    <w:p w14:paraId="3F900F85" w14:textId="3CBDC40A" w:rsidR="006D211C" w:rsidRDefault="006D211C" w:rsidP="006D211C">
      <w:pPr>
        <w:pStyle w:val="BodyText"/>
        <w:numPr>
          <w:ilvl w:val="0"/>
          <w:numId w:val="10"/>
        </w:numPr>
        <w:tabs>
          <w:tab w:val="left" w:pos="1418"/>
        </w:tabs>
        <w:ind w:left="426" w:hanging="357"/>
        <w:jc w:val="both"/>
        <w:rPr>
          <w:color w:val="000000"/>
          <w:lang w:val="en-US"/>
        </w:rPr>
      </w:pPr>
      <w:r>
        <w:rPr>
          <w:color w:val="000000"/>
          <w:lang w:val="en-US"/>
        </w:rPr>
        <w:t xml:space="preserve">Tipe urugan homogen </w:t>
      </w:r>
    </w:p>
    <w:p w14:paraId="57168155" w14:textId="495E20CF" w:rsidR="006D211C" w:rsidRDefault="006D211C" w:rsidP="006D211C">
      <w:pPr>
        <w:pStyle w:val="BodyText"/>
        <w:numPr>
          <w:ilvl w:val="0"/>
          <w:numId w:val="10"/>
        </w:numPr>
        <w:tabs>
          <w:tab w:val="left" w:pos="1418"/>
        </w:tabs>
        <w:ind w:left="426" w:hanging="357"/>
        <w:jc w:val="both"/>
        <w:rPr>
          <w:color w:val="000000"/>
          <w:lang w:val="en-US"/>
        </w:rPr>
      </w:pPr>
      <w:r>
        <w:rPr>
          <w:color w:val="000000"/>
          <w:lang w:val="en-US"/>
        </w:rPr>
        <w:t>Tipe urugan majemuk</w:t>
      </w:r>
    </w:p>
    <w:p w14:paraId="13BA1B46" w14:textId="131B076D" w:rsidR="006D211C" w:rsidRDefault="006D211C" w:rsidP="006D211C">
      <w:pPr>
        <w:pStyle w:val="BodyText"/>
        <w:numPr>
          <w:ilvl w:val="0"/>
          <w:numId w:val="10"/>
        </w:numPr>
        <w:tabs>
          <w:tab w:val="left" w:pos="1418"/>
        </w:tabs>
        <w:ind w:left="426" w:hanging="357"/>
        <w:jc w:val="both"/>
        <w:rPr>
          <w:color w:val="000000"/>
          <w:lang w:val="en-US"/>
        </w:rPr>
      </w:pPr>
      <w:r>
        <w:rPr>
          <w:color w:val="000000"/>
          <w:lang w:val="en-US"/>
        </w:rPr>
        <w:t>Tipe pasangan batu atau beton</w:t>
      </w:r>
    </w:p>
    <w:p w14:paraId="6EC1D7F4" w14:textId="6A2F2136" w:rsidR="006D211C" w:rsidRDefault="006D211C" w:rsidP="006D211C">
      <w:pPr>
        <w:pStyle w:val="BodyText"/>
        <w:numPr>
          <w:ilvl w:val="0"/>
          <w:numId w:val="10"/>
        </w:numPr>
        <w:tabs>
          <w:tab w:val="left" w:pos="1418"/>
        </w:tabs>
        <w:ind w:left="426" w:hanging="357"/>
        <w:jc w:val="both"/>
        <w:rPr>
          <w:color w:val="000000"/>
          <w:lang w:val="en-US"/>
        </w:rPr>
      </w:pPr>
      <w:r>
        <w:rPr>
          <w:color w:val="000000"/>
          <w:lang w:val="en-US"/>
        </w:rPr>
        <w:t>Tipe komposit</w:t>
      </w:r>
    </w:p>
    <w:p w14:paraId="6CEEFAF7" w14:textId="262A0ABE" w:rsidR="006D211C" w:rsidRDefault="006D211C" w:rsidP="006D211C">
      <w:pPr>
        <w:pStyle w:val="BodyText"/>
        <w:tabs>
          <w:tab w:val="left" w:pos="1418"/>
        </w:tabs>
        <w:ind w:left="720"/>
        <w:jc w:val="both"/>
        <w:rPr>
          <w:color w:val="000000"/>
          <w:lang w:val="en-US"/>
        </w:rPr>
      </w:pPr>
    </w:p>
    <w:p w14:paraId="3713FB5C" w14:textId="77777777" w:rsidR="006D211C" w:rsidRDefault="006D211C" w:rsidP="006D211C">
      <w:pPr>
        <w:pStyle w:val="Heading50"/>
        <w:keepNext/>
        <w:keepLines/>
        <w:tabs>
          <w:tab w:val="left" w:pos="710"/>
        </w:tabs>
        <w:spacing w:line="240" w:lineRule="auto"/>
        <w:rPr>
          <w:color w:val="000000"/>
        </w:rPr>
      </w:pPr>
      <w:r>
        <w:rPr>
          <w:color w:val="000000"/>
        </w:rPr>
        <w:t>Analisa Stabilitas Embung</w:t>
      </w:r>
      <w:bookmarkStart w:id="0" w:name="bookmark266"/>
      <w:bookmarkStart w:id="1" w:name="bookmark267"/>
      <w:bookmarkStart w:id="2" w:name="bookmark269"/>
    </w:p>
    <w:p w14:paraId="1CDC07DF" w14:textId="149ECEAB" w:rsidR="006D211C" w:rsidRDefault="006D211C" w:rsidP="006D211C">
      <w:pPr>
        <w:pStyle w:val="Heading50"/>
        <w:keepNext/>
        <w:keepLines/>
        <w:tabs>
          <w:tab w:val="left" w:pos="710"/>
        </w:tabs>
        <w:spacing w:line="240" w:lineRule="auto"/>
        <w:rPr>
          <w:i/>
          <w:iCs/>
          <w:color w:val="000000"/>
        </w:rPr>
      </w:pPr>
      <w:r>
        <w:rPr>
          <w:color w:val="000000"/>
        </w:rPr>
        <w:t xml:space="preserve">Analisis Stabilitas Lereng Metode </w:t>
      </w:r>
      <w:r>
        <w:rPr>
          <w:i/>
          <w:iCs/>
          <w:color w:val="000000"/>
        </w:rPr>
        <w:t>Fellinius</w:t>
      </w:r>
      <w:bookmarkEnd w:id="0"/>
      <w:bookmarkEnd w:id="1"/>
      <w:bookmarkEnd w:id="2"/>
    </w:p>
    <w:p w14:paraId="2B6B2C39" w14:textId="2CFBB7CA" w:rsidR="006D211C" w:rsidRDefault="006D211C" w:rsidP="006D211C">
      <w:pPr>
        <w:pStyle w:val="Heading50"/>
        <w:keepNext/>
        <w:keepLines/>
        <w:tabs>
          <w:tab w:val="left" w:pos="710"/>
        </w:tabs>
        <w:spacing w:line="240" w:lineRule="auto"/>
        <w:jc w:val="both"/>
        <w:rPr>
          <w:b w:val="0"/>
          <w:color w:val="000000"/>
        </w:rPr>
      </w:pPr>
      <w:r w:rsidRPr="006D211C">
        <w:rPr>
          <w:b w:val="0"/>
          <w:color w:val="000000"/>
        </w:rPr>
        <w:t xml:space="preserve">Metode Fellinius </w:t>
      </w:r>
      <w:r w:rsidRPr="006D211C">
        <w:rPr>
          <w:b w:val="0"/>
          <w:i/>
          <w:iCs/>
          <w:color w:val="000000"/>
        </w:rPr>
        <w:t>(Ordinasry Method of Slice)</w:t>
      </w:r>
      <w:r w:rsidRPr="006D211C">
        <w:rPr>
          <w:b w:val="0"/>
          <w:color w:val="000000"/>
        </w:rPr>
        <w:t xml:space="preserve"> pertama</w:t>
      </w:r>
      <w:r>
        <w:rPr>
          <w:b w:val="0"/>
          <w:color w:val="000000"/>
        </w:rPr>
        <w:t xml:space="preserve"> kali diperkenalkan </w:t>
      </w:r>
      <w:r w:rsidRPr="006D211C">
        <w:rPr>
          <w:b w:val="0"/>
          <w:color w:val="000000"/>
        </w:rPr>
        <w:t xml:space="preserve">oleh Fellinius (1927,1936) berdasarkan </w:t>
      </w:r>
      <w:r>
        <w:rPr>
          <w:b w:val="0"/>
          <w:color w:val="000000"/>
        </w:rPr>
        <w:t xml:space="preserve">fakta </w:t>
      </w:r>
      <w:r w:rsidRPr="006D211C">
        <w:rPr>
          <w:b w:val="0"/>
          <w:color w:val="000000"/>
        </w:rPr>
        <w:t xml:space="preserve">bahwa gaya memiliki sudut kemiringan </w:t>
      </w:r>
      <w:r>
        <w:rPr>
          <w:b w:val="0"/>
          <w:color w:val="000000"/>
        </w:rPr>
        <w:t xml:space="preserve">sejajar </w:t>
      </w:r>
      <w:r w:rsidRPr="006D211C">
        <w:rPr>
          <w:b w:val="0"/>
          <w:color w:val="000000"/>
        </w:rPr>
        <w:t xml:space="preserve">dengan </w:t>
      </w:r>
      <w:r>
        <w:rPr>
          <w:b w:val="0"/>
          <w:color w:val="000000"/>
        </w:rPr>
        <w:t xml:space="preserve">bidang </w:t>
      </w:r>
      <w:r w:rsidRPr="006D211C">
        <w:rPr>
          <w:b w:val="0"/>
          <w:color w:val="000000"/>
        </w:rPr>
        <w:t>FK</w:t>
      </w:r>
      <w:r>
        <w:rPr>
          <w:b w:val="0"/>
          <w:color w:val="000000"/>
        </w:rPr>
        <w:t xml:space="preserve"> yang </w:t>
      </w:r>
      <w:r w:rsidRPr="006D211C">
        <w:rPr>
          <w:b w:val="0"/>
          <w:color w:val="000000"/>
        </w:rPr>
        <w:t>dihitung dengan keseimbangan momen. Fellinius meng</w:t>
      </w:r>
      <w:r>
        <w:rPr>
          <w:b w:val="0"/>
          <w:color w:val="000000"/>
        </w:rPr>
        <w:t>usulkan</w:t>
      </w:r>
      <w:r w:rsidRPr="006D211C">
        <w:rPr>
          <w:b w:val="0"/>
          <w:color w:val="000000"/>
        </w:rPr>
        <w:t xml:space="preserve"> metodenya dengan men</w:t>
      </w:r>
      <w:r>
        <w:rPr>
          <w:b w:val="0"/>
          <w:color w:val="000000"/>
        </w:rPr>
        <w:t>gajukan</w:t>
      </w:r>
      <w:r w:rsidRPr="006D211C">
        <w:rPr>
          <w:b w:val="0"/>
          <w:color w:val="000000"/>
        </w:rPr>
        <w:t xml:space="preserve"> asumsi bahwa keruntuhan terjadi melalui rotasi blok tanah pada permukaan </w:t>
      </w:r>
      <w:r>
        <w:rPr>
          <w:b w:val="0"/>
          <w:color w:val="000000"/>
        </w:rPr>
        <w:t xml:space="preserve">tanah </w:t>
      </w:r>
      <w:r w:rsidRPr="006D211C">
        <w:rPr>
          <w:b w:val="0"/>
          <w:color w:val="000000"/>
        </w:rPr>
        <w:t>longsor</w:t>
      </w:r>
      <w:r>
        <w:rPr>
          <w:b w:val="0"/>
          <w:color w:val="000000"/>
        </w:rPr>
        <w:t xml:space="preserve"> melingkar</w:t>
      </w:r>
      <w:r w:rsidRPr="006D211C">
        <w:rPr>
          <w:b w:val="0"/>
          <w:color w:val="000000"/>
        </w:rPr>
        <w:t xml:space="preserve"> dengan titik O sebagai titik rotasi.</w:t>
      </w:r>
    </w:p>
    <w:p w14:paraId="0FD55CDE" w14:textId="77777777" w:rsidR="006D211C" w:rsidRDefault="006D211C" w:rsidP="006D211C">
      <w:pPr>
        <w:pStyle w:val="BodyText"/>
        <w:jc w:val="both"/>
      </w:pPr>
      <w:r>
        <w:rPr>
          <w:color w:val="000000"/>
        </w:rPr>
        <w:t>Jadi total asumsi yang dibuat oleh metode ini adalah :</w:t>
      </w:r>
    </w:p>
    <w:p w14:paraId="075864E1" w14:textId="1001E64F" w:rsidR="006D211C" w:rsidRDefault="006D211C" w:rsidP="006D211C">
      <w:pPr>
        <w:pStyle w:val="BodyText"/>
        <w:numPr>
          <w:ilvl w:val="0"/>
          <w:numId w:val="5"/>
        </w:numPr>
        <w:tabs>
          <w:tab w:val="left" w:pos="697"/>
        </w:tabs>
        <w:autoSpaceDE/>
        <w:autoSpaceDN/>
        <w:spacing w:line="444" w:lineRule="auto"/>
        <w:ind w:left="567"/>
        <w:jc w:val="both"/>
      </w:pPr>
      <w:bookmarkStart w:id="3" w:name="bookmark270"/>
      <w:bookmarkEnd w:id="3"/>
      <w:r>
        <w:rPr>
          <w:color w:val="000000"/>
        </w:rPr>
        <w:t>posisi gaya normal P terletak ditengah alas irisan : n</w:t>
      </w:r>
    </w:p>
    <w:p w14:paraId="6522B000" w14:textId="5935FDB5" w:rsidR="006D211C" w:rsidRPr="006D211C" w:rsidRDefault="006D211C" w:rsidP="006D211C">
      <w:pPr>
        <w:pStyle w:val="BodyText"/>
        <w:numPr>
          <w:ilvl w:val="0"/>
          <w:numId w:val="5"/>
        </w:numPr>
        <w:tabs>
          <w:tab w:val="left" w:pos="697"/>
        </w:tabs>
        <w:autoSpaceDE/>
        <w:autoSpaceDN/>
        <w:spacing w:line="444" w:lineRule="auto"/>
        <w:ind w:left="567"/>
        <w:jc w:val="both"/>
      </w:pPr>
      <w:bookmarkStart w:id="4" w:name="bookmark271"/>
      <w:bookmarkEnd w:id="4"/>
      <w:r>
        <w:rPr>
          <w:color w:val="000000"/>
        </w:rPr>
        <w:lastRenderedPageBreak/>
        <w:t>resultan gaya antar irisan sama dengan nol : n - 1 total : 2n – 1</w:t>
      </w:r>
    </w:p>
    <w:p w14:paraId="29161ABB" w14:textId="77777777" w:rsidR="006D211C" w:rsidRDefault="006D211C" w:rsidP="006D211C">
      <w:pPr>
        <w:pStyle w:val="BodyText"/>
        <w:ind w:left="740"/>
        <w:jc w:val="both"/>
      </w:pPr>
      <w:r>
        <w:rPr>
          <w:color w:val="000000"/>
        </w:rPr>
        <w:t>maka selanjutnya dapat diuraikan analisis Faktor Keamanannya sebagai berikut : Kriteria keruntuhan Mohr-Coulomb :</w:t>
      </w:r>
    </w:p>
    <w:p w14:paraId="500C2E08" w14:textId="77777777" w:rsidR="006D211C" w:rsidRDefault="006D211C" w:rsidP="006D211C">
      <w:pPr>
        <w:pStyle w:val="BodyText"/>
        <w:jc w:val="both"/>
        <w:rPr>
          <w:color w:val="000000"/>
        </w:rPr>
      </w:pPr>
      <w:r>
        <w:t xml:space="preserve">S </w:t>
      </w:r>
      <w:r>
        <w:tab/>
        <w:t xml:space="preserve">= </w:t>
      </w:r>
      <w:r>
        <w:rPr>
          <w:color w:val="000000"/>
        </w:rPr>
        <w:t xml:space="preserve">c’ + </w:t>
      </w:r>
      <m:oMath>
        <m:r>
          <w:rPr>
            <w:rFonts w:ascii="Cambria Math" w:hAnsi="Cambria Math"/>
            <w:color w:val="000000"/>
          </w:rPr>
          <m:t>σ’</m:t>
        </m:r>
      </m:oMath>
      <w:r>
        <w:rPr>
          <w:color w:val="000000"/>
        </w:rPr>
        <w:t xml:space="preserve"> tan </w:t>
      </w:r>
      <m:oMath>
        <m:r>
          <w:rPr>
            <w:rFonts w:ascii="Cambria Math" w:hAnsi="Cambria Math"/>
            <w:color w:val="000000"/>
            <w:sz w:val="26"/>
            <w:szCs w:val="26"/>
          </w:rPr>
          <m:t>θ</m:t>
        </m:r>
      </m:oMath>
      <w:r>
        <w:rPr>
          <w:color w:val="000000"/>
        </w:rPr>
        <w:t>’ (1)</w:t>
      </w:r>
    </w:p>
    <w:p w14:paraId="7E4EC849" w14:textId="77777777" w:rsidR="006D211C" w:rsidRDefault="006D211C" w:rsidP="006D211C">
      <w:pPr>
        <w:pStyle w:val="BodyText"/>
        <w:jc w:val="both"/>
      </w:pPr>
      <w:r>
        <w:t>Dengan  :</w:t>
      </w:r>
    </w:p>
    <w:p w14:paraId="2F66A17D" w14:textId="77777777" w:rsidR="006D211C" w:rsidRDefault="006D211C" w:rsidP="006D211C">
      <w:pPr>
        <w:pStyle w:val="BodyText"/>
        <w:jc w:val="both"/>
        <w:rPr>
          <w:color w:val="000000"/>
        </w:rPr>
      </w:pPr>
      <w:r>
        <w:rPr>
          <w:color w:val="000000"/>
        </w:rPr>
        <w:t>s</w:t>
      </w:r>
      <w:r>
        <w:rPr>
          <w:color w:val="000000"/>
        </w:rPr>
        <w:tab/>
        <w:t xml:space="preserve">= kuat geser tanah </w:t>
      </w:r>
    </w:p>
    <w:p w14:paraId="0F4E13C0" w14:textId="77777777" w:rsidR="006D211C" w:rsidRDefault="006D211C" w:rsidP="006D211C">
      <w:pPr>
        <w:pStyle w:val="BodyText"/>
        <w:jc w:val="both"/>
      </w:pPr>
      <w:r>
        <w:rPr>
          <w:color w:val="000000"/>
        </w:rPr>
        <w:t>c’</w:t>
      </w:r>
      <w:r>
        <w:rPr>
          <w:color w:val="000000"/>
        </w:rPr>
        <w:tab/>
      </w:r>
      <w:r>
        <w:t>= kohesi tanah efektif</w:t>
      </w:r>
    </w:p>
    <w:p w14:paraId="41587056" w14:textId="77777777" w:rsidR="006D211C" w:rsidRDefault="006D211C" w:rsidP="006D211C">
      <w:pPr>
        <w:pStyle w:val="BodyText"/>
        <w:jc w:val="both"/>
      </w:pPr>
      <m:oMath>
        <m:r>
          <w:rPr>
            <w:rFonts w:ascii="Cambria Math" w:hAnsi="Cambria Math"/>
            <w:color w:val="000000"/>
          </w:rPr>
          <m:t>σ’</m:t>
        </m:r>
        <m:r>
          <m:rPr>
            <m:sty m:val="p"/>
          </m:rPr>
          <w:rPr>
            <w:rFonts w:ascii="Cambria Math" w:hAnsi="Cambria Math"/>
            <w:color w:val="000000"/>
          </w:rPr>
          <m:t xml:space="preserve"> </m:t>
        </m:r>
      </m:oMath>
      <w:r>
        <w:t>= tegangan normal efektif</w:t>
      </w:r>
    </w:p>
    <w:p w14:paraId="78DA66EF" w14:textId="77777777" w:rsidR="006D211C" w:rsidRDefault="006D211C" w:rsidP="006D211C">
      <w:pPr>
        <w:pStyle w:val="BodyText"/>
        <w:jc w:val="both"/>
        <w:rPr>
          <w:color w:val="000000"/>
        </w:rPr>
      </w:pPr>
      <m:oMath>
        <m:r>
          <w:rPr>
            <w:rFonts w:ascii="Cambria Math" w:hAnsi="Cambria Math"/>
            <w:color w:val="000000"/>
            <w:sz w:val="26"/>
            <w:szCs w:val="26"/>
          </w:rPr>
          <m:t>θ</m:t>
        </m:r>
      </m:oMath>
      <w:r>
        <w:rPr>
          <w:color w:val="000000"/>
        </w:rPr>
        <w:t>’</w:t>
      </w:r>
      <w:r>
        <w:rPr>
          <w:color w:val="000000"/>
        </w:rPr>
        <w:tab/>
        <w:t xml:space="preserve">= sudut geser dalam tanah efektif </w:t>
      </w:r>
    </w:p>
    <w:p w14:paraId="6DABDAE7" w14:textId="77777777" w:rsidR="006D211C" w:rsidRDefault="006D211C" w:rsidP="006D211C">
      <w:pPr>
        <w:pStyle w:val="BodyText"/>
        <w:jc w:val="both"/>
      </w:pPr>
      <w:r>
        <w:t xml:space="preserve">Tegangan Normal Efektif dinyatakan sebagai : </w:t>
      </w:r>
    </w:p>
    <w:p w14:paraId="74F9C853" w14:textId="75FABFAB" w:rsidR="006D211C" w:rsidRDefault="006D211C" w:rsidP="006D211C">
      <w:pPr>
        <w:pStyle w:val="BodyText"/>
        <w:jc w:val="both"/>
        <w:rPr>
          <w:color w:val="000000"/>
        </w:rPr>
      </w:pPr>
      <m:oMath>
        <m:r>
          <w:rPr>
            <w:rFonts w:ascii="Cambria Math" w:hAnsi="Cambria Math"/>
            <w:color w:val="000000"/>
          </w:rPr>
          <m:t>σ’</m:t>
        </m:r>
      </m:oMath>
      <w:r>
        <w:rPr>
          <w:color w:val="000000"/>
        </w:rPr>
        <w:t xml:space="preserve"> </w:t>
      </w:r>
      <w:r>
        <w:tab/>
        <w:t xml:space="preserve">= </w:t>
      </w:r>
      <m:oMath>
        <m:r>
          <w:rPr>
            <w:rFonts w:ascii="Cambria Math" w:hAnsi="Cambria Math"/>
            <w:color w:val="000000"/>
          </w:rPr>
          <m:t>σ</m:t>
        </m:r>
      </m:oMath>
      <w:r>
        <w:rPr>
          <w:color w:val="000000"/>
        </w:rPr>
        <w:t xml:space="preserve">  – u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(2-</w:t>
      </w:r>
      <w:r>
        <w:rPr>
          <w:color w:val="000000"/>
          <w:lang w:val="en-US"/>
        </w:rPr>
        <w:t>9</w:t>
      </w:r>
      <w:r>
        <w:rPr>
          <w:color w:val="000000"/>
        </w:rPr>
        <w:t>)</w:t>
      </w:r>
    </w:p>
    <w:p w14:paraId="2D871476" w14:textId="77777777" w:rsidR="006D211C" w:rsidRDefault="006D211C" w:rsidP="006D211C">
      <w:pPr>
        <w:pStyle w:val="BodyText"/>
        <w:jc w:val="both"/>
        <w:rPr>
          <w:color w:val="000000"/>
        </w:rPr>
      </w:pPr>
      <w:r>
        <w:rPr>
          <w:color w:val="000000"/>
        </w:rPr>
        <w:t>Dengan :</w:t>
      </w:r>
    </w:p>
    <w:p w14:paraId="3228B388" w14:textId="77777777" w:rsidR="006D211C" w:rsidRDefault="006D211C" w:rsidP="006D211C">
      <w:pPr>
        <w:pStyle w:val="BodyText"/>
        <w:jc w:val="both"/>
        <w:rPr>
          <w:color w:val="000000"/>
        </w:rPr>
      </w:pPr>
      <m:oMath>
        <m:r>
          <w:rPr>
            <w:rFonts w:ascii="Cambria Math" w:hAnsi="Cambria Math"/>
            <w:color w:val="000000"/>
          </w:rPr>
          <m:t>σ</m:t>
        </m:r>
      </m:oMath>
      <w:r>
        <w:rPr>
          <w:color w:val="000000"/>
        </w:rPr>
        <w:t xml:space="preserve"> </w:t>
      </w:r>
      <w:r>
        <w:rPr>
          <w:color w:val="000000"/>
        </w:rPr>
        <w:tab/>
        <w:t xml:space="preserve">= tegangan normal total </w:t>
      </w:r>
    </w:p>
    <w:p w14:paraId="5E7C38E1" w14:textId="77777777" w:rsidR="006D211C" w:rsidRDefault="006D211C" w:rsidP="006D211C">
      <w:pPr>
        <w:pStyle w:val="BodyText"/>
        <w:jc w:val="both"/>
        <w:rPr>
          <w:color w:val="000000"/>
        </w:rPr>
      </w:pPr>
      <w:r>
        <w:rPr>
          <w:color w:val="000000"/>
        </w:rPr>
        <w:t>u</w:t>
      </w:r>
      <w:r>
        <w:rPr>
          <w:color w:val="000000"/>
        </w:rPr>
        <w:tab/>
        <w:t xml:space="preserve">= tekanan air pori </w:t>
      </w:r>
    </w:p>
    <w:p w14:paraId="5E9EECB9" w14:textId="77777777" w:rsidR="006D211C" w:rsidRDefault="006D211C" w:rsidP="006D211C">
      <w:pPr>
        <w:pStyle w:val="BodyText"/>
        <w:jc w:val="both"/>
        <w:rPr>
          <w:color w:val="000000"/>
        </w:rPr>
      </w:pPr>
      <w:r>
        <w:rPr>
          <w:color w:val="000000"/>
        </w:rPr>
        <w:t>Kemudian tegangan normal total yang bekerja pada bidang longsor dinyatakan sebagai :</w:t>
      </w:r>
    </w:p>
    <w:p w14:paraId="11EC5F02" w14:textId="69ACD3C0" w:rsidR="006D211C" w:rsidRDefault="006D211C" w:rsidP="006D211C">
      <w:pPr>
        <w:pStyle w:val="BodyText"/>
        <w:jc w:val="both"/>
        <w:rPr>
          <w:color w:val="000000"/>
        </w:rPr>
      </w:pPr>
      <m:oMath>
        <m:r>
          <w:rPr>
            <w:rFonts w:ascii="Cambria Math" w:hAnsi="Cambria Math"/>
            <w:color w:val="000000"/>
          </w:rPr>
          <m:t>σ</m:t>
        </m:r>
      </m:oMath>
      <w:r>
        <w:rPr>
          <w:color w:val="000000"/>
        </w:rPr>
        <w:t xml:space="preserve"> </w:t>
      </w:r>
      <w:r>
        <w:rPr>
          <w:color w:val="000000"/>
        </w:rPr>
        <w:tab/>
        <w:t xml:space="preserve">= </w:t>
      </w:r>
      <m:oMath>
        <m:f>
          <m:fPr>
            <m:ctrlPr>
              <w:rPr>
                <w:rFonts w:ascii="Cambria Math" w:hAnsi="Cambria Math"/>
                <w:i/>
                <w:color w:val="000000"/>
              </w:rPr>
            </m:ctrlPr>
          </m:fPr>
          <m:num>
            <m:r>
              <w:rPr>
                <w:rFonts w:ascii="Cambria Math" w:hAnsi="Cambria Math"/>
                <w:color w:val="000000"/>
              </w:rPr>
              <m:t>Pw</m:t>
            </m:r>
          </m:num>
          <m:den>
            <m:r>
              <w:rPr>
                <w:rFonts w:ascii="Cambria Math" w:hAnsi="Cambria Math"/>
                <w:color w:val="000000"/>
              </w:rPr>
              <m:t>l1</m:t>
            </m:r>
          </m:den>
        </m:f>
      </m:oMath>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(2-</w:t>
      </w:r>
      <w:r>
        <w:rPr>
          <w:color w:val="000000"/>
          <w:lang w:val="en-US"/>
        </w:rPr>
        <w:t>10</w:t>
      </w:r>
      <w:r>
        <w:rPr>
          <w:color w:val="000000"/>
        </w:rPr>
        <w:t>)</w:t>
      </w:r>
    </w:p>
    <w:p w14:paraId="3405957C" w14:textId="77777777" w:rsidR="006D211C" w:rsidRDefault="006D211C" w:rsidP="006D211C">
      <w:pPr>
        <w:pStyle w:val="BodyText"/>
        <w:jc w:val="both"/>
        <w:rPr>
          <w:color w:val="000000"/>
        </w:rPr>
      </w:pPr>
      <w:r>
        <w:rPr>
          <w:color w:val="000000"/>
        </w:rPr>
        <w:t>Dengan :</w:t>
      </w:r>
    </w:p>
    <w:p w14:paraId="55449402" w14:textId="77777777" w:rsidR="006D211C" w:rsidRDefault="006D211C" w:rsidP="006D211C">
      <w:pPr>
        <w:pStyle w:val="BodyText"/>
        <w:jc w:val="both"/>
        <w:rPr>
          <w:color w:val="000000"/>
        </w:rPr>
      </w:pPr>
      <w:r>
        <w:rPr>
          <w:color w:val="000000"/>
        </w:rPr>
        <w:t xml:space="preserve">Pw </w:t>
      </w:r>
      <w:r>
        <w:rPr>
          <w:color w:val="000000"/>
        </w:rPr>
        <w:tab/>
        <w:t xml:space="preserve">= gaya normal akibat berat sendiri tanah </w:t>
      </w:r>
    </w:p>
    <w:p w14:paraId="42EEE206" w14:textId="77777777" w:rsidR="006D211C" w:rsidRDefault="006D211C" w:rsidP="006D211C">
      <w:pPr>
        <w:pStyle w:val="BodyText"/>
        <w:jc w:val="both"/>
        <w:rPr>
          <w:color w:val="000000"/>
        </w:rPr>
      </w:pPr>
      <w:r>
        <w:rPr>
          <w:color w:val="000000"/>
        </w:rPr>
        <w:t>l</w:t>
      </w:r>
      <w:r>
        <w:rPr>
          <w:color w:val="000000"/>
        </w:rPr>
        <w:tab/>
        <w:t xml:space="preserve">= lebar alas irisan </w:t>
      </w:r>
    </w:p>
    <w:p w14:paraId="6161DD17" w14:textId="77777777" w:rsidR="006D211C" w:rsidRDefault="006D211C" w:rsidP="006D211C">
      <w:pPr>
        <w:pStyle w:val="BodyText"/>
        <w:jc w:val="both"/>
        <w:rPr>
          <w:color w:val="000000"/>
        </w:rPr>
      </w:pPr>
      <w:r>
        <w:rPr>
          <w:color w:val="000000"/>
        </w:rPr>
        <w:t>l</w:t>
      </w:r>
      <w:r>
        <w:rPr>
          <w:color w:val="000000"/>
        </w:rPr>
        <w:tab/>
        <w:t>= satu satuan lebar bidang longsor</w:t>
      </w:r>
    </w:p>
    <w:p w14:paraId="026B9E31" w14:textId="216B2EEE" w:rsidR="006D211C" w:rsidRDefault="006D211C" w:rsidP="006D211C">
      <w:pPr>
        <w:pStyle w:val="BodyText"/>
        <w:jc w:val="both"/>
        <w:rPr>
          <w:color w:val="000000"/>
        </w:rPr>
      </w:pPr>
      <w:r>
        <w:rPr>
          <w:color w:val="000000"/>
        </w:rPr>
        <w:t>Substitusi persamaan (2-</w:t>
      </w:r>
      <w:r>
        <w:rPr>
          <w:color w:val="000000"/>
          <w:lang w:val="en-US"/>
        </w:rPr>
        <w:t>11</w:t>
      </w:r>
      <w:r>
        <w:rPr>
          <w:color w:val="000000"/>
        </w:rPr>
        <w:t>) ke dalam persamaan (2-</w:t>
      </w:r>
      <w:r>
        <w:rPr>
          <w:color w:val="000000"/>
          <w:lang w:val="en-US"/>
        </w:rPr>
        <w:t>10</w:t>
      </w:r>
      <w:r>
        <w:rPr>
          <w:color w:val="000000"/>
        </w:rPr>
        <w:t>) menghasilkan :</w:t>
      </w:r>
    </w:p>
    <w:p w14:paraId="75A06150" w14:textId="7A5A7A2D" w:rsidR="006D211C" w:rsidRDefault="006D211C" w:rsidP="006D211C">
      <w:pPr>
        <w:pStyle w:val="BodyText"/>
        <w:jc w:val="both"/>
        <w:rPr>
          <w:color w:val="000000"/>
        </w:rPr>
      </w:pPr>
      <w:r>
        <w:t xml:space="preserve">S </w:t>
      </w:r>
      <w:r>
        <w:tab/>
        <w:t xml:space="preserve">= </w:t>
      </w:r>
      <w:r>
        <w:rPr>
          <w:color w:val="000000"/>
        </w:rPr>
        <w:t>c’ + (</w:t>
      </w:r>
      <m:oMath>
        <m:r>
          <w:rPr>
            <w:rFonts w:ascii="Cambria Math" w:hAnsi="Cambria Math"/>
            <w:color w:val="000000"/>
          </w:rPr>
          <m:t>σ’</m:t>
        </m:r>
      </m:oMath>
      <w:r>
        <w:rPr>
          <w:color w:val="000000"/>
        </w:rPr>
        <w:t xml:space="preserve"> – u ) tan </w:t>
      </w:r>
      <m:oMath>
        <m:r>
          <w:rPr>
            <w:rFonts w:ascii="Cambria Math" w:hAnsi="Cambria Math"/>
            <w:color w:val="000000"/>
            <w:sz w:val="26"/>
            <w:szCs w:val="26"/>
          </w:rPr>
          <m:t>θ</m:t>
        </m:r>
      </m:oMath>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(2-</w:t>
      </w:r>
      <w:r>
        <w:rPr>
          <w:color w:val="000000"/>
          <w:lang w:val="en-US"/>
        </w:rPr>
        <w:t>11</w:t>
      </w:r>
      <w:r>
        <w:rPr>
          <w:color w:val="000000"/>
        </w:rPr>
        <w:t>)</w:t>
      </w:r>
    </w:p>
    <w:p w14:paraId="24C23E04" w14:textId="78108992" w:rsidR="006D211C" w:rsidRDefault="006D211C" w:rsidP="006D211C">
      <w:pPr>
        <w:pStyle w:val="BodyText"/>
        <w:jc w:val="both"/>
        <w:rPr>
          <w:color w:val="000000"/>
        </w:rPr>
      </w:pPr>
      <w:r>
        <w:rPr>
          <w:color w:val="000000"/>
        </w:rPr>
        <w:t>Dan substitusi persamaan (2-</w:t>
      </w:r>
      <w:r>
        <w:rPr>
          <w:color w:val="000000"/>
          <w:lang w:val="en-US"/>
        </w:rPr>
        <w:t>11</w:t>
      </w:r>
      <w:r>
        <w:rPr>
          <w:color w:val="000000"/>
        </w:rPr>
        <w:t>) ke dalam persamaan (2-</w:t>
      </w:r>
      <w:r>
        <w:rPr>
          <w:color w:val="000000"/>
          <w:lang w:val="en-US"/>
        </w:rPr>
        <w:t>12</w:t>
      </w:r>
      <w:r>
        <w:rPr>
          <w:color w:val="000000"/>
        </w:rPr>
        <w:t>) menghasilkan :</w:t>
      </w:r>
    </w:p>
    <w:p w14:paraId="4AD1E4E9" w14:textId="3B4E9F70" w:rsidR="006D211C" w:rsidRDefault="006D211C" w:rsidP="006D211C">
      <w:pPr>
        <w:pStyle w:val="BodyText"/>
        <w:jc w:val="both"/>
        <w:rPr>
          <w:color w:val="000000"/>
        </w:rPr>
      </w:pPr>
      <w:r>
        <w:t xml:space="preserve">S </w:t>
      </w:r>
      <w:r>
        <w:tab/>
        <w:t xml:space="preserve">= </w:t>
      </w:r>
      <w:r>
        <w:rPr>
          <w:color w:val="000000"/>
        </w:rPr>
        <w:t xml:space="preserve">c’ + ( – u ) tan </w:t>
      </w:r>
      <m:oMath>
        <m:r>
          <w:rPr>
            <w:rFonts w:ascii="Cambria Math" w:hAnsi="Cambria Math"/>
            <w:color w:val="000000"/>
            <w:sz w:val="26"/>
            <w:szCs w:val="26"/>
          </w:rPr>
          <m:t>θ</m:t>
        </m:r>
      </m:oMath>
      <w:r>
        <w:rPr>
          <w:color w:val="000000"/>
        </w:rPr>
        <w:tab/>
      </w:r>
      <w:r>
        <w:rPr>
          <w:color w:val="000000"/>
        </w:rPr>
        <w:tab/>
      </w:r>
      <w:r>
        <w:rPr>
          <w:color w:val="000000"/>
        </w:rPr>
        <w:tab/>
      </w:r>
      <w:r>
        <w:rPr>
          <w:color w:val="000000"/>
        </w:rPr>
        <w:tab/>
      </w:r>
      <w:r>
        <w:rPr>
          <w:color w:val="000000"/>
        </w:rPr>
        <w:tab/>
      </w:r>
      <w:r>
        <w:rPr>
          <w:color w:val="000000"/>
        </w:rPr>
        <w:tab/>
      </w:r>
      <w:r>
        <w:rPr>
          <w:color w:val="000000"/>
        </w:rPr>
        <w:tab/>
        <w:t>(2-</w:t>
      </w:r>
      <w:r>
        <w:rPr>
          <w:color w:val="000000"/>
          <w:lang w:val="en-US"/>
        </w:rPr>
        <w:t>12</w:t>
      </w:r>
      <w:r>
        <w:rPr>
          <w:color w:val="000000"/>
        </w:rPr>
        <w:t>)</w:t>
      </w:r>
    </w:p>
    <w:p w14:paraId="7147A718" w14:textId="23B754AA" w:rsidR="006D211C" w:rsidRDefault="006D211C" w:rsidP="006D211C">
      <w:pPr>
        <w:pStyle w:val="BodyText"/>
        <w:spacing w:before="1"/>
        <w:ind w:right="69"/>
        <w:jc w:val="both"/>
      </w:pPr>
      <w:r>
        <w:t>Agar lereng menjadi stabil</w:t>
      </w:r>
      <w:r>
        <w:rPr>
          <w:lang w:val="en-US"/>
        </w:rPr>
        <w:t>,</w:t>
      </w:r>
      <w:r>
        <w:t>gaya yang diperlukan untuk men</w:t>
      </w:r>
      <w:r>
        <w:rPr>
          <w:lang w:val="en-US"/>
        </w:rPr>
        <w:t>yebabkan</w:t>
      </w:r>
      <w:r>
        <w:t xml:space="preserve"> longsor harus lebih kecil dari pada gaya yang </w:t>
      </w:r>
      <w:r>
        <w:rPr>
          <w:spacing w:val="-5"/>
        </w:rPr>
        <w:t>ada</w:t>
      </w:r>
      <w:r>
        <w:rPr>
          <w:spacing w:val="-5"/>
          <w:lang w:val="en-US"/>
        </w:rPr>
        <w:t>,</w:t>
      </w:r>
      <w:r>
        <w:rPr>
          <w:spacing w:val="-5"/>
        </w:rPr>
        <w:t xml:space="preserve"> </w:t>
      </w:r>
      <w:r>
        <w:t>sehingga fa</w:t>
      </w:r>
      <w:r>
        <w:rPr>
          <w:lang w:val="en-US"/>
        </w:rPr>
        <w:t>k</w:t>
      </w:r>
      <w:r>
        <w:t>tor keamanan</w:t>
      </w:r>
      <w:r>
        <w:rPr>
          <w:lang w:val="en-US"/>
        </w:rPr>
        <w:t>nya</w:t>
      </w:r>
      <w:r>
        <w:t xml:space="preserve"> </w:t>
      </w:r>
      <w:r>
        <w:rPr>
          <w:lang w:val="en-US"/>
        </w:rPr>
        <w:t>harus satu atau</w:t>
      </w:r>
      <w:r>
        <w:t xml:space="preserve"> lebih </w:t>
      </w:r>
    </w:p>
    <w:p w14:paraId="64E22580" w14:textId="77777777" w:rsidR="006D211C" w:rsidRDefault="006D211C" w:rsidP="006D211C">
      <w:pPr>
        <w:pStyle w:val="BodyText"/>
        <w:jc w:val="both"/>
      </w:pPr>
      <w:r>
        <w:t>Dengan kata lain :</w:t>
      </w:r>
    </w:p>
    <w:p w14:paraId="52C57AFD" w14:textId="6608C1DF" w:rsidR="006D211C" w:rsidRDefault="006D211C" w:rsidP="006D211C">
      <w:pPr>
        <w:pStyle w:val="BodyText"/>
        <w:jc w:val="both"/>
      </w:pPr>
      <w:r>
        <w:t xml:space="preserve">Fk </w:t>
      </w:r>
      <w:r>
        <w:tab/>
        <w:t xml:space="preserve">= </w:t>
      </w:r>
      <m:oMath>
        <m:f>
          <m:fPr>
            <m:ctrlPr>
              <w:rPr>
                <w:rFonts w:ascii="Cambria Math" w:hAnsi="Cambria Math"/>
                <w:i/>
              </w:rPr>
            </m:ctrlPr>
          </m:fPr>
          <m:num>
            <m:r>
              <w:rPr>
                <w:rFonts w:ascii="Cambria Math" w:hAnsi="Cambria Math"/>
              </w:rPr>
              <m:t xml:space="preserve">Tegangan geser yang ada </m:t>
            </m:r>
          </m:num>
          <m:den>
            <m:r>
              <w:rPr>
                <w:rFonts w:ascii="Cambria Math" w:hAnsi="Cambria Math"/>
              </w:rPr>
              <m:t>Tegangan geser penyebab longsor</m:t>
            </m:r>
          </m:den>
        </m:f>
      </m:oMath>
      <w:r>
        <w:tab/>
      </w:r>
      <w:r>
        <w:tab/>
      </w:r>
      <w:r>
        <w:tab/>
      </w:r>
      <w:r>
        <w:tab/>
      </w:r>
      <w:r>
        <w:tab/>
        <w:t>(2-</w:t>
      </w:r>
      <w:r>
        <w:rPr>
          <w:lang w:val="en-US"/>
        </w:rPr>
        <w:t>13</w:t>
      </w:r>
      <w:r>
        <w:t>)</w:t>
      </w:r>
    </w:p>
    <w:p w14:paraId="7D0C0D6E" w14:textId="77777777" w:rsidR="006D211C" w:rsidRDefault="006D211C" w:rsidP="006D211C">
      <w:pPr>
        <w:pStyle w:val="BodyText"/>
        <w:jc w:val="both"/>
      </w:pPr>
      <w:r>
        <w:t>Dengan :</w:t>
      </w:r>
    </w:p>
    <w:p w14:paraId="526C26C7" w14:textId="77777777" w:rsidR="006D211C" w:rsidRDefault="006D211C" w:rsidP="006D211C">
      <w:pPr>
        <w:pStyle w:val="BodyText"/>
        <w:jc w:val="both"/>
      </w:pPr>
      <w:r>
        <w:t>FK &gt; 1,5 menunjukkan lereng stabil</w:t>
      </w:r>
    </w:p>
    <w:p w14:paraId="1A1876D6" w14:textId="77777777" w:rsidR="006D211C" w:rsidRDefault="006D211C" w:rsidP="006D211C">
      <w:pPr>
        <w:pStyle w:val="BodyText"/>
        <w:jc w:val="both"/>
      </w:pPr>
      <w:r>
        <w:t>FK = 1,5 menunjukkan lereng tidak stabil</w:t>
      </w:r>
    </w:p>
    <w:p w14:paraId="3793C1B7" w14:textId="77777777" w:rsidR="006D211C" w:rsidRDefault="006D211C" w:rsidP="006D211C">
      <w:pPr>
        <w:pStyle w:val="BodyText"/>
        <w:jc w:val="both"/>
      </w:pPr>
      <w:r>
        <w:t>FK &lt; 1,5 menunjukkan lereng tidak stabil</w:t>
      </w:r>
    </w:p>
    <w:p w14:paraId="4FC691D4" w14:textId="4B37B3DB" w:rsidR="006D211C" w:rsidRDefault="006D211C" w:rsidP="006D211C">
      <w:pPr>
        <w:pStyle w:val="Heading50"/>
        <w:keepNext/>
        <w:keepLines/>
        <w:tabs>
          <w:tab w:val="left" w:pos="710"/>
        </w:tabs>
        <w:spacing w:line="240" w:lineRule="auto"/>
        <w:jc w:val="both"/>
        <w:rPr>
          <w:b w:val="0"/>
          <w:bCs w:val="0"/>
        </w:rPr>
      </w:pPr>
    </w:p>
    <w:p w14:paraId="32FBB7F2" w14:textId="1BAF15E2" w:rsidR="006D211C" w:rsidRDefault="006D211C" w:rsidP="006D211C">
      <w:pPr>
        <w:pStyle w:val="Heading50"/>
        <w:keepNext/>
        <w:keepLines/>
        <w:tabs>
          <w:tab w:val="left" w:pos="710"/>
        </w:tabs>
        <w:spacing w:line="240" w:lineRule="auto"/>
        <w:jc w:val="both"/>
        <w:rPr>
          <w:color w:val="000000"/>
        </w:rPr>
      </w:pPr>
      <w:r w:rsidRPr="006D211C">
        <w:rPr>
          <w:color w:val="000000"/>
        </w:rPr>
        <w:t>M</w:t>
      </w:r>
      <w:r>
        <w:rPr>
          <w:color w:val="000000"/>
        </w:rPr>
        <w:t xml:space="preserve">ETODE PENELITIAN </w:t>
      </w:r>
    </w:p>
    <w:p w14:paraId="48B28833" w14:textId="77777777" w:rsidR="006D211C" w:rsidRDefault="006D211C" w:rsidP="006D211C">
      <w:pPr>
        <w:pStyle w:val="Heading50"/>
        <w:keepNext/>
        <w:keepLines/>
        <w:tabs>
          <w:tab w:val="left" w:pos="710"/>
        </w:tabs>
        <w:spacing w:line="240" w:lineRule="auto"/>
        <w:jc w:val="both"/>
        <w:rPr>
          <w:color w:val="000000"/>
        </w:rPr>
      </w:pPr>
      <w:r>
        <w:rPr>
          <w:color w:val="000000"/>
        </w:rPr>
        <w:t xml:space="preserve">Lokasi Studi </w:t>
      </w:r>
    </w:p>
    <w:p w14:paraId="7077CC26" w14:textId="6BD51CD1" w:rsidR="006D211C" w:rsidRDefault="006D211C" w:rsidP="006D211C">
      <w:pPr>
        <w:pStyle w:val="Heading50"/>
        <w:keepNext/>
        <w:keepLines/>
        <w:tabs>
          <w:tab w:val="left" w:pos="710"/>
        </w:tabs>
        <w:spacing w:line="240" w:lineRule="auto"/>
        <w:jc w:val="both"/>
      </w:pPr>
      <w:r w:rsidRPr="006D211C">
        <w:rPr>
          <w:b w:val="0"/>
        </w:rPr>
        <w:t xml:space="preserve">Lokasi </w:t>
      </w:r>
      <w:r>
        <w:rPr>
          <w:b w:val="0"/>
        </w:rPr>
        <w:t>kawasan</w:t>
      </w:r>
      <w:r w:rsidRPr="006D211C">
        <w:rPr>
          <w:b w:val="0"/>
        </w:rPr>
        <w:t xml:space="preserve"> perencanaan “Embung Tirawan” </w:t>
      </w:r>
      <w:r>
        <w:rPr>
          <w:b w:val="0"/>
        </w:rPr>
        <w:t>berada</w:t>
      </w:r>
      <w:r w:rsidRPr="006D211C">
        <w:rPr>
          <w:b w:val="0"/>
        </w:rPr>
        <w:t xml:space="preserve"> di Desa Tirawan Kec. Pulau Laut Utara Kab</w:t>
      </w:r>
      <w:r>
        <w:rPr>
          <w:b w:val="0"/>
        </w:rPr>
        <w:t>upaten</w:t>
      </w:r>
      <w:r w:rsidRPr="006D211C">
        <w:rPr>
          <w:b w:val="0"/>
        </w:rPr>
        <w:t xml:space="preserve"> Kotabaru</w:t>
      </w:r>
      <w:r>
        <w:rPr>
          <w:b w:val="0"/>
        </w:rPr>
        <w:t xml:space="preserve"> Kalimantan Selatan</w:t>
      </w:r>
      <w:r w:rsidRPr="006D211C">
        <w:rPr>
          <w:b w:val="0"/>
        </w:rPr>
        <w:t xml:space="preserve">, </w:t>
      </w:r>
      <w:r>
        <w:rPr>
          <w:b w:val="0"/>
        </w:rPr>
        <w:t>meliputi</w:t>
      </w:r>
      <w:r w:rsidRPr="006D211C">
        <w:rPr>
          <w:b w:val="0"/>
        </w:rPr>
        <w:t xml:space="preserve"> wilayah </w:t>
      </w:r>
      <w:r>
        <w:rPr>
          <w:b w:val="0"/>
        </w:rPr>
        <w:t>seluas</w:t>
      </w:r>
      <w:r w:rsidRPr="006D211C">
        <w:rPr>
          <w:b w:val="0"/>
        </w:rPr>
        <w:t xml:space="preserve"> 159,3 km</w:t>
      </w:r>
      <w:r w:rsidRPr="006D211C">
        <w:rPr>
          <w:b w:val="0"/>
          <w:position w:val="10"/>
          <w:sz w:val="16"/>
          <w:szCs w:val="16"/>
        </w:rPr>
        <w:t xml:space="preserve">2 </w:t>
      </w:r>
      <w:r w:rsidRPr="006D211C">
        <w:rPr>
          <w:b w:val="0"/>
        </w:rPr>
        <w:t xml:space="preserve">yang terbagi </w:t>
      </w:r>
      <w:r>
        <w:rPr>
          <w:b w:val="0"/>
        </w:rPr>
        <w:t>dalam</w:t>
      </w:r>
      <w:r w:rsidRPr="006D211C">
        <w:rPr>
          <w:b w:val="0"/>
        </w:rPr>
        <w:t xml:space="preserve"> 21 Desa</w:t>
      </w:r>
      <w:r>
        <w:t xml:space="preserve">. </w:t>
      </w:r>
    </w:p>
    <w:p w14:paraId="69BF63C0" w14:textId="77777777" w:rsidR="006D211C" w:rsidRDefault="006D211C" w:rsidP="006D211C">
      <w:pPr>
        <w:pStyle w:val="Heading50"/>
        <w:keepNext/>
        <w:keepLines/>
        <w:tabs>
          <w:tab w:val="left" w:pos="710"/>
        </w:tabs>
        <w:spacing w:line="240" w:lineRule="auto"/>
        <w:jc w:val="both"/>
      </w:pPr>
    </w:p>
    <w:p w14:paraId="6D1C2570" w14:textId="77777777" w:rsidR="006D211C" w:rsidRPr="006E6676" w:rsidRDefault="006D211C" w:rsidP="006D211C">
      <w:pPr>
        <w:pStyle w:val="Heading4"/>
        <w:tabs>
          <w:tab w:val="left" w:pos="1276"/>
        </w:tabs>
        <w:spacing w:before="90"/>
        <w:rPr>
          <w:rFonts w:ascii="Times New Roman" w:hAnsi="Times New Roman" w:cs="Times New Roman"/>
          <w:b/>
          <w:bCs/>
          <w:i w:val="0"/>
          <w:iCs w:val="0"/>
          <w:color w:val="000000" w:themeColor="text1"/>
        </w:rPr>
      </w:pPr>
      <w:r w:rsidRPr="006E6676">
        <w:rPr>
          <w:rFonts w:ascii="Times New Roman" w:hAnsi="Times New Roman" w:cs="Times New Roman"/>
          <w:b/>
          <w:bCs/>
          <w:i w:val="0"/>
          <w:iCs w:val="0"/>
          <w:color w:val="000000" w:themeColor="text1"/>
        </w:rPr>
        <w:t>Tahapan</w:t>
      </w:r>
      <w:r w:rsidRPr="006E6676">
        <w:rPr>
          <w:rFonts w:ascii="Times New Roman" w:hAnsi="Times New Roman" w:cs="Times New Roman"/>
          <w:b/>
          <w:bCs/>
          <w:i w:val="0"/>
          <w:iCs w:val="0"/>
          <w:color w:val="000000" w:themeColor="text1"/>
          <w:spacing w:val="-3"/>
        </w:rPr>
        <w:t xml:space="preserve"> </w:t>
      </w:r>
      <w:r w:rsidRPr="006E6676">
        <w:rPr>
          <w:rFonts w:ascii="Times New Roman" w:hAnsi="Times New Roman" w:cs="Times New Roman"/>
          <w:b/>
          <w:bCs/>
          <w:i w:val="0"/>
          <w:iCs w:val="0"/>
          <w:color w:val="000000" w:themeColor="text1"/>
        </w:rPr>
        <w:t>Studi</w:t>
      </w:r>
    </w:p>
    <w:p w14:paraId="23ABD2FD" w14:textId="1657A688" w:rsidR="006D211C" w:rsidRDefault="006D211C" w:rsidP="006D211C">
      <w:pPr>
        <w:pStyle w:val="BodyText"/>
        <w:numPr>
          <w:ilvl w:val="0"/>
          <w:numId w:val="14"/>
        </w:numPr>
        <w:ind w:left="284" w:firstLine="76"/>
        <w:rPr>
          <w:lang w:val="en-US"/>
        </w:rPr>
      </w:pPr>
      <w:r>
        <w:rPr>
          <w:lang w:val="en-US"/>
        </w:rPr>
        <w:t>A</w:t>
      </w:r>
      <w:r>
        <w:t xml:space="preserve">nalisa </w:t>
      </w:r>
      <w:r>
        <w:rPr>
          <w:lang w:val="en-US"/>
        </w:rPr>
        <w:t>Hidrologi</w:t>
      </w:r>
    </w:p>
    <w:p w14:paraId="3B9C705F" w14:textId="10A40E9A" w:rsidR="006D211C" w:rsidRDefault="006D211C" w:rsidP="006D211C">
      <w:pPr>
        <w:pStyle w:val="BodyText"/>
        <w:numPr>
          <w:ilvl w:val="0"/>
          <w:numId w:val="14"/>
        </w:numPr>
        <w:ind w:left="284" w:firstLine="76"/>
        <w:rPr>
          <w:lang w:val="en-US"/>
        </w:rPr>
      </w:pPr>
      <w:r>
        <w:rPr>
          <w:lang w:val="en-US"/>
        </w:rPr>
        <w:t>Analisa Tampungan Embung</w:t>
      </w:r>
    </w:p>
    <w:p w14:paraId="4186C56B" w14:textId="71BA4DA5" w:rsidR="006D211C" w:rsidRDefault="006D211C" w:rsidP="006D211C">
      <w:pPr>
        <w:pStyle w:val="BodyText"/>
        <w:numPr>
          <w:ilvl w:val="0"/>
          <w:numId w:val="14"/>
        </w:numPr>
        <w:ind w:left="284" w:firstLine="76"/>
        <w:rPr>
          <w:lang w:val="en-US"/>
        </w:rPr>
      </w:pPr>
      <w:r>
        <w:rPr>
          <w:lang w:val="en-US"/>
        </w:rPr>
        <w:t>Analisa Stabilitas Embung</w:t>
      </w:r>
    </w:p>
    <w:p w14:paraId="0FE821F5" w14:textId="3F2B1AD4" w:rsidR="006D211C" w:rsidRDefault="006D211C" w:rsidP="006D211C">
      <w:pPr>
        <w:pStyle w:val="BodyText"/>
        <w:ind w:left="284"/>
        <w:rPr>
          <w:lang w:val="en-US"/>
        </w:rPr>
      </w:pPr>
    </w:p>
    <w:p w14:paraId="4EDAE671" w14:textId="4E5E4323" w:rsidR="006D211C" w:rsidRDefault="006D211C" w:rsidP="006D211C">
      <w:pPr>
        <w:pStyle w:val="BodyText"/>
        <w:rPr>
          <w:b/>
          <w:lang w:val="en-US"/>
        </w:rPr>
      </w:pPr>
      <w:r w:rsidRPr="006D211C">
        <w:rPr>
          <w:b/>
          <w:lang w:val="en-US"/>
        </w:rPr>
        <w:t>Ba</w:t>
      </w:r>
      <w:r>
        <w:rPr>
          <w:b/>
          <w:lang w:val="en-US"/>
        </w:rPr>
        <w:t xml:space="preserve">gian Alir Studi Perencanaan </w:t>
      </w:r>
    </w:p>
    <w:p w14:paraId="653911DD" w14:textId="04D0E5BA" w:rsidR="006D211C" w:rsidRDefault="006D211C" w:rsidP="006D211C">
      <w:pPr>
        <w:pStyle w:val="BodyText"/>
        <w:rPr>
          <w:b/>
          <w:lang w:val="en-US"/>
        </w:rPr>
      </w:pPr>
      <w:r>
        <w:rPr>
          <w:noProof/>
          <w:lang w:val="id-ID" w:eastAsia="id-ID"/>
        </w:rPr>
        <w:lastRenderedPageBreak/>
        <w:drawing>
          <wp:anchor distT="0" distB="0" distL="114300" distR="114300" simplePos="0" relativeHeight="251659264" behindDoc="0" locked="0" layoutInCell="1" allowOverlap="1" wp14:anchorId="290F9E0F" wp14:editId="49A42466">
            <wp:simplePos x="0" y="0"/>
            <wp:positionH relativeFrom="column">
              <wp:posOffset>659271</wp:posOffset>
            </wp:positionH>
            <wp:positionV relativeFrom="paragraph">
              <wp:posOffset>164395</wp:posOffset>
            </wp:positionV>
            <wp:extent cx="3533140" cy="3736340"/>
            <wp:effectExtent l="0" t="0" r="0" b="0"/>
            <wp:wrapThrough wrapText="bothSides">
              <wp:wrapPolygon edited="0">
                <wp:start x="0" y="0"/>
                <wp:lineTo x="0" y="21512"/>
                <wp:lineTo x="21507" y="21512"/>
                <wp:lineTo x="2150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919" r="15276" b="43750"/>
                    <a:stretch/>
                  </pic:blipFill>
                  <pic:spPr bwMode="auto">
                    <a:xfrm>
                      <a:off x="0" y="0"/>
                      <a:ext cx="3533140" cy="3736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06B63F" w14:textId="1D9C00A1" w:rsidR="006D211C" w:rsidRPr="006D211C" w:rsidRDefault="006D211C" w:rsidP="006D211C">
      <w:pPr>
        <w:pStyle w:val="BodyText"/>
        <w:rPr>
          <w:b/>
          <w:lang w:val="en-US"/>
        </w:rPr>
      </w:pPr>
    </w:p>
    <w:p w14:paraId="136D6D26" w14:textId="040E0EC7" w:rsidR="006D211C" w:rsidRDefault="006D211C" w:rsidP="006D211C">
      <w:pPr>
        <w:pStyle w:val="BodyText"/>
        <w:rPr>
          <w:lang w:val="en-US"/>
        </w:rPr>
      </w:pPr>
    </w:p>
    <w:p w14:paraId="2A59AA02" w14:textId="4CDBCDAA" w:rsidR="006D211C" w:rsidRDefault="006D211C" w:rsidP="006D211C">
      <w:pPr>
        <w:pStyle w:val="BodyText"/>
        <w:rPr>
          <w:lang w:val="en-US"/>
        </w:rPr>
      </w:pPr>
    </w:p>
    <w:p w14:paraId="276DE2C7" w14:textId="3DA1B4F9" w:rsidR="006D211C" w:rsidRDefault="006D211C" w:rsidP="006D211C">
      <w:pPr>
        <w:pStyle w:val="BodyText"/>
        <w:rPr>
          <w:lang w:val="en-US"/>
        </w:rPr>
      </w:pPr>
    </w:p>
    <w:p w14:paraId="7FA895A3" w14:textId="01817E9D" w:rsidR="006D211C" w:rsidRDefault="006D211C" w:rsidP="006D211C">
      <w:pPr>
        <w:pStyle w:val="BodyText"/>
        <w:rPr>
          <w:lang w:val="en-US"/>
        </w:rPr>
      </w:pPr>
    </w:p>
    <w:p w14:paraId="5FE2EBD4" w14:textId="1F7E16F6" w:rsidR="006D211C" w:rsidRDefault="006D211C" w:rsidP="006D211C">
      <w:pPr>
        <w:pStyle w:val="BodyText"/>
        <w:rPr>
          <w:lang w:val="en-US"/>
        </w:rPr>
      </w:pPr>
    </w:p>
    <w:p w14:paraId="43438C5F" w14:textId="116CEA69" w:rsidR="006D211C" w:rsidRDefault="006D211C" w:rsidP="006D211C">
      <w:pPr>
        <w:pStyle w:val="BodyText"/>
        <w:rPr>
          <w:lang w:val="en-US"/>
        </w:rPr>
      </w:pPr>
    </w:p>
    <w:p w14:paraId="1A698614" w14:textId="77777777" w:rsidR="006D211C" w:rsidRDefault="006D211C" w:rsidP="006D211C">
      <w:pPr>
        <w:pStyle w:val="BodyText"/>
        <w:rPr>
          <w:lang w:val="en-US"/>
        </w:rPr>
      </w:pPr>
    </w:p>
    <w:p w14:paraId="0A0AF79D" w14:textId="61CA08C4" w:rsidR="006D211C" w:rsidRDefault="006D211C" w:rsidP="006D211C">
      <w:pPr>
        <w:pStyle w:val="BodyText"/>
        <w:rPr>
          <w:lang w:val="en-US"/>
        </w:rPr>
      </w:pPr>
    </w:p>
    <w:p w14:paraId="1EBF3307" w14:textId="281555A2" w:rsidR="006D211C" w:rsidRDefault="006D211C" w:rsidP="006D211C">
      <w:pPr>
        <w:pStyle w:val="BodyText"/>
        <w:rPr>
          <w:lang w:val="en-US"/>
        </w:rPr>
      </w:pPr>
    </w:p>
    <w:p w14:paraId="5582E345" w14:textId="1955A97B" w:rsidR="006D211C" w:rsidRDefault="006D211C" w:rsidP="006D211C">
      <w:pPr>
        <w:pStyle w:val="BodyText"/>
        <w:rPr>
          <w:lang w:val="en-US"/>
        </w:rPr>
      </w:pPr>
    </w:p>
    <w:p w14:paraId="06539E3E" w14:textId="50EA59BC" w:rsidR="006D211C" w:rsidRDefault="006D211C" w:rsidP="006D211C">
      <w:pPr>
        <w:pStyle w:val="BodyText"/>
        <w:rPr>
          <w:lang w:val="en-US"/>
        </w:rPr>
      </w:pPr>
    </w:p>
    <w:p w14:paraId="49815764" w14:textId="020265DB" w:rsidR="006D211C" w:rsidRDefault="006D211C" w:rsidP="006D211C">
      <w:pPr>
        <w:pStyle w:val="BodyText"/>
        <w:rPr>
          <w:lang w:val="en-US"/>
        </w:rPr>
      </w:pPr>
    </w:p>
    <w:p w14:paraId="310A43D3" w14:textId="71D8B125" w:rsidR="006D211C" w:rsidRDefault="006D211C" w:rsidP="006D211C">
      <w:pPr>
        <w:pStyle w:val="BodyText"/>
        <w:rPr>
          <w:lang w:val="en-US"/>
        </w:rPr>
      </w:pPr>
    </w:p>
    <w:p w14:paraId="2110D1D4" w14:textId="1D4E6F62" w:rsidR="006D211C" w:rsidRDefault="006D211C" w:rsidP="006D211C">
      <w:pPr>
        <w:pStyle w:val="BodyText"/>
        <w:rPr>
          <w:lang w:val="en-US"/>
        </w:rPr>
      </w:pPr>
    </w:p>
    <w:p w14:paraId="6513D35F" w14:textId="44A0DC5F" w:rsidR="006D211C" w:rsidRDefault="006D211C" w:rsidP="006D211C">
      <w:pPr>
        <w:pStyle w:val="BodyText"/>
        <w:rPr>
          <w:lang w:val="en-US"/>
        </w:rPr>
      </w:pPr>
    </w:p>
    <w:p w14:paraId="6A3301D3" w14:textId="41D9E946" w:rsidR="006D211C" w:rsidRDefault="006D211C" w:rsidP="006D211C">
      <w:pPr>
        <w:pStyle w:val="BodyText"/>
        <w:rPr>
          <w:lang w:val="en-US"/>
        </w:rPr>
      </w:pPr>
    </w:p>
    <w:p w14:paraId="5FD6F24D" w14:textId="541A65F0" w:rsidR="006D211C" w:rsidRDefault="006D211C" w:rsidP="006D211C">
      <w:pPr>
        <w:pStyle w:val="BodyText"/>
        <w:rPr>
          <w:lang w:val="en-US"/>
        </w:rPr>
      </w:pPr>
    </w:p>
    <w:p w14:paraId="13C58C98" w14:textId="77777777" w:rsidR="006D211C" w:rsidRPr="006D211C" w:rsidRDefault="006D211C" w:rsidP="006D211C">
      <w:pPr>
        <w:pStyle w:val="BodyText"/>
        <w:rPr>
          <w:lang w:val="en-US"/>
        </w:rPr>
      </w:pPr>
    </w:p>
    <w:p w14:paraId="169F1D36" w14:textId="77777777" w:rsidR="006D211C" w:rsidRPr="006D211C" w:rsidRDefault="006D211C" w:rsidP="006D211C"/>
    <w:p w14:paraId="049B07ED" w14:textId="0800EC61" w:rsidR="006D211C" w:rsidRDefault="006D211C" w:rsidP="006D211C">
      <w:pPr>
        <w:pStyle w:val="Heading50"/>
        <w:keepNext/>
        <w:keepLines/>
        <w:tabs>
          <w:tab w:val="left" w:pos="710"/>
        </w:tabs>
        <w:spacing w:line="240" w:lineRule="auto"/>
        <w:jc w:val="both"/>
        <w:rPr>
          <w:color w:val="000000"/>
        </w:rPr>
      </w:pPr>
      <w:r>
        <w:rPr>
          <w:color w:val="000000"/>
        </w:rPr>
        <w:t xml:space="preserve">PEMBAHASAN </w:t>
      </w:r>
    </w:p>
    <w:p w14:paraId="26790A66" w14:textId="06AEF460" w:rsidR="006D211C" w:rsidRDefault="006D211C" w:rsidP="006D211C">
      <w:pPr>
        <w:pStyle w:val="Heading50"/>
        <w:keepNext/>
        <w:keepLines/>
        <w:tabs>
          <w:tab w:val="left" w:pos="710"/>
        </w:tabs>
        <w:spacing w:line="240" w:lineRule="auto"/>
        <w:jc w:val="both"/>
        <w:rPr>
          <w:color w:val="000000"/>
        </w:rPr>
      </w:pPr>
      <w:r>
        <w:rPr>
          <w:color w:val="000000"/>
        </w:rPr>
        <w:t xml:space="preserve">Analisa Hidrologi </w:t>
      </w:r>
    </w:p>
    <w:p w14:paraId="39F6ECB6" w14:textId="77F2FFCF" w:rsidR="006D211C" w:rsidRDefault="006D211C" w:rsidP="006D211C">
      <w:pPr>
        <w:pStyle w:val="Heading50"/>
        <w:keepNext/>
        <w:keepLines/>
        <w:tabs>
          <w:tab w:val="left" w:pos="710"/>
        </w:tabs>
        <w:spacing w:line="240" w:lineRule="auto"/>
        <w:jc w:val="both"/>
        <w:rPr>
          <w:b w:val="0"/>
          <w:color w:val="000000"/>
        </w:rPr>
      </w:pPr>
      <w:r w:rsidRPr="006D211C">
        <w:rPr>
          <w:b w:val="0"/>
          <w:color w:val="000000"/>
        </w:rPr>
        <w:t xml:space="preserve">Debit </w:t>
      </w:r>
      <w:r>
        <w:rPr>
          <w:b w:val="0"/>
          <w:color w:val="000000"/>
        </w:rPr>
        <w:t xml:space="preserve">banjir rancangan </w:t>
      </w:r>
      <w:r>
        <w:rPr>
          <w:b w:val="0"/>
          <w:color w:val="000000"/>
        </w:rPr>
        <w:tab/>
        <w:t xml:space="preserve">           </w:t>
      </w:r>
      <w:r>
        <w:rPr>
          <w:b w:val="0"/>
          <w:color w:val="000000"/>
        </w:rPr>
        <w:tab/>
        <w:t xml:space="preserve">  : </w:t>
      </w:r>
    </w:p>
    <w:p w14:paraId="0B4623E7" w14:textId="422326B3" w:rsidR="006D211C" w:rsidRDefault="006D211C" w:rsidP="006D211C">
      <w:pPr>
        <w:pStyle w:val="Heading50"/>
        <w:keepNext/>
        <w:keepLines/>
        <w:tabs>
          <w:tab w:val="left" w:pos="710"/>
        </w:tabs>
        <w:spacing w:line="240" w:lineRule="auto"/>
        <w:jc w:val="both"/>
        <w:rPr>
          <w:b w:val="0"/>
          <w:color w:val="000000"/>
        </w:rPr>
      </w:pPr>
      <w:r w:rsidRPr="006D211C">
        <w:rPr>
          <w:b w:val="0"/>
          <w:sz w:val="22"/>
          <w:szCs w:val="22"/>
        </w:rPr>
        <w:t>Q</w:t>
      </w:r>
      <w:r>
        <w:rPr>
          <w:b w:val="0"/>
          <w:position w:val="-4"/>
          <w:sz w:val="14"/>
          <w:szCs w:val="14"/>
        </w:rPr>
        <w:t>5</w:t>
      </w:r>
      <w:r w:rsidRPr="006D211C">
        <w:rPr>
          <w:b w:val="0"/>
          <w:position w:val="-4"/>
          <w:sz w:val="14"/>
          <w:szCs w:val="14"/>
        </w:rPr>
        <w:t>0</w:t>
      </w:r>
      <w:r>
        <w:rPr>
          <w:b w:val="0"/>
          <w:color w:val="000000"/>
        </w:rPr>
        <w:t xml:space="preserve"> tahun = </w:t>
      </w:r>
      <w:r w:rsidRPr="006D211C">
        <w:rPr>
          <w:b w:val="0"/>
          <w:lang w:val="en-US"/>
        </w:rPr>
        <w:t>160.448</w:t>
      </w:r>
      <w:r w:rsidRPr="006D211C">
        <w:rPr>
          <w:b w:val="0"/>
          <w:sz w:val="20"/>
          <w:lang w:val="en-US"/>
        </w:rPr>
        <w:t xml:space="preserve"> </w:t>
      </w:r>
      <w:r w:rsidRPr="006D211C">
        <w:rPr>
          <w:b w:val="0"/>
          <w:position w:val="2"/>
        </w:rPr>
        <w:t>m</w:t>
      </w:r>
      <w:r w:rsidRPr="006D211C">
        <w:rPr>
          <w:b w:val="0"/>
          <w:position w:val="2"/>
          <w:vertAlign w:val="superscript"/>
        </w:rPr>
        <w:t>3</w:t>
      </w:r>
      <w:r w:rsidRPr="006D211C">
        <w:rPr>
          <w:b w:val="0"/>
          <w:position w:val="2"/>
        </w:rPr>
        <w:t>/detik</w:t>
      </w:r>
    </w:p>
    <w:p w14:paraId="731ADD7A" w14:textId="404CAFD2" w:rsidR="006D211C" w:rsidRDefault="006D211C" w:rsidP="006D211C">
      <w:pPr>
        <w:pStyle w:val="Heading50"/>
        <w:keepNext/>
        <w:keepLines/>
        <w:tabs>
          <w:tab w:val="left" w:pos="710"/>
        </w:tabs>
        <w:spacing w:line="240" w:lineRule="auto"/>
        <w:jc w:val="both"/>
        <w:rPr>
          <w:b w:val="0"/>
          <w:color w:val="000000"/>
        </w:rPr>
      </w:pPr>
      <w:r>
        <w:rPr>
          <w:b w:val="0"/>
          <w:color w:val="000000"/>
        </w:rPr>
        <w:t>Debit outflow hasil penelusuran banjir :</w:t>
      </w:r>
    </w:p>
    <w:p w14:paraId="60A34D92" w14:textId="73E3C1F6" w:rsidR="006D211C" w:rsidRDefault="006D211C" w:rsidP="006D211C">
      <w:pPr>
        <w:ind w:left="720" w:hanging="720"/>
        <w:jc w:val="both"/>
        <w:rPr>
          <w:rFonts w:ascii="Times New Roman" w:eastAsia="Times New Roman" w:hAnsi="Times New Roman" w:cs="Times New Roman"/>
          <w:color w:val="000000"/>
          <w:lang w:val="de-DE"/>
        </w:rPr>
      </w:pPr>
      <w:r w:rsidRPr="006D211C">
        <w:rPr>
          <w:rFonts w:ascii="Times New Roman" w:hAnsi="Times New Roman" w:cs="Times New Roman"/>
          <w:sz w:val="22"/>
          <w:szCs w:val="22"/>
        </w:rPr>
        <w:t>Q</w:t>
      </w:r>
      <w:r w:rsidRPr="006D211C">
        <w:rPr>
          <w:position w:val="-4"/>
          <w:sz w:val="14"/>
          <w:szCs w:val="14"/>
        </w:rPr>
        <w:t>5</w:t>
      </w:r>
      <w:r w:rsidRPr="006D211C">
        <w:rPr>
          <w:rFonts w:ascii="Times New Roman" w:hAnsi="Times New Roman" w:cs="Times New Roman"/>
          <w:position w:val="-4"/>
          <w:sz w:val="14"/>
          <w:szCs w:val="14"/>
        </w:rPr>
        <w:t>0</w:t>
      </w:r>
      <w:r w:rsidRPr="006D211C">
        <w:rPr>
          <w:color w:val="000000"/>
        </w:rPr>
        <w:t xml:space="preserve"> tahun =</w:t>
      </w:r>
      <w:r>
        <w:rPr>
          <w:b/>
          <w:color w:val="000000"/>
        </w:rPr>
        <w:t xml:space="preserve"> </w:t>
      </w:r>
      <w:r w:rsidRPr="00CF6459">
        <w:rPr>
          <w:rFonts w:ascii="Times New Roman" w:hAnsi="Times New Roman" w:cs="Times New Roman"/>
        </w:rPr>
        <w:t xml:space="preserve">103.03 </w:t>
      </w:r>
      <w:r>
        <w:rPr>
          <w:rFonts w:ascii="Times New Roman" w:eastAsia="Times New Roman" w:hAnsi="Times New Roman" w:cs="Times New Roman"/>
          <w:color w:val="000000"/>
          <w:lang w:val="de-DE"/>
        </w:rPr>
        <w:t>m</w:t>
      </w:r>
      <w:r>
        <w:rPr>
          <w:rFonts w:ascii="Times New Roman" w:eastAsia="Times New Roman" w:hAnsi="Times New Roman" w:cs="Times New Roman"/>
          <w:color w:val="000000"/>
          <w:vertAlign w:val="superscript"/>
          <w:lang w:val="de-DE"/>
        </w:rPr>
        <w:t>3</w:t>
      </w:r>
      <w:r>
        <w:rPr>
          <w:rFonts w:ascii="Times New Roman" w:eastAsia="Times New Roman" w:hAnsi="Times New Roman" w:cs="Times New Roman"/>
          <w:color w:val="000000"/>
          <w:lang w:val="de-DE"/>
        </w:rPr>
        <w:t>/detik</w:t>
      </w:r>
    </w:p>
    <w:p w14:paraId="0394F81A" w14:textId="77777777" w:rsidR="006D211C" w:rsidRDefault="006D211C" w:rsidP="006D211C">
      <w:pPr>
        <w:ind w:left="720" w:hanging="720"/>
        <w:jc w:val="both"/>
        <w:rPr>
          <w:rFonts w:ascii="Times New Roman" w:eastAsia="Times New Roman" w:hAnsi="Times New Roman" w:cs="Times New Roman"/>
          <w:color w:val="000000"/>
          <w:lang w:val="de-DE"/>
        </w:rPr>
      </w:pPr>
    </w:p>
    <w:p w14:paraId="12F794E9" w14:textId="7BBEC548" w:rsidR="006D211C" w:rsidRPr="006D211C" w:rsidRDefault="006D211C" w:rsidP="006D211C">
      <w:pPr>
        <w:ind w:left="720" w:hanging="720"/>
        <w:jc w:val="both"/>
        <w:rPr>
          <w:rFonts w:ascii="Times New Roman" w:eastAsia="Times New Roman" w:hAnsi="Times New Roman" w:cs="Times New Roman"/>
          <w:color w:val="000000"/>
          <w:lang w:val="de-DE"/>
        </w:rPr>
      </w:pPr>
      <w:r w:rsidRPr="006D211C">
        <w:rPr>
          <w:rFonts w:ascii="Times New Roman" w:hAnsi="Times New Roman" w:cs="Times New Roman"/>
          <w:b/>
        </w:rPr>
        <w:t>Kapasitas Tampungan Efektif</w:t>
      </w:r>
    </w:p>
    <w:p w14:paraId="3C27A70D" w14:textId="77777777" w:rsidR="006D211C" w:rsidRDefault="006D211C" w:rsidP="006D211C">
      <w:pPr>
        <w:rPr>
          <w:rFonts w:ascii="Times New Roman" w:hAnsi="Times New Roman" w:cs="Times New Roman"/>
        </w:rPr>
      </w:pPr>
      <w:r w:rsidRPr="00CF6459">
        <w:rPr>
          <w:rFonts w:ascii="Times New Roman" w:hAnsi="Times New Roman" w:cs="Times New Roman"/>
        </w:rPr>
        <w:t>Kapasitas tampungan efektif</w:t>
      </w:r>
      <w:r w:rsidRPr="00CF6459">
        <w:rPr>
          <w:rFonts w:ascii="Times New Roman" w:hAnsi="Times New Roman" w:cs="Times New Roman"/>
        </w:rPr>
        <w:tab/>
        <w:t>= Kapasitas tampung total – tampungan mat</w:t>
      </w:r>
      <w:r>
        <w:rPr>
          <w:rFonts w:ascii="Times New Roman" w:hAnsi="Times New Roman" w:cs="Times New Roman"/>
        </w:rPr>
        <w:t>i</w:t>
      </w:r>
    </w:p>
    <w:p w14:paraId="58407EE7" w14:textId="77777777" w:rsidR="006D211C" w:rsidRDefault="006D211C" w:rsidP="006D211C">
      <w:pPr>
        <w:ind w:left="2160" w:firstLine="720"/>
        <w:rPr>
          <w:rFonts w:ascii="Times New Roman" w:hAnsi="Times New Roman" w:cs="Times New Roman"/>
        </w:rPr>
      </w:pPr>
      <w:r>
        <w:rPr>
          <w:rFonts w:ascii="Times New Roman" w:hAnsi="Times New Roman" w:cs="Times New Roman"/>
        </w:rPr>
        <w:t>= 991205.55 – 1435.31</w:t>
      </w:r>
    </w:p>
    <w:p w14:paraId="3D515450" w14:textId="04FEA922" w:rsidR="006D211C" w:rsidRDefault="006D211C" w:rsidP="006D211C">
      <w:pPr>
        <w:ind w:left="2160" w:firstLine="720"/>
        <w:rPr>
          <w:rFonts w:ascii="Times New Roman" w:hAnsi="Times New Roman" w:cs="Times New Roman"/>
          <w:vertAlign w:val="superscript"/>
        </w:rPr>
      </w:pPr>
      <w:r w:rsidRPr="00CF6459">
        <w:rPr>
          <w:rFonts w:ascii="Times New Roman" w:hAnsi="Times New Roman" w:cs="Times New Roman"/>
        </w:rPr>
        <w:t>= 991027</w:t>
      </w:r>
      <w:r>
        <w:rPr>
          <w:rFonts w:ascii="Times New Roman" w:hAnsi="Times New Roman" w:cs="Times New Roman"/>
        </w:rPr>
        <w:t>.</w:t>
      </w:r>
      <w:r w:rsidRPr="00CF6459">
        <w:rPr>
          <w:rFonts w:ascii="Times New Roman" w:hAnsi="Times New Roman" w:cs="Times New Roman"/>
        </w:rPr>
        <w:t>15 m</w:t>
      </w:r>
      <w:r w:rsidRPr="00CF6459">
        <w:rPr>
          <w:rFonts w:ascii="Times New Roman" w:hAnsi="Times New Roman" w:cs="Times New Roman"/>
          <w:vertAlign w:val="superscript"/>
        </w:rPr>
        <w:t>3</w:t>
      </w:r>
    </w:p>
    <w:p w14:paraId="5980540B" w14:textId="77777777" w:rsidR="006D211C" w:rsidRDefault="006D211C" w:rsidP="006D211C">
      <w:pPr>
        <w:contextualSpacing/>
        <w:jc w:val="both"/>
        <w:rPr>
          <w:rFonts w:ascii="Times New Roman" w:hAnsi="Times New Roman" w:cs="Times New Roman"/>
        </w:rPr>
      </w:pPr>
    </w:p>
    <w:p w14:paraId="24009DD7" w14:textId="2B25105A" w:rsidR="006D211C" w:rsidRDefault="006D211C" w:rsidP="006D211C">
      <w:pPr>
        <w:contextualSpacing/>
        <w:jc w:val="both"/>
        <w:rPr>
          <w:rFonts w:ascii="Times New Roman" w:hAnsi="Times New Roman" w:cs="Times New Roman"/>
          <w:b/>
        </w:rPr>
      </w:pPr>
      <w:r w:rsidRPr="006D211C">
        <w:rPr>
          <w:rFonts w:ascii="Times New Roman" w:hAnsi="Times New Roman" w:cs="Times New Roman"/>
          <w:b/>
        </w:rPr>
        <w:t>Penelusuran Banjir Melalui Pelimpah</w:t>
      </w:r>
    </w:p>
    <w:p w14:paraId="762746A6" w14:textId="67EA9531" w:rsidR="006D211C" w:rsidRPr="00CF6459" w:rsidRDefault="006D211C" w:rsidP="006D211C">
      <w:pPr>
        <w:jc w:val="both"/>
        <w:rPr>
          <w:rFonts w:ascii="Times New Roman" w:hAnsi="Times New Roman" w:cs="Times New Roman"/>
        </w:rPr>
      </w:pPr>
      <w:r>
        <w:rPr>
          <w:rFonts w:ascii="Times New Roman" w:hAnsi="Times New Roman" w:cs="Times New Roman"/>
        </w:rPr>
        <w:t xml:space="preserve">    P</w:t>
      </w:r>
      <w:r w:rsidRPr="00CF6459">
        <w:rPr>
          <w:rFonts w:ascii="Times New Roman" w:hAnsi="Times New Roman" w:cs="Times New Roman"/>
        </w:rPr>
        <w:t xml:space="preserve">erhitungan </w:t>
      </w:r>
      <w:r>
        <w:rPr>
          <w:rFonts w:ascii="Times New Roman" w:hAnsi="Times New Roman" w:cs="Times New Roman"/>
        </w:rPr>
        <w:t xml:space="preserve">awal </w:t>
      </w:r>
      <w:r w:rsidRPr="00CF6459">
        <w:rPr>
          <w:rFonts w:ascii="Times New Roman" w:hAnsi="Times New Roman" w:cs="Times New Roman"/>
        </w:rPr>
        <w:t>dimulai dengan me</w:t>
      </w:r>
      <w:r>
        <w:rPr>
          <w:rFonts w:ascii="Times New Roman" w:hAnsi="Times New Roman" w:cs="Times New Roman"/>
        </w:rPr>
        <w:t>masukkan</w:t>
      </w:r>
      <w:r w:rsidRPr="00CF6459">
        <w:rPr>
          <w:rFonts w:ascii="Times New Roman" w:hAnsi="Times New Roman" w:cs="Times New Roman"/>
        </w:rPr>
        <w:t xml:space="preserve"> data </w:t>
      </w:r>
      <w:r>
        <w:rPr>
          <w:rFonts w:ascii="Times New Roman" w:hAnsi="Times New Roman" w:cs="Times New Roman"/>
        </w:rPr>
        <w:t xml:space="preserve">desain </w:t>
      </w:r>
      <w:r w:rsidRPr="00CF6459">
        <w:rPr>
          <w:rFonts w:ascii="Times New Roman" w:hAnsi="Times New Roman" w:cs="Times New Roman"/>
        </w:rPr>
        <w:t>Q</w:t>
      </w:r>
      <w:r>
        <w:rPr>
          <w:rFonts w:ascii="Times New Roman" w:hAnsi="Times New Roman" w:cs="Times New Roman"/>
        </w:rPr>
        <w:t xml:space="preserve"> </w:t>
      </w:r>
      <w:r w:rsidRPr="00CF6459">
        <w:rPr>
          <w:rFonts w:ascii="Times New Roman" w:hAnsi="Times New Roman" w:cs="Times New Roman"/>
        </w:rPr>
        <w:t>yang</w:t>
      </w:r>
      <w:r>
        <w:rPr>
          <w:rFonts w:ascii="Times New Roman" w:hAnsi="Times New Roman" w:cs="Times New Roman"/>
        </w:rPr>
        <w:t xml:space="preserve"> </w:t>
      </w:r>
      <w:r w:rsidRPr="00CF6459">
        <w:rPr>
          <w:rFonts w:ascii="Times New Roman" w:hAnsi="Times New Roman" w:cs="Times New Roman"/>
        </w:rPr>
        <w:t>dihitung pada perhitungan sebelumnya, d</w:t>
      </w:r>
      <w:r>
        <w:rPr>
          <w:rFonts w:ascii="Times New Roman" w:hAnsi="Times New Roman" w:cs="Times New Roman"/>
        </w:rPr>
        <w:t xml:space="preserve">imana </w:t>
      </w:r>
      <w:r w:rsidRPr="00CF6459">
        <w:rPr>
          <w:rFonts w:ascii="Times New Roman" w:hAnsi="Times New Roman" w:cs="Times New Roman"/>
        </w:rPr>
        <w:t>Q50</w:t>
      </w:r>
      <w:r>
        <w:rPr>
          <w:rFonts w:ascii="Times New Roman" w:hAnsi="Times New Roman" w:cs="Times New Roman"/>
        </w:rPr>
        <w:t xml:space="preserve"> digunakan dalam analisis perhitungan</w:t>
      </w:r>
      <w:r w:rsidRPr="00CF6459">
        <w:rPr>
          <w:rFonts w:ascii="Times New Roman" w:hAnsi="Times New Roman" w:cs="Times New Roman"/>
        </w:rPr>
        <w:t>. Berikut data yang di</w:t>
      </w:r>
      <w:r>
        <w:rPr>
          <w:rFonts w:ascii="Times New Roman" w:hAnsi="Times New Roman" w:cs="Times New Roman"/>
        </w:rPr>
        <w:t>perlukan</w:t>
      </w:r>
      <w:r w:rsidRPr="00CF6459">
        <w:rPr>
          <w:rFonts w:ascii="Times New Roman" w:hAnsi="Times New Roman" w:cs="Times New Roman"/>
        </w:rPr>
        <w:t xml:space="preserve">: </w:t>
      </w:r>
    </w:p>
    <w:p w14:paraId="5BCE564C" w14:textId="77777777" w:rsidR="006D211C" w:rsidRPr="00CF6459" w:rsidRDefault="006D211C" w:rsidP="006D211C">
      <w:pPr>
        <w:rPr>
          <w:rFonts w:ascii="Times New Roman" w:hAnsi="Times New Roman" w:cs="Times New Roman"/>
        </w:rPr>
      </w:pPr>
      <w:r w:rsidRPr="00CF6459">
        <w:rPr>
          <w:rFonts w:ascii="Times New Roman" w:hAnsi="Times New Roman" w:cs="Times New Roman"/>
        </w:rPr>
        <w:t xml:space="preserve">Elevasi mercu pelimpah = +47.50 m </w:t>
      </w:r>
    </w:p>
    <w:p w14:paraId="15D19587" w14:textId="77777777" w:rsidR="006D211C" w:rsidRPr="00CF6459" w:rsidRDefault="006D211C" w:rsidP="006D211C">
      <w:pPr>
        <w:rPr>
          <w:rFonts w:ascii="Times New Roman" w:hAnsi="Times New Roman" w:cs="Times New Roman"/>
        </w:rPr>
      </w:pPr>
      <w:r w:rsidRPr="00CF6459">
        <w:rPr>
          <w:rFonts w:ascii="Times New Roman" w:hAnsi="Times New Roman" w:cs="Times New Roman"/>
        </w:rPr>
        <w:t xml:space="preserve">Tinggi pelimpah (P) = 7.50 m </w:t>
      </w:r>
    </w:p>
    <w:p w14:paraId="24620F72" w14:textId="6355CAB9" w:rsidR="006D211C" w:rsidRDefault="006D211C" w:rsidP="006D211C">
      <w:pPr>
        <w:rPr>
          <w:rFonts w:ascii="Times New Roman" w:hAnsi="Times New Roman" w:cs="Times New Roman"/>
        </w:rPr>
      </w:pPr>
      <w:r w:rsidRPr="00CF6459">
        <w:rPr>
          <w:rFonts w:ascii="Times New Roman" w:hAnsi="Times New Roman" w:cs="Times New Roman"/>
        </w:rPr>
        <w:t>Lebar pelimpah (L) = 20.50 m</w:t>
      </w:r>
    </w:p>
    <w:p w14:paraId="6D4EFDCF" w14:textId="0A6BEFE7" w:rsidR="006D211C" w:rsidRDefault="006D211C" w:rsidP="006D211C">
      <w:pPr>
        <w:rPr>
          <w:rFonts w:ascii="Times New Roman" w:hAnsi="Times New Roman" w:cs="Times New Roman"/>
        </w:rPr>
      </w:pPr>
    </w:p>
    <w:p w14:paraId="3A94C447" w14:textId="7B003096" w:rsidR="006D211C" w:rsidRDefault="006D211C" w:rsidP="006D211C">
      <w:pPr>
        <w:contextualSpacing/>
        <w:jc w:val="both"/>
        <w:rPr>
          <w:rFonts w:ascii="Times New Roman" w:hAnsi="Times New Roman" w:cs="Times New Roman"/>
          <w:b/>
        </w:rPr>
      </w:pPr>
      <w:r w:rsidRPr="006D211C">
        <w:rPr>
          <w:rFonts w:ascii="Times New Roman" w:hAnsi="Times New Roman" w:cs="Times New Roman"/>
          <w:b/>
        </w:rPr>
        <w:t>Perhitungan Penelusuran Banjir Melalui Pelimpah</w:t>
      </w:r>
    </w:p>
    <w:p w14:paraId="2A481B56" w14:textId="35D8B79A" w:rsidR="006D211C" w:rsidRPr="00CF6459" w:rsidRDefault="006D211C" w:rsidP="006D211C">
      <w:pPr>
        <w:jc w:val="both"/>
        <w:rPr>
          <w:rFonts w:ascii="Times New Roman" w:hAnsi="Times New Roman" w:cs="Times New Roman"/>
        </w:rPr>
      </w:pPr>
      <w:r>
        <w:rPr>
          <w:rFonts w:ascii="Times New Roman" w:hAnsi="Times New Roman" w:cs="Times New Roman"/>
        </w:rPr>
        <w:t xml:space="preserve">   Saat meng</w:t>
      </w:r>
      <w:r w:rsidRPr="00CF6459">
        <w:rPr>
          <w:rFonts w:ascii="Times New Roman" w:hAnsi="Times New Roman" w:cs="Times New Roman"/>
        </w:rPr>
        <w:t xml:space="preserve">hitung </w:t>
      </w:r>
      <w:r>
        <w:rPr>
          <w:rFonts w:ascii="Times New Roman" w:hAnsi="Times New Roman" w:cs="Times New Roman"/>
        </w:rPr>
        <w:t>jejak</w:t>
      </w:r>
      <w:r w:rsidRPr="00CF6459">
        <w:rPr>
          <w:rFonts w:ascii="Times New Roman" w:hAnsi="Times New Roman" w:cs="Times New Roman"/>
        </w:rPr>
        <w:t xml:space="preserve"> banjir melalui </w:t>
      </w:r>
      <w:r>
        <w:rPr>
          <w:rFonts w:ascii="Times New Roman" w:hAnsi="Times New Roman" w:cs="Times New Roman"/>
        </w:rPr>
        <w:t>selokan</w:t>
      </w:r>
      <w:r w:rsidRPr="00CF6459">
        <w:rPr>
          <w:rFonts w:ascii="Times New Roman" w:hAnsi="Times New Roman" w:cs="Times New Roman"/>
        </w:rPr>
        <w:t xml:space="preserve">, </w:t>
      </w:r>
      <w:r>
        <w:rPr>
          <w:rFonts w:ascii="Times New Roman" w:hAnsi="Times New Roman" w:cs="Times New Roman"/>
        </w:rPr>
        <w:t>f</w:t>
      </w:r>
      <w:r w:rsidRPr="00CF6459">
        <w:rPr>
          <w:rFonts w:ascii="Times New Roman" w:hAnsi="Times New Roman" w:cs="Times New Roman"/>
        </w:rPr>
        <w:t xml:space="preserve">ungsi </w:t>
      </w:r>
      <w:r>
        <w:rPr>
          <w:rFonts w:ascii="Times New Roman" w:hAnsi="Times New Roman" w:cs="Times New Roman"/>
        </w:rPr>
        <w:t>waduk dihitu</w:t>
      </w:r>
      <w:r w:rsidRPr="00CF6459">
        <w:rPr>
          <w:rFonts w:ascii="Times New Roman" w:hAnsi="Times New Roman" w:cs="Times New Roman"/>
        </w:rPr>
        <w:t>n</w:t>
      </w:r>
      <w:r>
        <w:rPr>
          <w:rFonts w:ascii="Times New Roman" w:hAnsi="Times New Roman" w:cs="Times New Roman"/>
        </w:rPr>
        <w:t>g terlebih dahulu</w:t>
      </w:r>
      <w:r w:rsidRPr="00CF6459">
        <w:rPr>
          <w:rFonts w:ascii="Times New Roman" w:hAnsi="Times New Roman" w:cs="Times New Roman"/>
        </w:rPr>
        <w:t>.</w:t>
      </w:r>
    </w:p>
    <w:p w14:paraId="2B4D71DC" w14:textId="203BEBFB" w:rsidR="006D211C" w:rsidRPr="000B7D20" w:rsidRDefault="006D211C" w:rsidP="006D211C">
      <w:pPr>
        <w:jc w:val="center"/>
        <w:rPr>
          <w:rFonts w:ascii="Times New Roman" w:hAnsi="Times New Roman" w:cs="Times New Roman"/>
          <w:lang w:val="de-DE"/>
        </w:rPr>
      </w:pPr>
      <w:r>
        <w:rPr>
          <w:rFonts w:ascii="Times New Roman" w:hAnsi="Times New Roman" w:cs="Times New Roman"/>
          <w:lang w:val="de-DE"/>
        </w:rPr>
        <w:t xml:space="preserve">   </w:t>
      </w:r>
      <w:r w:rsidRPr="000B7D20">
        <w:rPr>
          <w:rFonts w:ascii="Times New Roman" w:hAnsi="Times New Roman" w:cs="Times New Roman"/>
          <w:lang w:val="de-DE"/>
        </w:rPr>
        <w:t>Tabel</w:t>
      </w:r>
      <w:r>
        <w:rPr>
          <w:rFonts w:ascii="Times New Roman" w:hAnsi="Times New Roman" w:cs="Times New Roman"/>
          <w:lang w:val="de-DE"/>
        </w:rPr>
        <w:t xml:space="preserve"> </w:t>
      </w:r>
      <w:r w:rsidRPr="000B7D20">
        <w:rPr>
          <w:rFonts w:ascii="Times New Roman" w:hAnsi="Times New Roman" w:cs="Times New Roman"/>
          <w:lang w:val="de-DE"/>
        </w:rPr>
        <w:t>Perhitungan Fungsi Tampungan untuk Penelusuran Banjir Melalui Pelimpah Embung Tirawan (Cd = 2.19)</w:t>
      </w:r>
    </w:p>
    <w:tbl>
      <w:tblPr>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636"/>
        <w:gridCol w:w="1356"/>
        <w:gridCol w:w="1356"/>
        <w:gridCol w:w="1003"/>
        <w:gridCol w:w="1003"/>
        <w:gridCol w:w="896"/>
        <w:gridCol w:w="896"/>
        <w:gridCol w:w="896"/>
      </w:tblGrid>
      <w:tr w:rsidR="006D211C" w:rsidRPr="000B7D20" w14:paraId="55FA4E81" w14:textId="77777777" w:rsidTr="00754A3D">
        <w:trPr>
          <w:trHeight w:val="343"/>
        </w:trPr>
        <w:tc>
          <w:tcPr>
            <w:tcW w:w="873" w:type="dxa"/>
            <w:shd w:val="clear" w:color="auto" w:fill="auto"/>
            <w:noWrap/>
            <w:vAlign w:val="center"/>
            <w:hideMark/>
          </w:tcPr>
          <w:p w14:paraId="5515C090"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Elevasi</w:t>
            </w:r>
          </w:p>
        </w:tc>
        <w:tc>
          <w:tcPr>
            <w:tcW w:w="611" w:type="dxa"/>
            <w:shd w:val="clear" w:color="auto" w:fill="auto"/>
            <w:noWrap/>
            <w:vAlign w:val="center"/>
            <w:hideMark/>
          </w:tcPr>
          <w:p w14:paraId="3E8944A1"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h</w:t>
            </w:r>
          </w:p>
        </w:tc>
        <w:tc>
          <w:tcPr>
            <w:tcW w:w="1272" w:type="dxa"/>
            <w:shd w:val="clear" w:color="auto" w:fill="auto"/>
            <w:noWrap/>
            <w:vAlign w:val="center"/>
            <w:hideMark/>
          </w:tcPr>
          <w:p w14:paraId="331AB90B"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S</w:t>
            </w:r>
          </w:p>
        </w:tc>
        <w:tc>
          <w:tcPr>
            <w:tcW w:w="1272" w:type="dxa"/>
            <w:shd w:val="clear" w:color="auto" w:fill="auto"/>
            <w:noWrap/>
            <w:vAlign w:val="center"/>
            <w:hideMark/>
          </w:tcPr>
          <w:p w14:paraId="2339ABB2"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ΔS</w:t>
            </w:r>
          </w:p>
        </w:tc>
        <w:tc>
          <w:tcPr>
            <w:tcW w:w="948" w:type="dxa"/>
            <w:shd w:val="clear" w:color="auto" w:fill="auto"/>
            <w:noWrap/>
            <w:vAlign w:val="center"/>
            <w:hideMark/>
          </w:tcPr>
          <w:p w14:paraId="767C9730"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ΔS/dt</w:t>
            </w:r>
          </w:p>
        </w:tc>
        <w:tc>
          <w:tcPr>
            <w:tcW w:w="948" w:type="dxa"/>
            <w:shd w:val="clear" w:color="auto" w:fill="auto"/>
            <w:noWrap/>
            <w:vAlign w:val="center"/>
            <w:hideMark/>
          </w:tcPr>
          <w:p w14:paraId="24C1103D"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Q</w:t>
            </w:r>
          </w:p>
        </w:tc>
        <w:tc>
          <w:tcPr>
            <w:tcW w:w="850" w:type="dxa"/>
            <w:shd w:val="clear" w:color="auto" w:fill="auto"/>
            <w:noWrap/>
            <w:vAlign w:val="center"/>
            <w:hideMark/>
          </w:tcPr>
          <w:p w14:paraId="1D98BB1F"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Q/2</w:t>
            </w:r>
          </w:p>
        </w:tc>
        <w:tc>
          <w:tcPr>
            <w:tcW w:w="850" w:type="dxa"/>
            <w:shd w:val="clear" w:color="auto" w:fill="auto"/>
            <w:noWrap/>
            <w:vAlign w:val="center"/>
            <w:hideMark/>
          </w:tcPr>
          <w:p w14:paraId="074F4844"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ψ</w:t>
            </w:r>
          </w:p>
        </w:tc>
        <w:tc>
          <w:tcPr>
            <w:tcW w:w="891" w:type="dxa"/>
            <w:shd w:val="clear" w:color="auto" w:fill="auto"/>
            <w:noWrap/>
            <w:vAlign w:val="center"/>
            <w:hideMark/>
          </w:tcPr>
          <w:p w14:paraId="07940E6E"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φ</w:t>
            </w:r>
          </w:p>
        </w:tc>
      </w:tr>
      <w:tr w:rsidR="006D211C" w:rsidRPr="000B7D20" w14:paraId="065DEB68" w14:textId="77777777" w:rsidTr="00754A3D">
        <w:trPr>
          <w:trHeight w:val="343"/>
        </w:trPr>
        <w:tc>
          <w:tcPr>
            <w:tcW w:w="873" w:type="dxa"/>
            <w:shd w:val="clear" w:color="auto" w:fill="auto"/>
            <w:noWrap/>
            <w:vAlign w:val="center"/>
            <w:hideMark/>
          </w:tcPr>
          <w:p w14:paraId="7EA27BB5"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p>
        </w:tc>
        <w:tc>
          <w:tcPr>
            <w:tcW w:w="611" w:type="dxa"/>
            <w:shd w:val="clear" w:color="auto" w:fill="auto"/>
            <w:noWrap/>
            <w:vAlign w:val="center"/>
            <w:hideMark/>
          </w:tcPr>
          <w:p w14:paraId="3A70CE95"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p>
        </w:tc>
        <w:tc>
          <w:tcPr>
            <w:tcW w:w="1272" w:type="dxa"/>
            <w:shd w:val="clear" w:color="auto" w:fill="auto"/>
            <w:noWrap/>
            <w:vAlign w:val="center"/>
            <w:hideMark/>
          </w:tcPr>
          <w:p w14:paraId="14B1FF7A"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r w:rsidRPr="000B7D20">
              <w:rPr>
                <w:rFonts w:ascii="Times New Roman" w:eastAsia="Times New Roman" w:hAnsi="Times New Roman" w:cs="Times New Roman"/>
                <w:color w:val="000000"/>
                <w:vertAlign w:val="superscript"/>
              </w:rPr>
              <w:t>3</w:t>
            </w:r>
            <w:r w:rsidRPr="000B7D20">
              <w:rPr>
                <w:rFonts w:ascii="Times New Roman" w:eastAsia="Times New Roman" w:hAnsi="Times New Roman" w:cs="Times New Roman"/>
                <w:color w:val="000000"/>
              </w:rPr>
              <w:t>)</w:t>
            </w:r>
          </w:p>
        </w:tc>
        <w:tc>
          <w:tcPr>
            <w:tcW w:w="1272" w:type="dxa"/>
            <w:shd w:val="clear" w:color="auto" w:fill="auto"/>
            <w:noWrap/>
            <w:vAlign w:val="center"/>
            <w:hideMark/>
          </w:tcPr>
          <w:p w14:paraId="0BA29A87"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r w:rsidRPr="000B7D20">
              <w:rPr>
                <w:rFonts w:ascii="Times New Roman" w:eastAsia="Times New Roman" w:hAnsi="Times New Roman" w:cs="Times New Roman"/>
                <w:color w:val="000000"/>
                <w:vertAlign w:val="superscript"/>
              </w:rPr>
              <w:t>3</w:t>
            </w:r>
            <w:r w:rsidRPr="000B7D20">
              <w:rPr>
                <w:rFonts w:ascii="Times New Roman" w:eastAsia="Times New Roman" w:hAnsi="Times New Roman" w:cs="Times New Roman"/>
                <w:color w:val="000000"/>
              </w:rPr>
              <w:t>)</w:t>
            </w:r>
          </w:p>
        </w:tc>
        <w:tc>
          <w:tcPr>
            <w:tcW w:w="948" w:type="dxa"/>
            <w:shd w:val="clear" w:color="auto" w:fill="auto"/>
            <w:noWrap/>
            <w:vAlign w:val="center"/>
            <w:hideMark/>
          </w:tcPr>
          <w:p w14:paraId="780EF126"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r w:rsidRPr="000B7D20">
              <w:rPr>
                <w:rFonts w:ascii="Times New Roman" w:eastAsia="Times New Roman" w:hAnsi="Times New Roman" w:cs="Times New Roman"/>
                <w:color w:val="000000"/>
                <w:vertAlign w:val="superscript"/>
              </w:rPr>
              <w:t>3</w:t>
            </w:r>
            <w:r w:rsidRPr="000B7D20">
              <w:rPr>
                <w:rFonts w:ascii="Times New Roman" w:eastAsia="Times New Roman" w:hAnsi="Times New Roman" w:cs="Times New Roman"/>
                <w:color w:val="000000"/>
              </w:rPr>
              <w:t>/det)</w:t>
            </w:r>
          </w:p>
        </w:tc>
        <w:tc>
          <w:tcPr>
            <w:tcW w:w="948" w:type="dxa"/>
            <w:shd w:val="clear" w:color="auto" w:fill="auto"/>
            <w:noWrap/>
            <w:vAlign w:val="center"/>
            <w:hideMark/>
          </w:tcPr>
          <w:p w14:paraId="70464346"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r w:rsidRPr="000B7D20">
              <w:rPr>
                <w:rFonts w:ascii="Times New Roman" w:eastAsia="Times New Roman" w:hAnsi="Times New Roman" w:cs="Times New Roman"/>
                <w:color w:val="000000"/>
                <w:vertAlign w:val="superscript"/>
              </w:rPr>
              <w:t>3</w:t>
            </w:r>
            <w:r w:rsidRPr="000B7D20">
              <w:rPr>
                <w:rFonts w:ascii="Times New Roman" w:eastAsia="Times New Roman" w:hAnsi="Times New Roman" w:cs="Times New Roman"/>
                <w:color w:val="000000"/>
              </w:rPr>
              <w:t>/det)</w:t>
            </w:r>
          </w:p>
        </w:tc>
        <w:tc>
          <w:tcPr>
            <w:tcW w:w="850" w:type="dxa"/>
            <w:shd w:val="clear" w:color="auto" w:fill="auto"/>
            <w:noWrap/>
            <w:vAlign w:val="center"/>
            <w:hideMark/>
          </w:tcPr>
          <w:p w14:paraId="528FDA07"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r w:rsidRPr="000B7D20">
              <w:rPr>
                <w:rFonts w:ascii="Times New Roman" w:eastAsia="Times New Roman" w:hAnsi="Times New Roman" w:cs="Times New Roman"/>
                <w:color w:val="000000"/>
                <w:vertAlign w:val="superscript"/>
              </w:rPr>
              <w:t>3</w:t>
            </w:r>
            <w:r w:rsidRPr="000B7D20">
              <w:rPr>
                <w:rFonts w:ascii="Times New Roman" w:eastAsia="Times New Roman" w:hAnsi="Times New Roman" w:cs="Times New Roman"/>
                <w:color w:val="000000"/>
              </w:rPr>
              <w:t>/dt)</w:t>
            </w:r>
          </w:p>
        </w:tc>
        <w:tc>
          <w:tcPr>
            <w:tcW w:w="850" w:type="dxa"/>
            <w:shd w:val="clear" w:color="auto" w:fill="auto"/>
            <w:noWrap/>
            <w:vAlign w:val="center"/>
            <w:hideMark/>
          </w:tcPr>
          <w:p w14:paraId="73AC1349"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r w:rsidRPr="000B7D20">
              <w:rPr>
                <w:rFonts w:ascii="Times New Roman" w:eastAsia="Times New Roman" w:hAnsi="Times New Roman" w:cs="Times New Roman"/>
                <w:color w:val="000000"/>
                <w:vertAlign w:val="superscript"/>
              </w:rPr>
              <w:t>3</w:t>
            </w:r>
            <w:r w:rsidRPr="000B7D20">
              <w:rPr>
                <w:rFonts w:ascii="Times New Roman" w:eastAsia="Times New Roman" w:hAnsi="Times New Roman" w:cs="Times New Roman"/>
                <w:color w:val="000000"/>
              </w:rPr>
              <w:t>/dt)</w:t>
            </w:r>
          </w:p>
        </w:tc>
        <w:tc>
          <w:tcPr>
            <w:tcW w:w="891" w:type="dxa"/>
            <w:shd w:val="clear" w:color="auto" w:fill="auto"/>
            <w:noWrap/>
            <w:vAlign w:val="center"/>
            <w:hideMark/>
          </w:tcPr>
          <w:p w14:paraId="2B6CC212"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r w:rsidRPr="000B7D20">
              <w:rPr>
                <w:rFonts w:ascii="Times New Roman" w:eastAsia="Times New Roman" w:hAnsi="Times New Roman" w:cs="Times New Roman"/>
                <w:color w:val="000000"/>
                <w:vertAlign w:val="superscript"/>
              </w:rPr>
              <w:t>3</w:t>
            </w:r>
            <w:r w:rsidRPr="000B7D20">
              <w:rPr>
                <w:rFonts w:ascii="Times New Roman" w:eastAsia="Times New Roman" w:hAnsi="Times New Roman" w:cs="Times New Roman"/>
                <w:color w:val="000000"/>
              </w:rPr>
              <w:t>/dt)</w:t>
            </w:r>
          </w:p>
        </w:tc>
      </w:tr>
      <w:tr w:rsidR="006D211C" w:rsidRPr="000B7D20" w14:paraId="3CF121B0" w14:textId="77777777" w:rsidTr="00754A3D">
        <w:trPr>
          <w:trHeight w:val="343"/>
        </w:trPr>
        <w:tc>
          <w:tcPr>
            <w:tcW w:w="873" w:type="dxa"/>
            <w:shd w:val="clear" w:color="auto" w:fill="auto"/>
            <w:noWrap/>
            <w:vAlign w:val="center"/>
            <w:hideMark/>
          </w:tcPr>
          <w:p w14:paraId="5C1CB777"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(1)</w:t>
            </w:r>
          </w:p>
        </w:tc>
        <w:tc>
          <w:tcPr>
            <w:tcW w:w="611" w:type="dxa"/>
            <w:shd w:val="clear" w:color="auto" w:fill="auto"/>
            <w:noWrap/>
            <w:vAlign w:val="center"/>
            <w:hideMark/>
          </w:tcPr>
          <w:p w14:paraId="54B74365"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(2)</w:t>
            </w:r>
          </w:p>
        </w:tc>
        <w:tc>
          <w:tcPr>
            <w:tcW w:w="1272" w:type="dxa"/>
            <w:shd w:val="clear" w:color="auto" w:fill="auto"/>
            <w:noWrap/>
            <w:vAlign w:val="center"/>
            <w:hideMark/>
          </w:tcPr>
          <w:p w14:paraId="15A15A80"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(3)</w:t>
            </w:r>
          </w:p>
        </w:tc>
        <w:tc>
          <w:tcPr>
            <w:tcW w:w="1272" w:type="dxa"/>
            <w:shd w:val="clear" w:color="auto" w:fill="auto"/>
            <w:noWrap/>
            <w:vAlign w:val="center"/>
            <w:hideMark/>
          </w:tcPr>
          <w:p w14:paraId="6A19AE0C"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(4)</w:t>
            </w:r>
          </w:p>
        </w:tc>
        <w:tc>
          <w:tcPr>
            <w:tcW w:w="948" w:type="dxa"/>
            <w:shd w:val="clear" w:color="auto" w:fill="auto"/>
            <w:noWrap/>
            <w:vAlign w:val="center"/>
            <w:hideMark/>
          </w:tcPr>
          <w:p w14:paraId="7637027C"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(5)</w:t>
            </w:r>
          </w:p>
        </w:tc>
        <w:tc>
          <w:tcPr>
            <w:tcW w:w="948" w:type="dxa"/>
            <w:shd w:val="clear" w:color="auto" w:fill="auto"/>
            <w:noWrap/>
            <w:vAlign w:val="center"/>
            <w:hideMark/>
          </w:tcPr>
          <w:p w14:paraId="3767401D"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(6)</w:t>
            </w:r>
          </w:p>
        </w:tc>
        <w:tc>
          <w:tcPr>
            <w:tcW w:w="850" w:type="dxa"/>
            <w:shd w:val="clear" w:color="auto" w:fill="auto"/>
            <w:noWrap/>
            <w:vAlign w:val="center"/>
            <w:hideMark/>
          </w:tcPr>
          <w:p w14:paraId="0F137620"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(7)</w:t>
            </w:r>
          </w:p>
        </w:tc>
        <w:tc>
          <w:tcPr>
            <w:tcW w:w="850" w:type="dxa"/>
            <w:shd w:val="clear" w:color="auto" w:fill="auto"/>
            <w:noWrap/>
            <w:vAlign w:val="center"/>
            <w:hideMark/>
          </w:tcPr>
          <w:p w14:paraId="78A75814"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(8)</w:t>
            </w:r>
          </w:p>
        </w:tc>
        <w:tc>
          <w:tcPr>
            <w:tcW w:w="891" w:type="dxa"/>
            <w:shd w:val="clear" w:color="auto" w:fill="auto"/>
            <w:noWrap/>
            <w:vAlign w:val="center"/>
            <w:hideMark/>
          </w:tcPr>
          <w:p w14:paraId="46EAE8C8"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(9)</w:t>
            </w:r>
          </w:p>
        </w:tc>
      </w:tr>
      <w:tr w:rsidR="006D211C" w:rsidRPr="00CF6459" w14:paraId="37BD5980" w14:textId="77777777" w:rsidTr="00754A3D">
        <w:trPr>
          <w:trHeight w:val="343"/>
        </w:trPr>
        <w:tc>
          <w:tcPr>
            <w:tcW w:w="873" w:type="dxa"/>
            <w:shd w:val="clear" w:color="auto" w:fill="auto"/>
            <w:noWrap/>
            <w:vAlign w:val="bottom"/>
            <w:hideMark/>
          </w:tcPr>
          <w:p w14:paraId="09A63F66"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47,50</w:t>
            </w:r>
          </w:p>
        </w:tc>
        <w:tc>
          <w:tcPr>
            <w:tcW w:w="611" w:type="dxa"/>
            <w:shd w:val="clear" w:color="auto" w:fill="auto"/>
            <w:noWrap/>
            <w:vAlign w:val="bottom"/>
            <w:hideMark/>
          </w:tcPr>
          <w:p w14:paraId="49DAD318"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0,00</w:t>
            </w:r>
          </w:p>
        </w:tc>
        <w:tc>
          <w:tcPr>
            <w:tcW w:w="1272" w:type="dxa"/>
            <w:shd w:val="clear" w:color="auto" w:fill="auto"/>
            <w:noWrap/>
            <w:vAlign w:val="bottom"/>
            <w:hideMark/>
          </w:tcPr>
          <w:p w14:paraId="6AE10B8B"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569365,94</w:t>
            </w:r>
          </w:p>
        </w:tc>
        <w:tc>
          <w:tcPr>
            <w:tcW w:w="1272" w:type="dxa"/>
            <w:shd w:val="clear" w:color="auto" w:fill="auto"/>
            <w:noWrap/>
            <w:vAlign w:val="bottom"/>
            <w:hideMark/>
          </w:tcPr>
          <w:p w14:paraId="5684CCCE"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0,00</w:t>
            </w:r>
          </w:p>
        </w:tc>
        <w:tc>
          <w:tcPr>
            <w:tcW w:w="948" w:type="dxa"/>
            <w:shd w:val="clear" w:color="auto" w:fill="auto"/>
            <w:noWrap/>
            <w:vAlign w:val="bottom"/>
            <w:hideMark/>
          </w:tcPr>
          <w:p w14:paraId="3FB1D7AC"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0,00</w:t>
            </w:r>
          </w:p>
        </w:tc>
        <w:tc>
          <w:tcPr>
            <w:tcW w:w="948" w:type="dxa"/>
            <w:shd w:val="clear" w:color="auto" w:fill="auto"/>
            <w:noWrap/>
            <w:vAlign w:val="bottom"/>
            <w:hideMark/>
          </w:tcPr>
          <w:p w14:paraId="24ABBD59"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0,00</w:t>
            </w:r>
          </w:p>
        </w:tc>
        <w:tc>
          <w:tcPr>
            <w:tcW w:w="850" w:type="dxa"/>
            <w:shd w:val="clear" w:color="auto" w:fill="auto"/>
            <w:noWrap/>
            <w:vAlign w:val="bottom"/>
            <w:hideMark/>
          </w:tcPr>
          <w:p w14:paraId="6B8BCD5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0,00</w:t>
            </w:r>
          </w:p>
        </w:tc>
        <w:tc>
          <w:tcPr>
            <w:tcW w:w="850" w:type="dxa"/>
            <w:shd w:val="clear" w:color="auto" w:fill="auto"/>
            <w:noWrap/>
            <w:vAlign w:val="bottom"/>
            <w:hideMark/>
          </w:tcPr>
          <w:p w14:paraId="6D511316"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0,00</w:t>
            </w:r>
          </w:p>
        </w:tc>
        <w:tc>
          <w:tcPr>
            <w:tcW w:w="891" w:type="dxa"/>
            <w:shd w:val="clear" w:color="auto" w:fill="auto"/>
            <w:noWrap/>
            <w:vAlign w:val="bottom"/>
            <w:hideMark/>
          </w:tcPr>
          <w:p w14:paraId="5A5631B2"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0,00</w:t>
            </w:r>
          </w:p>
        </w:tc>
      </w:tr>
      <w:tr w:rsidR="006D211C" w:rsidRPr="00CF6459" w14:paraId="46417B29" w14:textId="77777777" w:rsidTr="00754A3D">
        <w:trPr>
          <w:trHeight w:val="343"/>
        </w:trPr>
        <w:tc>
          <w:tcPr>
            <w:tcW w:w="873" w:type="dxa"/>
            <w:shd w:val="clear" w:color="auto" w:fill="auto"/>
            <w:noWrap/>
            <w:vAlign w:val="bottom"/>
            <w:hideMark/>
          </w:tcPr>
          <w:p w14:paraId="761F433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lastRenderedPageBreak/>
              <w:t>48,00</w:t>
            </w:r>
          </w:p>
        </w:tc>
        <w:tc>
          <w:tcPr>
            <w:tcW w:w="611" w:type="dxa"/>
            <w:shd w:val="clear" w:color="auto" w:fill="auto"/>
            <w:noWrap/>
            <w:vAlign w:val="bottom"/>
            <w:hideMark/>
          </w:tcPr>
          <w:p w14:paraId="2861716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0,50</w:t>
            </w:r>
          </w:p>
        </w:tc>
        <w:tc>
          <w:tcPr>
            <w:tcW w:w="1272" w:type="dxa"/>
            <w:shd w:val="clear" w:color="auto" w:fill="auto"/>
            <w:noWrap/>
            <w:vAlign w:val="bottom"/>
            <w:hideMark/>
          </w:tcPr>
          <w:p w14:paraId="3D48B56B"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617648,01</w:t>
            </w:r>
          </w:p>
        </w:tc>
        <w:tc>
          <w:tcPr>
            <w:tcW w:w="1272" w:type="dxa"/>
            <w:shd w:val="clear" w:color="auto" w:fill="auto"/>
            <w:noWrap/>
            <w:vAlign w:val="bottom"/>
            <w:hideMark/>
          </w:tcPr>
          <w:p w14:paraId="29648F68"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48282,07</w:t>
            </w:r>
          </w:p>
        </w:tc>
        <w:tc>
          <w:tcPr>
            <w:tcW w:w="948" w:type="dxa"/>
            <w:shd w:val="clear" w:color="auto" w:fill="auto"/>
            <w:noWrap/>
            <w:vAlign w:val="bottom"/>
            <w:hideMark/>
          </w:tcPr>
          <w:p w14:paraId="11DE51D7"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26,82</w:t>
            </w:r>
          </w:p>
        </w:tc>
        <w:tc>
          <w:tcPr>
            <w:tcW w:w="948" w:type="dxa"/>
            <w:shd w:val="clear" w:color="auto" w:fill="auto"/>
            <w:noWrap/>
            <w:vAlign w:val="bottom"/>
            <w:hideMark/>
          </w:tcPr>
          <w:p w14:paraId="18F65C68"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11,25</w:t>
            </w:r>
          </w:p>
        </w:tc>
        <w:tc>
          <w:tcPr>
            <w:tcW w:w="850" w:type="dxa"/>
            <w:shd w:val="clear" w:color="auto" w:fill="auto"/>
            <w:noWrap/>
            <w:vAlign w:val="bottom"/>
            <w:hideMark/>
          </w:tcPr>
          <w:p w14:paraId="3E43B735"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5,62</w:t>
            </w:r>
          </w:p>
        </w:tc>
        <w:tc>
          <w:tcPr>
            <w:tcW w:w="850" w:type="dxa"/>
            <w:shd w:val="clear" w:color="auto" w:fill="auto"/>
            <w:noWrap/>
            <w:vAlign w:val="bottom"/>
            <w:hideMark/>
          </w:tcPr>
          <w:p w14:paraId="46D83349"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21,20</w:t>
            </w:r>
          </w:p>
        </w:tc>
        <w:tc>
          <w:tcPr>
            <w:tcW w:w="891" w:type="dxa"/>
            <w:shd w:val="clear" w:color="auto" w:fill="auto"/>
            <w:noWrap/>
            <w:vAlign w:val="bottom"/>
            <w:hideMark/>
          </w:tcPr>
          <w:p w14:paraId="6F3458D9"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32,45</w:t>
            </w:r>
          </w:p>
        </w:tc>
      </w:tr>
      <w:tr w:rsidR="006D211C" w:rsidRPr="00CF6459" w14:paraId="65817037" w14:textId="77777777" w:rsidTr="00754A3D">
        <w:trPr>
          <w:trHeight w:val="343"/>
        </w:trPr>
        <w:tc>
          <w:tcPr>
            <w:tcW w:w="873" w:type="dxa"/>
            <w:shd w:val="clear" w:color="auto" w:fill="auto"/>
            <w:noWrap/>
            <w:vAlign w:val="bottom"/>
            <w:hideMark/>
          </w:tcPr>
          <w:p w14:paraId="591EB753"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48,50</w:t>
            </w:r>
          </w:p>
        </w:tc>
        <w:tc>
          <w:tcPr>
            <w:tcW w:w="611" w:type="dxa"/>
            <w:shd w:val="clear" w:color="auto" w:fill="auto"/>
            <w:noWrap/>
            <w:vAlign w:val="bottom"/>
            <w:hideMark/>
          </w:tcPr>
          <w:p w14:paraId="0A6BC66B"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1,00</w:t>
            </w:r>
          </w:p>
        </w:tc>
        <w:tc>
          <w:tcPr>
            <w:tcW w:w="1272" w:type="dxa"/>
            <w:shd w:val="clear" w:color="auto" w:fill="auto"/>
            <w:noWrap/>
            <w:vAlign w:val="bottom"/>
            <w:hideMark/>
          </w:tcPr>
          <w:p w14:paraId="63A7B37C"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674125,018</w:t>
            </w:r>
          </w:p>
        </w:tc>
        <w:tc>
          <w:tcPr>
            <w:tcW w:w="1272" w:type="dxa"/>
            <w:shd w:val="clear" w:color="auto" w:fill="auto"/>
            <w:noWrap/>
            <w:vAlign w:val="bottom"/>
            <w:hideMark/>
          </w:tcPr>
          <w:p w14:paraId="339D9A3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104759,078</w:t>
            </w:r>
          </w:p>
        </w:tc>
        <w:tc>
          <w:tcPr>
            <w:tcW w:w="948" w:type="dxa"/>
            <w:shd w:val="clear" w:color="auto" w:fill="auto"/>
            <w:noWrap/>
            <w:vAlign w:val="bottom"/>
            <w:hideMark/>
          </w:tcPr>
          <w:p w14:paraId="4032786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58,20</w:t>
            </w:r>
          </w:p>
        </w:tc>
        <w:tc>
          <w:tcPr>
            <w:tcW w:w="948" w:type="dxa"/>
            <w:shd w:val="clear" w:color="auto" w:fill="auto"/>
            <w:noWrap/>
            <w:vAlign w:val="bottom"/>
            <w:hideMark/>
          </w:tcPr>
          <w:p w14:paraId="6B425013"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32,17</w:t>
            </w:r>
          </w:p>
        </w:tc>
        <w:tc>
          <w:tcPr>
            <w:tcW w:w="850" w:type="dxa"/>
            <w:shd w:val="clear" w:color="auto" w:fill="auto"/>
            <w:noWrap/>
            <w:vAlign w:val="bottom"/>
            <w:hideMark/>
          </w:tcPr>
          <w:p w14:paraId="6A06D36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16,08</w:t>
            </w:r>
          </w:p>
        </w:tc>
        <w:tc>
          <w:tcPr>
            <w:tcW w:w="850" w:type="dxa"/>
            <w:shd w:val="clear" w:color="auto" w:fill="auto"/>
            <w:noWrap/>
            <w:vAlign w:val="bottom"/>
            <w:hideMark/>
          </w:tcPr>
          <w:p w14:paraId="22E7E81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42,11</w:t>
            </w:r>
          </w:p>
        </w:tc>
        <w:tc>
          <w:tcPr>
            <w:tcW w:w="891" w:type="dxa"/>
            <w:shd w:val="clear" w:color="auto" w:fill="auto"/>
            <w:noWrap/>
            <w:vAlign w:val="bottom"/>
            <w:hideMark/>
          </w:tcPr>
          <w:p w14:paraId="35BE6DA7"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74,28</w:t>
            </w:r>
          </w:p>
        </w:tc>
      </w:tr>
      <w:tr w:rsidR="006D211C" w:rsidRPr="00CF6459" w14:paraId="6FE998A4" w14:textId="77777777" w:rsidTr="00754A3D">
        <w:trPr>
          <w:trHeight w:val="343"/>
        </w:trPr>
        <w:tc>
          <w:tcPr>
            <w:tcW w:w="873" w:type="dxa"/>
            <w:shd w:val="clear" w:color="auto" w:fill="auto"/>
            <w:noWrap/>
            <w:vAlign w:val="bottom"/>
            <w:hideMark/>
          </w:tcPr>
          <w:p w14:paraId="31BAD1F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49,00</w:t>
            </w:r>
          </w:p>
        </w:tc>
        <w:tc>
          <w:tcPr>
            <w:tcW w:w="611" w:type="dxa"/>
            <w:shd w:val="clear" w:color="auto" w:fill="auto"/>
            <w:noWrap/>
            <w:vAlign w:val="bottom"/>
            <w:hideMark/>
          </w:tcPr>
          <w:p w14:paraId="6714A38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1,50</w:t>
            </w:r>
          </w:p>
        </w:tc>
        <w:tc>
          <w:tcPr>
            <w:tcW w:w="1272" w:type="dxa"/>
            <w:shd w:val="clear" w:color="auto" w:fill="auto"/>
            <w:noWrap/>
            <w:vAlign w:val="bottom"/>
            <w:hideMark/>
          </w:tcPr>
          <w:p w14:paraId="1DD1520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730602,025</w:t>
            </w:r>
          </w:p>
        </w:tc>
        <w:tc>
          <w:tcPr>
            <w:tcW w:w="1272" w:type="dxa"/>
            <w:shd w:val="clear" w:color="auto" w:fill="auto"/>
            <w:noWrap/>
            <w:vAlign w:val="bottom"/>
            <w:hideMark/>
          </w:tcPr>
          <w:p w14:paraId="02437E1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161236,09</w:t>
            </w:r>
          </w:p>
        </w:tc>
        <w:tc>
          <w:tcPr>
            <w:tcW w:w="948" w:type="dxa"/>
            <w:shd w:val="clear" w:color="auto" w:fill="auto"/>
            <w:noWrap/>
            <w:vAlign w:val="bottom"/>
            <w:hideMark/>
          </w:tcPr>
          <w:p w14:paraId="724881F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89,58</w:t>
            </w:r>
          </w:p>
        </w:tc>
        <w:tc>
          <w:tcPr>
            <w:tcW w:w="948" w:type="dxa"/>
            <w:shd w:val="clear" w:color="auto" w:fill="auto"/>
            <w:noWrap/>
            <w:vAlign w:val="bottom"/>
            <w:hideMark/>
          </w:tcPr>
          <w:p w14:paraId="62AE72C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59,75</w:t>
            </w:r>
          </w:p>
        </w:tc>
        <w:tc>
          <w:tcPr>
            <w:tcW w:w="850" w:type="dxa"/>
            <w:shd w:val="clear" w:color="auto" w:fill="auto"/>
            <w:noWrap/>
            <w:vAlign w:val="bottom"/>
            <w:hideMark/>
          </w:tcPr>
          <w:p w14:paraId="5976979B"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29,87</w:t>
            </w:r>
          </w:p>
        </w:tc>
        <w:tc>
          <w:tcPr>
            <w:tcW w:w="850" w:type="dxa"/>
            <w:shd w:val="clear" w:color="auto" w:fill="auto"/>
            <w:noWrap/>
            <w:vAlign w:val="bottom"/>
            <w:hideMark/>
          </w:tcPr>
          <w:p w14:paraId="35A3088D"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59,70</w:t>
            </w:r>
          </w:p>
        </w:tc>
        <w:tc>
          <w:tcPr>
            <w:tcW w:w="891" w:type="dxa"/>
            <w:shd w:val="clear" w:color="auto" w:fill="auto"/>
            <w:noWrap/>
            <w:vAlign w:val="bottom"/>
            <w:hideMark/>
          </w:tcPr>
          <w:p w14:paraId="4A8BCAA2"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119,45</w:t>
            </w:r>
          </w:p>
        </w:tc>
      </w:tr>
      <w:tr w:rsidR="006D211C" w:rsidRPr="00CF6459" w14:paraId="4BC1656B" w14:textId="77777777" w:rsidTr="00754A3D">
        <w:trPr>
          <w:trHeight w:val="343"/>
        </w:trPr>
        <w:tc>
          <w:tcPr>
            <w:tcW w:w="873" w:type="dxa"/>
            <w:shd w:val="clear" w:color="auto" w:fill="auto"/>
            <w:noWrap/>
            <w:vAlign w:val="bottom"/>
            <w:hideMark/>
          </w:tcPr>
          <w:p w14:paraId="6F91CC1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49,50</w:t>
            </w:r>
          </w:p>
        </w:tc>
        <w:tc>
          <w:tcPr>
            <w:tcW w:w="611" w:type="dxa"/>
            <w:shd w:val="clear" w:color="auto" w:fill="auto"/>
            <w:noWrap/>
            <w:vAlign w:val="bottom"/>
            <w:hideMark/>
          </w:tcPr>
          <w:p w14:paraId="474F08E3"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2,00</w:t>
            </w:r>
          </w:p>
        </w:tc>
        <w:tc>
          <w:tcPr>
            <w:tcW w:w="1272" w:type="dxa"/>
            <w:shd w:val="clear" w:color="auto" w:fill="auto"/>
            <w:noWrap/>
            <w:vAlign w:val="bottom"/>
            <w:hideMark/>
          </w:tcPr>
          <w:p w14:paraId="3E14BC6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793036,835</w:t>
            </w:r>
          </w:p>
        </w:tc>
        <w:tc>
          <w:tcPr>
            <w:tcW w:w="1272" w:type="dxa"/>
            <w:shd w:val="clear" w:color="auto" w:fill="auto"/>
            <w:noWrap/>
            <w:vAlign w:val="bottom"/>
            <w:hideMark/>
          </w:tcPr>
          <w:p w14:paraId="3C8D011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223670,895</w:t>
            </w:r>
          </w:p>
        </w:tc>
        <w:tc>
          <w:tcPr>
            <w:tcW w:w="948" w:type="dxa"/>
            <w:shd w:val="clear" w:color="auto" w:fill="auto"/>
            <w:noWrap/>
            <w:vAlign w:val="bottom"/>
            <w:hideMark/>
          </w:tcPr>
          <w:p w14:paraId="086F3C8D"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124,26</w:t>
            </w:r>
          </w:p>
        </w:tc>
        <w:tc>
          <w:tcPr>
            <w:tcW w:w="948" w:type="dxa"/>
            <w:shd w:val="clear" w:color="auto" w:fill="auto"/>
            <w:noWrap/>
            <w:vAlign w:val="bottom"/>
            <w:hideMark/>
          </w:tcPr>
          <w:p w14:paraId="2E72B05C"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92,98</w:t>
            </w:r>
          </w:p>
        </w:tc>
        <w:tc>
          <w:tcPr>
            <w:tcW w:w="850" w:type="dxa"/>
            <w:shd w:val="clear" w:color="auto" w:fill="auto"/>
            <w:noWrap/>
            <w:vAlign w:val="bottom"/>
            <w:hideMark/>
          </w:tcPr>
          <w:p w14:paraId="00E489AD"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46,49</w:t>
            </w:r>
          </w:p>
        </w:tc>
        <w:tc>
          <w:tcPr>
            <w:tcW w:w="850" w:type="dxa"/>
            <w:shd w:val="clear" w:color="auto" w:fill="auto"/>
            <w:noWrap/>
            <w:vAlign w:val="bottom"/>
            <w:hideMark/>
          </w:tcPr>
          <w:p w14:paraId="5A82539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77,77</w:t>
            </w:r>
          </w:p>
        </w:tc>
        <w:tc>
          <w:tcPr>
            <w:tcW w:w="891" w:type="dxa"/>
            <w:shd w:val="clear" w:color="auto" w:fill="auto"/>
            <w:noWrap/>
            <w:vAlign w:val="bottom"/>
            <w:hideMark/>
          </w:tcPr>
          <w:p w14:paraId="54CCB17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170,75</w:t>
            </w:r>
          </w:p>
        </w:tc>
      </w:tr>
      <w:tr w:rsidR="006D211C" w:rsidRPr="00CF6459" w14:paraId="72C29ADA" w14:textId="77777777" w:rsidTr="00754A3D">
        <w:trPr>
          <w:trHeight w:val="343"/>
        </w:trPr>
        <w:tc>
          <w:tcPr>
            <w:tcW w:w="873" w:type="dxa"/>
            <w:shd w:val="clear" w:color="auto" w:fill="auto"/>
            <w:noWrap/>
            <w:vAlign w:val="bottom"/>
            <w:hideMark/>
          </w:tcPr>
          <w:p w14:paraId="555C9A61"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50,00</w:t>
            </w:r>
          </w:p>
        </w:tc>
        <w:tc>
          <w:tcPr>
            <w:tcW w:w="611" w:type="dxa"/>
            <w:shd w:val="clear" w:color="auto" w:fill="auto"/>
            <w:noWrap/>
            <w:vAlign w:val="bottom"/>
            <w:hideMark/>
          </w:tcPr>
          <w:p w14:paraId="5C9B5347"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2,50</w:t>
            </w:r>
          </w:p>
        </w:tc>
        <w:tc>
          <w:tcPr>
            <w:tcW w:w="1272" w:type="dxa"/>
            <w:shd w:val="clear" w:color="auto" w:fill="auto"/>
            <w:noWrap/>
            <w:vAlign w:val="bottom"/>
            <w:hideMark/>
          </w:tcPr>
          <w:p w14:paraId="4DD6B50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855471,65</w:t>
            </w:r>
          </w:p>
        </w:tc>
        <w:tc>
          <w:tcPr>
            <w:tcW w:w="1272" w:type="dxa"/>
            <w:shd w:val="clear" w:color="auto" w:fill="auto"/>
            <w:noWrap/>
            <w:vAlign w:val="bottom"/>
            <w:hideMark/>
          </w:tcPr>
          <w:p w14:paraId="40EC303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286105,705</w:t>
            </w:r>
          </w:p>
        </w:tc>
        <w:tc>
          <w:tcPr>
            <w:tcW w:w="948" w:type="dxa"/>
            <w:shd w:val="clear" w:color="auto" w:fill="auto"/>
            <w:noWrap/>
            <w:vAlign w:val="bottom"/>
            <w:hideMark/>
          </w:tcPr>
          <w:p w14:paraId="4002002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158,95</w:t>
            </w:r>
          </w:p>
        </w:tc>
        <w:tc>
          <w:tcPr>
            <w:tcW w:w="948" w:type="dxa"/>
            <w:shd w:val="clear" w:color="auto" w:fill="auto"/>
            <w:noWrap/>
            <w:vAlign w:val="bottom"/>
            <w:hideMark/>
          </w:tcPr>
          <w:p w14:paraId="27CB9F2C"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131,32</w:t>
            </w:r>
          </w:p>
        </w:tc>
        <w:tc>
          <w:tcPr>
            <w:tcW w:w="850" w:type="dxa"/>
            <w:shd w:val="clear" w:color="auto" w:fill="auto"/>
            <w:noWrap/>
            <w:vAlign w:val="bottom"/>
            <w:hideMark/>
          </w:tcPr>
          <w:p w14:paraId="49A622C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65,66</w:t>
            </w:r>
          </w:p>
        </w:tc>
        <w:tc>
          <w:tcPr>
            <w:tcW w:w="850" w:type="dxa"/>
            <w:shd w:val="clear" w:color="auto" w:fill="auto"/>
            <w:noWrap/>
            <w:vAlign w:val="bottom"/>
            <w:hideMark/>
          </w:tcPr>
          <w:p w14:paraId="0590937F"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93,29</w:t>
            </w:r>
          </w:p>
        </w:tc>
        <w:tc>
          <w:tcPr>
            <w:tcW w:w="891" w:type="dxa"/>
            <w:shd w:val="clear" w:color="auto" w:fill="auto"/>
            <w:noWrap/>
            <w:vAlign w:val="bottom"/>
            <w:hideMark/>
          </w:tcPr>
          <w:p w14:paraId="16771DE5"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224,61</w:t>
            </w:r>
          </w:p>
        </w:tc>
      </w:tr>
      <w:tr w:rsidR="006D211C" w:rsidRPr="00CF6459" w14:paraId="12ED843D" w14:textId="77777777" w:rsidTr="00754A3D">
        <w:trPr>
          <w:trHeight w:val="343"/>
        </w:trPr>
        <w:tc>
          <w:tcPr>
            <w:tcW w:w="873" w:type="dxa"/>
            <w:shd w:val="clear" w:color="auto" w:fill="auto"/>
            <w:noWrap/>
            <w:vAlign w:val="bottom"/>
            <w:hideMark/>
          </w:tcPr>
          <w:p w14:paraId="2EBB9408"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50,50</w:t>
            </w:r>
          </w:p>
        </w:tc>
        <w:tc>
          <w:tcPr>
            <w:tcW w:w="611" w:type="dxa"/>
            <w:shd w:val="clear" w:color="auto" w:fill="auto"/>
            <w:noWrap/>
            <w:vAlign w:val="bottom"/>
            <w:hideMark/>
          </w:tcPr>
          <w:p w14:paraId="6D2AD40A"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3,00</w:t>
            </w:r>
          </w:p>
        </w:tc>
        <w:tc>
          <w:tcPr>
            <w:tcW w:w="1272" w:type="dxa"/>
            <w:shd w:val="clear" w:color="auto" w:fill="auto"/>
            <w:noWrap/>
            <w:vAlign w:val="bottom"/>
            <w:hideMark/>
          </w:tcPr>
          <w:p w14:paraId="1F157B5F"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923338,598</w:t>
            </w:r>
          </w:p>
        </w:tc>
        <w:tc>
          <w:tcPr>
            <w:tcW w:w="1272" w:type="dxa"/>
            <w:shd w:val="clear" w:color="auto" w:fill="auto"/>
            <w:noWrap/>
            <w:vAlign w:val="bottom"/>
            <w:hideMark/>
          </w:tcPr>
          <w:p w14:paraId="162AA92E"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353972,658</w:t>
            </w:r>
          </w:p>
        </w:tc>
        <w:tc>
          <w:tcPr>
            <w:tcW w:w="948" w:type="dxa"/>
            <w:shd w:val="clear" w:color="auto" w:fill="auto"/>
            <w:noWrap/>
            <w:vAlign w:val="bottom"/>
            <w:hideMark/>
          </w:tcPr>
          <w:p w14:paraId="7DA90FFE"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196,65</w:t>
            </w:r>
          </w:p>
        </w:tc>
        <w:tc>
          <w:tcPr>
            <w:tcW w:w="948" w:type="dxa"/>
            <w:shd w:val="clear" w:color="auto" w:fill="auto"/>
            <w:noWrap/>
            <w:vAlign w:val="bottom"/>
            <w:hideMark/>
          </w:tcPr>
          <w:p w14:paraId="59D76BA6"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174,42</w:t>
            </w:r>
          </w:p>
        </w:tc>
        <w:tc>
          <w:tcPr>
            <w:tcW w:w="850" w:type="dxa"/>
            <w:shd w:val="clear" w:color="auto" w:fill="auto"/>
            <w:noWrap/>
            <w:vAlign w:val="bottom"/>
            <w:hideMark/>
          </w:tcPr>
          <w:p w14:paraId="38499A32"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87,21</w:t>
            </w:r>
          </w:p>
        </w:tc>
        <w:tc>
          <w:tcPr>
            <w:tcW w:w="850" w:type="dxa"/>
            <w:shd w:val="clear" w:color="auto" w:fill="auto"/>
            <w:noWrap/>
            <w:vAlign w:val="bottom"/>
            <w:hideMark/>
          </w:tcPr>
          <w:p w14:paraId="7AAD304D"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109,44</w:t>
            </w:r>
          </w:p>
        </w:tc>
        <w:tc>
          <w:tcPr>
            <w:tcW w:w="891" w:type="dxa"/>
            <w:shd w:val="clear" w:color="auto" w:fill="auto"/>
            <w:noWrap/>
            <w:vAlign w:val="bottom"/>
            <w:hideMark/>
          </w:tcPr>
          <w:p w14:paraId="6122E664"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283,86</w:t>
            </w:r>
          </w:p>
        </w:tc>
      </w:tr>
      <w:tr w:rsidR="006D211C" w:rsidRPr="00CF6459" w14:paraId="3677001A" w14:textId="77777777" w:rsidTr="00754A3D">
        <w:trPr>
          <w:trHeight w:val="343"/>
        </w:trPr>
        <w:tc>
          <w:tcPr>
            <w:tcW w:w="873" w:type="dxa"/>
            <w:shd w:val="clear" w:color="auto" w:fill="auto"/>
            <w:noWrap/>
            <w:vAlign w:val="bottom"/>
            <w:hideMark/>
          </w:tcPr>
          <w:p w14:paraId="3CF6DFF1"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51,00</w:t>
            </w:r>
          </w:p>
        </w:tc>
        <w:tc>
          <w:tcPr>
            <w:tcW w:w="611" w:type="dxa"/>
            <w:shd w:val="clear" w:color="auto" w:fill="auto"/>
            <w:noWrap/>
            <w:vAlign w:val="bottom"/>
            <w:hideMark/>
          </w:tcPr>
          <w:p w14:paraId="65F9FAD6"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3,50</w:t>
            </w:r>
          </w:p>
        </w:tc>
        <w:tc>
          <w:tcPr>
            <w:tcW w:w="1272" w:type="dxa"/>
            <w:shd w:val="clear" w:color="auto" w:fill="auto"/>
            <w:noWrap/>
            <w:vAlign w:val="bottom"/>
            <w:hideMark/>
          </w:tcPr>
          <w:p w14:paraId="4218DF39"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991205,55</w:t>
            </w:r>
          </w:p>
        </w:tc>
        <w:tc>
          <w:tcPr>
            <w:tcW w:w="1272" w:type="dxa"/>
            <w:shd w:val="clear" w:color="auto" w:fill="auto"/>
            <w:noWrap/>
            <w:vAlign w:val="bottom"/>
            <w:hideMark/>
          </w:tcPr>
          <w:p w14:paraId="4F3874BC"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421839,61</w:t>
            </w:r>
          </w:p>
        </w:tc>
        <w:tc>
          <w:tcPr>
            <w:tcW w:w="948" w:type="dxa"/>
            <w:shd w:val="clear" w:color="auto" w:fill="auto"/>
            <w:noWrap/>
            <w:vAlign w:val="bottom"/>
            <w:hideMark/>
          </w:tcPr>
          <w:p w14:paraId="43E320C5"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234,36</w:t>
            </w:r>
          </w:p>
        </w:tc>
        <w:tc>
          <w:tcPr>
            <w:tcW w:w="948" w:type="dxa"/>
            <w:shd w:val="clear" w:color="auto" w:fill="auto"/>
            <w:noWrap/>
            <w:vAlign w:val="bottom"/>
            <w:hideMark/>
          </w:tcPr>
          <w:p w14:paraId="7B6D028D"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222,04</w:t>
            </w:r>
          </w:p>
        </w:tc>
        <w:tc>
          <w:tcPr>
            <w:tcW w:w="850" w:type="dxa"/>
            <w:shd w:val="clear" w:color="auto" w:fill="auto"/>
            <w:noWrap/>
            <w:vAlign w:val="bottom"/>
            <w:hideMark/>
          </w:tcPr>
          <w:p w14:paraId="2007C506"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111,02</w:t>
            </w:r>
          </w:p>
        </w:tc>
        <w:tc>
          <w:tcPr>
            <w:tcW w:w="850" w:type="dxa"/>
            <w:shd w:val="clear" w:color="auto" w:fill="auto"/>
            <w:noWrap/>
            <w:vAlign w:val="bottom"/>
            <w:hideMark/>
          </w:tcPr>
          <w:p w14:paraId="651E3CF0"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123,34</w:t>
            </w:r>
          </w:p>
        </w:tc>
        <w:tc>
          <w:tcPr>
            <w:tcW w:w="891" w:type="dxa"/>
            <w:shd w:val="clear" w:color="auto" w:fill="auto"/>
            <w:noWrap/>
            <w:vAlign w:val="bottom"/>
            <w:hideMark/>
          </w:tcPr>
          <w:p w14:paraId="5414A126" w14:textId="77777777" w:rsidR="006D211C" w:rsidRPr="00CF6459" w:rsidRDefault="006D211C" w:rsidP="00195E13">
            <w:pPr>
              <w:jc w:val="right"/>
              <w:rPr>
                <w:rFonts w:ascii="Times New Roman" w:hAnsi="Times New Roman" w:cs="Times New Roman"/>
                <w:color w:val="000000"/>
              </w:rPr>
            </w:pPr>
            <w:r w:rsidRPr="00CF6459">
              <w:rPr>
                <w:rFonts w:ascii="Times New Roman" w:hAnsi="Times New Roman" w:cs="Times New Roman"/>
                <w:color w:val="000000"/>
              </w:rPr>
              <w:t>345,37</w:t>
            </w:r>
          </w:p>
        </w:tc>
      </w:tr>
    </w:tbl>
    <w:p w14:paraId="0E4BC25C" w14:textId="56086A5B" w:rsidR="006D211C" w:rsidRDefault="006D211C" w:rsidP="006D211C">
      <w:pPr>
        <w:spacing w:line="360" w:lineRule="auto"/>
        <w:rPr>
          <w:rFonts w:ascii="Times New Roman" w:hAnsi="Times New Roman" w:cs="Times New Roman"/>
          <w:lang w:val="de-DE"/>
        </w:rPr>
      </w:pPr>
      <w:r w:rsidRPr="00CF6459">
        <w:rPr>
          <w:rFonts w:ascii="Times New Roman" w:hAnsi="Times New Roman" w:cs="Times New Roman"/>
          <w:lang w:val="de-DE"/>
        </w:rPr>
        <w:t>Sumber: Hasil perhitungan</w:t>
      </w:r>
    </w:p>
    <w:p w14:paraId="3E88E765" w14:textId="77777777" w:rsidR="006D211C" w:rsidRPr="00CF6459" w:rsidRDefault="006D211C" w:rsidP="006D211C">
      <w:pPr>
        <w:rPr>
          <w:rFonts w:ascii="Times New Roman" w:hAnsi="Times New Roman" w:cs="Times New Roman"/>
        </w:rPr>
      </w:pPr>
      <w:r w:rsidRPr="00CF6459">
        <w:rPr>
          <w:rFonts w:ascii="Times New Roman" w:hAnsi="Times New Roman" w:cs="Times New Roman"/>
        </w:rPr>
        <w:t>Keterangan dan contoh pada elevasi +48.00:</w:t>
      </w:r>
    </w:p>
    <w:p w14:paraId="2521E3C9" w14:textId="77777777" w:rsidR="006D211C" w:rsidRPr="00CF6459" w:rsidRDefault="006D211C" w:rsidP="006D211C">
      <w:pPr>
        <w:ind w:left="284"/>
        <w:rPr>
          <w:rFonts w:ascii="Times New Roman" w:hAnsi="Times New Roman" w:cs="Times New Roman"/>
          <w:lang w:val="de-DE"/>
        </w:rPr>
      </w:pPr>
      <w:r w:rsidRPr="00CF6459">
        <w:rPr>
          <w:rFonts w:ascii="Times New Roman" w:hAnsi="Times New Roman" w:cs="Times New Roman"/>
          <w:lang w:val="de-DE"/>
        </w:rPr>
        <w:t>(1)</w:t>
      </w:r>
      <w:r w:rsidRPr="00CF6459">
        <w:rPr>
          <w:rFonts w:ascii="Times New Roman" w:hAnsi="Times New Roman" w:cs="Times New Roman"/>
          <w:lang w:val="de-DE"/>
        </w:rPr>
        <w:tab/>
        <w:t>= elevasi</w:t>
      </w:r>
    </w:p>
    <w:p w14:paraId="202C648C" w14:textId="77777777" w:rsidR="006D211C" w:rsidRPr="00CF6459" w:rsidRDefault="006D211C" w:rsidP="006D211C">
      <w:pPr>
        <w:ind w:left="284"/>
        <w:rPr>
          <w:rFonts w:ascii="Times New Roman" w:hAnsi="Times New Roman" w:cs="Times New Roman"/>
          <w:lang w:val="de-DE"/>
        </w:rPr>
      </w:pPr>
      <w:r w:rsidRPr="00CF6459">
        <w:rPr>
          <w:rFonts w:ascii="Times New Roman" w:hAnsi="Times New Roman" w:cs="Times New Roman"/>
          <w:lang w:val="de-DE"/>
        </w:rPr>
        <w:t>(2)</w:t>
      </w:r>
      <w:r w:rsidRPr="00CF6459">
        <w:rPr>
          <w:rFonts w:ascii="Times New Roman" w:hAnsi="Times New Roman" w:cs="Times New Roman"/>
          <w:lang w:val="de-DE"/>
        </w:rPr>
        <w:tab/>
        <w:t>= selisih antar kontur</w:t>
      </w:r>
    </w:p>
    <w:p w14:paraId="621A101F" w14:textId="77777777" w:rsidR="006D211C" w:rsidRPr="00CF6459" w:rsidRDefault="006D211C" w:rsidP="006D211C">
      <w:pPr>
        <w:ind w:left="284"/>
        <w:rPr>
          <w:rFonts w:ascii="Times New Roman" w:hAnsi="Times New Roman" w:cs="Times New Roman"/>
          <w:lang w:val="de-DE"/>
        </w:rPr>
      </w:pPr>
      <w:r w:rsidRPr="00CF6459">
        <w:rPr>
          <w:rFonts w:ascii="Times New Roman" w:hAnsi="Times New Roman" w:cs="Times New Roman"/>
          <w:lang w:val="de-DE"/>
        </w:rPr>
        <w:t>(3)</w:t>
      </w:r>
      <w:r w:rsidRPr="00CF6459">
        <w:rPr>
          <w:rFonts w:ascii="Times New Roman" w:hAnsi="Times New Roman" w:cs="Times New Roman"/>
          <w:lang w:val="de-DE"/>
        </w:rPr>
        <w:tab/>
        <w:t>= Volume tampungan waduk</w:t>
      </w:r>
    </w:p>
    <w:p w14:paraId="1CE9571F" w14:textId="77777777" w:rsidR="006D211C" w:rsidRPr="00CF6459" w:rsidRDefault="006D211C" w:rsidP="006D211C">
      <w:pPr>
        <w:ind w:left="284"/>
        <w:rPr>
          <w:rFonts w:ascii="Times New Roman" w:hAnsi="Times New Roman" w:cs="Times New Roman"/>
        </w:rPr>
      </w:pPr>
      <w:r w:rsidRPr="00CF6459">
        <w:rPr>
          <w:rFonts w:ascii="Times New Roman" w:hAnsi="Times New Roman" w:cs="Times New Roman"/>
        </w:rPr>
        <w:t>(4)</w:t>
      </w:r>
      <w:r w:rsidRPr="00CF6459">
        <w:rPr>
          <w:rFonts w:ascii="Times New Roman" w:hAnsi="Times New Roman" w:cs="Times New Roman"/>
        </w:rPr>
        <w:tab/>
        <w:t>= Volume tampungan el. 48.00 – volume tampungan el. 47.50</w:t>
      </w:r>
    </w:p>
    <w:p w14:paraId="3EBFFC48" w14:textId="77777777" w:rsidR="006D211C" w:rsidRPr="00CF6459" w:rsidRDefault="006D211C" w:rsidP="006D211C">
      <w:pPr>
        <w:ind w:left="284"/>
        <w:rPr>
          <w:rFonts w:ascii="Times New Roman" w:eastAsia="Times New Roman" w:hAnsi="Times New Roman" w:cs="Times New Roman"/>
          <w:color w:val="000000"/>
          <w:lang w:val="de-DE"/>
        </w:rPr>
      </w:pPr>
      <w:r w:rsidRPr="00CF6459">
        <w:rPr>
          <w:rFonts w:ascii="Times New Roman" w:hAnsi="Times New Roman" w:cs="Times New Roman"/>
        </w:rPr>
        <w:tab/>
      </w:r>
      <w:r w:rsidRPr="00CF6459">
        <w:rPr>
          <w:rFonts w:ascii="Times New Roman" w:hAnsi="Times New Roman" w:cs="Times New Roman"/>
          <w:lang w:val="de-DE"/>
        </w:rPr>
        <w:t xml:space="preserve">= </w:t>
      </w:r>
      <w:r w:rsidRPr="00CF6459">
        <w:rPr>
          <w:rFonts w:ascii="Times New Roman" w:eastAsia="Times New Roman" w:hAnsi="Times New Roman" w:cs="Times New Roman"/>
          <w:color w:val="000000"/>
          <w:lang w:val="de-DE"/>
        </w:rPr>
        <w:t>617648</w:t>
      </w:r>
      <w:r>
        <w:rPr>
          <w:rFonts w:ascii="Times New Roman" w:eastAsia="Times New Roman" w:hAnsi="Times New Roman" w:cs="Times New Roman"/>
          <w:color w:val="000000"/>
          <w:lang w:val="de-DE"/>
        </w:rPr>
        <w:t>.</w:t>
      </w:r>
      <w:r w:rsidRPr="00CF6459">
        <w:rPr>
          <w:rFonts w:ascii="Times New Roman" w:eastAsia="Times New Roman" w:hAnsi="Times New Roman" w:cs="Times New Roman"/>
          <w:color w:val="000000"/>
          <w:lang w:val="de-DE"/>
        </w:rPr>
        <w:t xml:space="preserve">01 </w:t>
      </w:r>
      <w:r>
        <w:rPr>
          <w:rFonts w:ascii="Times New Roman" w:eastAsia="Times New Roman" w:hAnsi="Times New Roman" w:cs="Times New Roman"/>
          <w:color w:val="000000"/>
          <w:lang w:val="de-DE"/>
        </w:rPr>
        <w:t>–</w:t>
      </w:r>
      <w:r w:rsidRPr="00CF6459">
        <w:rPr>
          <w:rFonts w:ascii="Times New Roman" w:eastAsia="Times New Roman" w:hAnsi="Times New Roman" w:cs="Times New Roman"/>
          <w:color w:val="000000"/>
          <w:lang w:val="de-DE"/>
        </w:rPr>
        <w:t xml:space="preserve"> 569365</w:t>
      </w:r>
      <w:r>
        <w:rPr>
          <w:rFonts w:ascii="Times New Roman" w:eastAsia="Times New Roman" w:hAnsi="Times New Roman" w:cs="Times New Roman"/>
          <w:color w:val="000000"/>
          <w:lang w:val="de-DE"/>
        </w:rPr>
        <w:t>.</w:t>
      </w:r>
      <w:r w:rsidRPr="00CF6459">
        <w:rPr>
          <w:rFonts w:ascii="Times New Roman" w:eastAsia="Times New Roman" w:hAnsi="Times New Roman" w:cs="Times New Roman"/>
          <w:color w:val="000000"/>
          <w:lang w:val="de-DE"/>
        </w:rPr>
        <w:t>94</w:t>
      </w:r>
    </w:p>
    <w:p w14:paraId="663E1C96" w14:textId="77777777" w:rsidR="006D211C" w:rsidRPr="00CF6459" w:rsidRDefault="006D211C" w:rsidP="006D211C">
      <w:pPr>
        <w:ind w:left="284"/>
        <w:rPr>
          <w:rFonts w:ascii="Times New Roman" w:hAnsi="Times New Roman" w:cs="Times New Roman"/>
          <w:lang w:val="de-DE"/>
        </w:rPr>
      </w:pPr>
      <w:r w:rsidRPr="00CF6459">
        <w:rPr>
          <w:rFonts w:ascii="Times New Roman" w:eastAsia="Times New Roman" w:hAnsi="Times New Roman" w:cs="Times New Roman"/>
          <w:color w:val="000000"/>
          <w:lang w:val="de-DE"/>
        </w:rPr>
        <w:tab/>
        <w:t>= 48282</w:t>
      </w:r>
      <w:r>
        <w:rPr>
          <w:rFonts w:ascii="Times New Roman" w:eastAsia="Times New Roman" w:hAnsi="Times New Roman" w:cs="Times New Roman"/>
          <w:color w:val="000000"/>
          <w:lang w:val="de-DE"/>
        </w:rPr>
        <w:t>.</w:t>
      </w:r>
      <w:r w:rsidRPr="00CF6459">
        <w:rPr>
          <w:rFonts w:ascii="Times New Roman" w:eastAsia="Times New Roman" w:hAnsi="Times New Roman" w:cs="Times New Roman"/>
          <w:color w:val="000000"/>
          <w:lang w:val="de-DE"/>
        </w:rPr>
        <w:t>07 m</w:t>
      </w:r>
      <w:r w:rsidRPr="00CF6459">
        <w:rPr>
          <w:rFonts w:ascii="Times New Roman" w:eastAsia="Times New Roman" w:hAnsi="Times New Roman" w:cs="Times New Roman"/>
          <w:color w:val="000000"/>
          <w:vertAlign w:val="superscript"/>
          <w:lang w:val="de-DE"/>
        </w:rPr>
        <w:t>3</w:t>
      </w:r>
    </w:p>
    <w:p w14:paraId="77DB9CCD" w14:textId="77777777" w:rsidR="006D211C" w:rsidRPr="00CF6459" w:rsidRDefault="006D211C" w:rsidP="006D211C">
      <w:pPr>
        <w:ind w:left="284"/>
        <w:rPr>
          <w:rFonts w:ascii="Times New Roman" w:eastAsia="Times New Roman" w:hAnsi="Times New Roman" w:cs="Times New Roman"/>
          <w:color w:val="000000"/>
          <w:lang w:val="de-DE"/>
        </w:rPr>
      </w:pPr>
      <w:r w:rsidRPr="00CF6459">
        <w:rPr>
          <w:rFonts w:ascii="Times New Roman" w:hAnsi="Times New Roman" w:cs="Times New Roman"/>
          <w:lang w:val="de-DE"/>
        </w:rPr>
        <w:t>(5)</w:t>
      </w:r>
      <w:r w:rsidRPr="00CF6459">
        <w:rPr>
          <w:rFonts w:ascii="Times New Roman" w:hAnsi="Times New Roman" w:cs="Times New Roman"/>
          <w:lang w:val="de-DE"/>
        </w:rPr>
        <w:tab/>
        <w:t xml:space="preserve">= </w:t>
      </w:r>
      <w:r w:rsidRPr="00CF6459">
        <w:rPr>
          <w:rFonts w:ascii="Times New Roman" w:eastAsia="Times New Roman" w:hAnsi="Times New Roman" w:cs="Times New Roman"/>
          <w:color w:val="000000"/>
        </w:rPr>
        <w:t>Δ</w:t>
      </w:r>
      <w:r w:rsidRPr="00CF6459">
        <w:rPr>
          <w:rFonts w:ascii="Times New Roman" w:eastAsia="Times New Roman" w:hAnsi="Times New Roman" w:cs="Times New Roman"/>
          <w:color w:val="000000"/>
          <w:lang w:val="de-DE"/>
        </w:rPr>
        <w:t>S/dt</w:t>
      </w:r>
    </w:p>
    <w:p w14:paraId="3F1B5D68" w14:textId="77777777" w:rsidR="006D211C" w:rsidRPr="00CF6459" w:rsidRDefault="006D211C" w:rsidP="006D211C">
      <w:pPr>
        <w:ind w:left="284"/>
        <w:rPr>
          <w:rFonts w:ascii="Times New Roman" w:eastAsia="Times New Roman" w:hAnsi="Times New Roman" w:cs="Times New Roman"/>
          <w:color w:val="000000"/>
          <w:lang w:val="de-DE"/>
        </w:rPr>
      </w:pPr>
      <w:r w:rsidRPr="00CF6459">
        <w:rPr>
          <w:rFonts w:ascii="Times New Roman" w:eastAsia="Times New Roman" w:hAnsi="Times New Roman" w:cs="Times New Roman"/>
          <w:color w:val="000000"/>
          <w:lang w:val="de-DE"/>
        </w:rPr>
        <w:tab/>
        <w:t>= 48282</w:t>
      </w:r>
      <w:r>
        <w:rPr>
          <w:rFonts w:ascii="Times New Roman" w:eastAsia="Times New Roman" w:hAnsi="Times New Roman" w:cs="Times New Roman"/>
          <w:color w:val="000000"/>
          <w:lang w:val="de-DE"/>
        </w:rPr>
        <w:t>.</w:t>
      </w:r>
      <w:r w:rsidRPr="00CF6459">
        <w:rPr>
          <w:rFonts w:ascii="Times New Roman" w:eastAsia="Times New Roman" w:hAnsi="Times New Roman" w:cs="Times New Roman"/>
          <w:color w:val="000000"/>
          <w:lang w:val="de-DE"/>
        </w:rPr>
        <w:t>07 / 1800</w:t>
      </w:r>
    </w:p>
    <w:p w14:paraId="17DB3F37" w14:textId="77777777" w:rsidR="006D211C" w:rsidRPr="00CF6459" w:rsidRDefault="006D211C" w:rsidP="006D211C">
      <w:pPr>
        <w:ind w:left="284"/>
        <w:rPr>
          <w:rFonts w:ascii="Times New Roman" w:hAnsi="Times New Roman" w:cs="Times New Roman"/>
          <w:lang w:val="de-DE"/>
        </w:rPr>
      </w:pPr>
      <w:r w:rsidRPr="00CF6459">
        <w:rPr>
          <w:rFonts w:ascii="Times New Roman" w:eastAsia="Times New Roman" w:hAnsi="Times New Roman" w:cs="Times New Roman"/>
          <w:color w:val="000000"/>
          <w:lang w:val="de-DE"/>
        </w:rPr>
        <w:tab/>
        <w:t>= 26.82 m</w:t>
      </w:r>
      <w:r w:rsidRPr="00CF6459">
        <w:rPr>
          <w:rFonts w:ascii="Times New Roman" w:eastAsia="Times New Roman" w:hAnsi="Times New Roman" w:cs="Times New Roman"/>
          <w:color w:val="000000"/>
          <w:vertAlign w:val="superscript"/>
          <w:lang w:val="de-DE"/>
        </w:rPr>
        <w:t>3</w:t>
      </w:r>
      <w:r w:rsidRPr="00CF6459">
        <w:rPr>
          <w:rFonts w:ascii="Times New Roman" w:eastAsia="Times New Roman" w:hAnsi="Times New Roman" w:cs="Times New Roman"/>
          <w:color w:val="000000"/>
          <w:lang w:val="de-DE"/>
        </w:rPr>
        <w:t>/dt</w:t>
      </w:r>
    </w:p>
    <w:p w14:paraId="5114F20D" w14:textId="77777777" w:rsidR="006D211C" w:rsidRPr="00CF6459" w:rsidRDefault="006D211C" w:rsidP="006D211C">
      <w:pPr>
        <w:ind w:left="284"/>
        <w:rPr>
          <w:rFonts w:ascii="Times New Roman" w:eastAsiaTheme="minorEastAsia" w:hAnsi="Times New Roman" w:cs="Times New Roman"/>
          <w:vertAlign w:val="superscript"/>
          <w:lang w:val="de-DE"/>
        </w:rPr>
      </w:pPr>
      <w:r w:rsidRPr="00CF6459">
        <w:rPr>
          <w:rFonts w:ascii="Times New Roman" w:hAnsi="Times New Roman" w:cs="Times New Roman"/>
          <w:lang w:val="de-DE"/>
        </w:rPr>
        <w:t>(6)</w:t>
      </w:r>
      <w:r w:rsidRPr="00CF6459">
        <w:rPr>
          <w:rFonts w:ascii="Times New Roman" w:hAnsi="Times New Roman" w:cs="Times New Roman"/>
          <w:lang w:val="de-DE"/>
        </w:rPr>
        <w:tab/>
      </w:r>
      <w:r w:rsidRPr="00CF6459">
        <w:rPr>
          <w:rFonts w:ascii="Times New Roman" w:eastAsiaTheme="minorEastAsia" w:hAnsi="Times New Roman" w:cs="Times New Roman"/>
          <w:lang w:val="de-DE"/>
        </w:rPr>
        <w:t>= C x L x H</w:t>
      </w:r>
      <w:r w:rsidRPr="00CF6459">
        <w:rPr>
          <w:rFonts w:ascii="Times New Roman" w:eastAsiaTheme="minorEastAsia" w:hAnsi="Times New Roman" w:cs="Times New Roman"/>
          <w:vertAlign w:val="superscript"/>
          <w:lang w:val="de-DE"/>
        </w:rPr>
        <w:t>3/2</w:t>
      </w:r>
    </w:p>
    <w:p w14:paraId="2B96CB18" w14:textId="77777777" w:rsidR="006D211C" w:rsidRPr="00CF6459" w:rsidRDefault="006D211C" w:rsidP="006D211C">
      <w:pPr>
        <w:ind w:left="284"/>
        <w:rPr>
          <w:rFonts w:ascii="Times New Roman" w:eastAsiaTheme="minorEastAsia" w:hAnsi="Times New Roman" w:cs="Times New Roman"/>
          <w:vertAlign w:val="superscript"/>
          <w:lang w:val="de-DE"/>
        </w:rPr>
      </w:pPr>
      <w:r w:rsidRPr="00CF6459">
        <w:rPr>
          <w:rFonts w:ascii="Times New Roman" w:eastAsiaTheme="minorEastAsia" w:hAnsi="Times New Roman" w:cs="Times New Roman"/>
          <w:vertAlign w:val="superscript"/>
          <w:lang w:val="de-DE"/>
        </w:rPr>
        <w:tab/>
      </w:r>
      <w:r w:rsidRPr="00CF6459">
        <w:rPr>
          <w:rFonts w:ascii="Times New Roman" w:eastAsiaTheme="minorEastAsia" w:hAnsi="Times New Roman" w:cs="Times New Roman"/>
          <w:lang w:val="de-DE"/>
        </w:rPr>
        <w:t>= 1.614 x 19.72 x 0.25</w:t>
      </w:r>
      <w:r w:rsidRPr="00CF6459">
        <w:rPr>
          <w:rFonts w:ascii="Times New Roman" w:eastAsiaTheme="minorEastAsia" w:hAnsi="Times New Roman" w:cs="Times New Roman"/>
          <w:vertAlign w:val="superscript"/>
          <w:lang w:val="de-DE"/>
        </w:rPr>
        <w:t>3/2</w:t>
      </w:r>
    </w:p>
    <w:p w14:paraId="52FA208C" w14:textId="77777777" w:rsidR="006D211C" w:rsidRPr="00CF6459" w:rsidRDefault="006D211C" w:rsidP="006D211C">
      <w:pPr>
        <w:ind w:left="284"/>
        <w:rPr>
          <w:rFonts w:ascii="Times New Roman" w:eastAsiaTheme="minorEastAsia" w:hAnsi="Times New Roman" w:cs="Times New Roman"/>
          <w:lang w:val="de-DE"/>
        </w:rPr>
      </w:pPr>
      <w:r w:rsidRPr="00CF6459">
        <w:rPr>
          <w:rFonts w:ascii="Times New Roman" w:eastAsiaTheme="minorEastAsia" w:hAnsi="Times New Roman" w:cs="Times New Roman"/>
          <w:vertAlign w:val="superscript"/>
          <w:lang w:val="de-DE"/>
        </w:rPr>
        <w:tab/>
      </w:r>
      <w:r w:rsidRPr="00CF6459">
        <w:rPr>
          <w:rFonts w:ascii="Times New Roman" w:eastAsiaTheme="minorEastAsia" w:hAnsi="Times New Roman" w:cs="Times New Roman"/>
          <w:lang w:val="de-DE"/>
        </w:rPr>
        <w:t>= 11.25 m</w:t>
      </w:r>
      <w:r w:rsidRPr="00CF6459">
        <w:rPr>
          <w:rFonts w:ascii="Times New Roman" w:eastAsiaTheme="minorEastAsia" w:hAnsi="Times New Roman" w:cs="Times New Roman"/>
          <w:vertAlign w:val="superscript"/>
          <w:lang w:val="de-DE"/>
        </w:rPr>
        <w:t>3</w:t>
      </w:r>
      <w:r w:rsidRPr="00CF6459">
        <w:rPr>
          <w:rFonts w:ascii="Times New Roman" w:eastAsiaTheme="minorEastAsia" w:hAnsi="Times New Roman" w:cs="Times New Roman"/>
          <w:lang w:val="de-DE"/>
        </w:rPr>
        <w:t>/dt</w:t>
      </w:r>
    </w:p>
    <w:p w14:paraId="60BF89FA" w14:textId="77777777" w:rsidR="006D211C" w:rsidRPr="00CF6459" w:rsidRDefault="006D211C" w:rsidP="006D211C">
      <w:pPr>
        <w:ind w:left="284"/>
        <w:rPr>
          <w:rFonts w:ascii="Times New Roman" w:eastAsiaTheme="minorEastAsia" w:hAnsi="Times New Roman" w:cs="Times New Roman"/>
          <w:lang w:val="de-DE"/>
        </w:rPr>
      </w:pPr>
      <w:r w:rsidRPr="00CF6459">
        <w:rPr>
          <w:rFonts w:ascii="Times New Roman" w:eastAsiaTheme="minorEastAsia" w:hAnsi="Times New Roman" w:cs="Times New Roman"/>
          <w:lang w:val="de-DE"/>
        </w:rPr>
        <w:t>(7)</w:t>
      </w:r>
      <w:r w:rsidRPr="00CF6459">
        <w:rPr>
          <w:rFonts w:ascii="Times New Roman" w:eastAsiaTheme="minorEastAsia" w:hAnsi="Times New Roman" w:cs="Times New Roman"/>
          <w:lang w:val="de-DE"/>
        </w:rPr>
        <w:tab/>
        <w:t>= Q /2</w:t>
      </w:r>
    </w:p>
    <w:p w14:paraId="2F1D23F9" w14:textId="77777777" w:rsidR="006D211C" w:rsidRPr="00CF6459" w:rsidRDefault="006D211C" w:rsidP="006D211C">
      <w:pPr>
        <w:ind w:left="284"/>
        <w:rPr>
          <w:rFonts w:ascii="Times New Roman" w:hAnsi="Times New Roman" w:cs="Times New Roman"/>
          <w:lang w:val="de-DE"/>
        </w:rPr>
      </w:pPr>
      <w:r w:rsidRPr="00CF6459">
        <w:rPr>
          <w:rFonts w:ascii="Times New Roman" w:hAnsi="Times New Roman" w:cs="Times New Roman"/>
          <w:lang w:val="de-DE"/>
        </w:rPr>
        <w:tab/>
        <w:t xml:space="preserve">= </w:t>
      </w:r>
      <w:r w:rsidRPr="00CF6459">
        <w:rPr>
          <w:rFonts w:ascii="Times New Roman" w:eastAsia="Times New Roman" w:hAnsi="Times New Roman" w:cs="Times New Roman"/>
          <w:color w:val="000000"/>
          <w:lang w:val="de-DE"/>
        </w:rPr>
        <w:t>11.25/2</w:t>
      </w:r>
    </w:p>
    <w:p w14:paraId="0BF9CD5E" w14:textId="77777777" w:rsidR="006D211C" w:rsidRPr="00CF6459" w:rsidRDefault="006D211C" w:rsidP="006D211C">
      <w:pPr>
        <w:ind w:left="284"/>
        <w:rPr>
          <w:rFonts w:ascii="Times New Roman" w:hAnsi="Times New Roman" w:cs="Times New Roman"/>
          <w:lang w:val="de-DE"/>
        </w:rPr>
      </w:pPr>
      <w:r w:rsidRPr="00CF6459">
        <w:rPr>
          <w:rFonts w:ascii="Times New Roman" w:hAnsi="Times New Roman" w:cs="Times New Roman"/>
          <w:lang w:val="de-DE"/>
        </w:rPr>
        <w:tab/>
        <w:t>= 5.62 m</w:t>
      </w:r>
      <w:r w:rsidRPr="00CF6459">
        <w:rPr>
          <w:rFonts w:ascii="Times New Roman" w:hAnsi="Times New Roman" w:cs="Times New Roman"/>
          <w:vertAlign w:val="superscript"/>
          <w:lang w:val="de-DE"/>
        </w:rPr>
        <w:t>3</w:t>
      </w:r>
      <w:r w:rsidRPr="00CF6459">
        <w:rPr>
          <w:rFonts w:ascii="Times New Roman" w:hAnsi="Times New Roman" w:cs="Times New Roman"/>
          <w:lang w:val="de-DE"/>
        </w:rPr>
        <w:t>/dt</w:t>
      </w:r>
    </w:p>
    <w:p w14:paraId="094854B0" w14:textId="77777777" w:rsidR="006D211C" w:rsidRPr="00CF6459" w:rsidRDefault="006D211C" w:rsidP="006D211C">
      <w:pPr>
        <w:ind w:left="284"/>
        <w:rPr>
          <w:rFonts w:ascii="Times New Roman" w:eastAsia="Times New Roman" w:hAnsi="Times New Roman" w:cs="Times New Roman"/>
          <w:color w:val="000000"/>
          <w:lang w:val="de-DE"/>
        </w:rPr>
      </w:pPr>
      <w:r w:rsidRPr="00CF6459">
        <w:rPr>
          <w:rFonts w:ascii="Times New Roman" w:hAnsi="Times New Roman" w:cs="Times New Roman"/>
          <w:lang w:val="de-DE"/>
        </w:rPr>
        <w:t>(8)</w:t>
      </w:r>
      <w:r w:rsidRPr="00CF6459">
        <w:rPr>
          <w:rFonts w:ascii="Times New Roman" w:hAnsi="Times New Roman" w:cs="Times New Roman"/>
          <w:lang w:val="de-DE"/>
        </w:rPr>
        <w:tab/>
        <w:t xml:space="preserve">= </w:t>
      </w:r>
      <w:r w:rsidRPr="00CF6459">
        <w:rPr>
          <w:rFonts w:ascii="Times New Roman" w:eastAsia="Times New Roman" w:hAnsi="Times New Roman" w:cs="Times New Roman"/>
          <w:color w:val="000000"/>
        </w:rPr>
        <w:t>ψ</w:t>
      </w:r>
      <w:r w:rsidRPr="00CF6459">
        <w:rPr>
          <w:rFonts w:ascii="Times New Roman" w:eastAsia="Times New Roman" w:hAnsi="Times New Roman" w:cs="Times New Roman"/>
          <w:color w:val="000000"/>
          <w:lang w:val="de-DE"/>
        </w:rPr>
        <w:t xml:space="preserve"> = (5) – (7)</w:t>
      </w:r>
    </w:p>
    <w:p w14:paraId="36E586A1" w14:textId="77777777" w:rsidR="006D211C" w:rsidRPr="00CF6459" w:rsidRDefault="006D211C" w:rsidP="006D211C">
      <w:pPr>
        <w:ind w:left="284"/>
        <w:rPr>
          <w:rFonts w:ascii="Times New Roman" w:hAnsi="Times New Roman" w:cs="Times New Roman"/>
        </w:rPr>
      </w:pPr>
      <w:r w:rsidRPr="00CF6459">
        <w:rPr>
          <w:rFonts w:ascii="Times New Roman" w:eastAsia="Times New Roman" w:hAnsi="Times New Roman" w:cs="Times New Roman"/>
          <w:color w:val="000000"/>
          <w:lang w:val="de-DE"/>
        </w:rPr>
        <w:tab/>
      </w:r>
      <w:r w:rsidRPr="00CF6459">
        <w:rPr>
          <w:rFonts w:ascii="Times New Roman" w:eastAsia="Times New Roman" w:hAnsi="Times New Roman" w:cs="Times New Roman"/>
          <w:color w:val="000000"/>
        </w:rPr>
        <w:t xml:space="preserve">= 26.82 – </w:t>
      </w:r>
      <w:r w:rsidRPr="00CF6459">
        <w:rPr>
          <w:rFonts w:ascii="Times New Roman" w:hAnsi="Times New Roman" w:cs="Times New Roman"/>
        </w:rPr>
        <w:t xml:space="preserve">5.62 </w:t>
      </w:r>
      <w:r w:rsidRPr="00CF6459">
        <w:rPr>
          <w:rFonts w:ascii="Times New Roman" w:eastAsia="Times New Roman" w:hAnsi="Times New Roman" w:cs="Times New Roman"/>
          <w:color w:val="000000"/>
        </w:rPr>
        <w:t xml:space="preserve">= 21.20 </w:t>
      </w:r>
      <w:r w:rsidRPr="00CF6459">
        <w:rPr>
          <w:rFonts w:ascii="Times New Roman" w:hAnsi="Times New Roman" w:cs="Times New Roman"/>
        </w:rPr>
        <w:t>m</w:t>
      </w:r>
      <w:r w:rsidRPr="00CF6459">
        <w:rPr>
          <w:rFonts w:ascii="Times New Roman" w:hAnsi="Times New Roman" w:cs="Times New Roman"/>
          <w:vertAlign w:val="superscript"/>
        </w:rPr>
        <w:t>3</w:t>
      </w:r>
      <w:r w:rsidRPr="00CF6459">
        <w:rPr>
          <w:rFonts w:ascii="Times New Roman" w:hAnsi="Times New Roman" w:cs="Times New Roman"/>
        </w:rPr>
        <w:t>/dt</w:t>
      </w:r>
    </w:p>
    <w:p w14:paraId="1E6AAC27" w14:textId="77777777" w:rsidR="006D211C" w:rsidRPr="00CF6459" w:rsidRDefault="006D211C" w:rsidP="006D211C">
      <w:pPr>
        <w:ind w:left="284"/>
        <w:rPr>
          <w:rFonts w:ascii="Times New Roman" w:eastAsia="Times New Roman" w:hAnsi="Times New Roman" w:cs="Times New Roman"/>
          <w:color w:val="000000"/>
        </w:rPr>
      </w:pPr>
      <w:r w:rsidRPr="00CF6459">
        <w:rPr>
          <w:rFonts w:ascii="Times New Roman" w:hAnsi="Times New Roman" w:cs="Times New Roman"/>
        </w:rPr>
        <w:t>(9)</w:t>
      </w:r>
      <w:r w:rsidRPr="00CF6459">
        <w:rPr>
          <w:rFonts w:ascii="Times New Roman" w:hAnsi="Times New Roman" w:cs="Times New Roman"/>
        </w:rPr>
        <w:tab/>
        <w:t xml:space="preserve">= </w:t>
      </w:r>
      <w:r w:rsidRPr="00CF6459">
        <w:rPr>
          <w:rFonts w:ascii="Times New Roman" w:hAnsi="Times New Roman" w:cs="Times New Roman"/>
          <w:lang w:val="de-DE"/>
        </w:rPr>
        <w:t>φ</w:t>
      </w:r>
      <w:r w:rsidRPr="00CF6459">
        <w:rPr>
          <w:rFonts w:ascii="Times New Roman" w:hAnsi="Times New Roman" w:cs="Times New Roman"/>
        </w:rPr>
        <w:t xml:space="preserve"> </w:t>
      </w:r>
      <w:r w:rsidRPr="00CF6459">
        <w:rPr>
          <w:rFonts w:ascii="Times New Roman" w:eastAsia="Times New Roman" w:hAnsi="Times New Roman" w:cs="Times New Roman"/>
          <w:color w:val="000000"/>
        </w:rPr>
        <w:t>= (5) + (7)</w:t>
      </w:r>
    </w:p>
    <w:p w14:paraId="7D5B0997" w14:textId="77777777" w:rsidR="006D211C" w:rsidRPr="00CF6459" w:rsidRDefault="006D211C" w:rsidP="006D211C">
      <w:pPr>
        <w:ind w:left="284"/>
        <w:rPr>
          <w:rFonts w:ascii="Times New Roman" w:hAnsi="Times New Roman" w:cs="Times New Roman"/>
        </w:rPr>
      </w:pPr>
      <w:r w:rsidRPr="00CF6459">
        <w:rPr>
          <w:rFonts w:ascii="Times New Roman" w:eastAsia="Times New Roman" w:hAnsi="Times New Roman" w:cs="Times New Roman"/>
          <w:color w:val="000000"/>
        </w:rPr>
        <w:tab/>
        <w:t xml:space="preserve">= 26.82 + </w:t>
      </w:r>
      <w:r w:rsidRPr="00CF6459">
        <w:rPr>
          <w:rFonts w:ascii="Times New Roman" w:hAnsi="Times New Roman" w:cs="Times New Roman"/>
        </w:rPr>
        <w:t xml:space="preserve">5.62 </w:t>
      </w:r>
      <w:r w:rsidRPr="00CF6459">
        <w:rPr>
          <w:rFonts w:ascii="Times New Roman" w:eastAsia="Times New Roman" w:hAnsi="Times New Roman" w:cs="Times New Roman"/>
          <w:color w:val="000000"/>
        </w:rPr>
        <w:t xml:space="preserve">= 32.45 5 </w:t>
      </w:r>
      <w:r w:rsidRPr="00CF6459">
        <w:rPr>
          <w:rFonts w:ascii="Times New Roman" w:hAnsi="Times New Roman" w:cs="Times New Roman"/>
        </w:rPr>
        <w:t>m</w:t>
      </w:r>
      <w:r w:rsidRPr="00CF6459">
        <w:rPr>
          <w:rFonts w:ascii="Times New Roman" w:hAnsi="Times New Roman" w:cs="Times New Roman"/>
          <w:vertAlign w:val="superscript"/>
        </w:rPr>
        <w:t>3</w:t>
      </w:r>
      <w:r w:rsidRPr="00CF6459">
        <w:rPr>
          <w:rFonts w:ascii="Times New Roman" w:hAnsi="Times New Roman" w:cs="Times New Roman"/>
        </w:rPr>
        <w:t>/dt</w:t>
      </w:r>
    </w:p>
    <w:p w14:paraId="1D571D74" w14:textId="684ABB1A" w:rsidR="006D211C" w:rsidRPr="000B7D20" w:rsidRDefault="006D211C" w:rsidP="006D211C">
      <w:pPr>
        <w:spacing w:line="360" w:lineRule="auto"/>
        <w:rPr>
          <w:rFonts w:ascii="Times New Roman" w:hAnsi="Times New Roman" w:cs="Times New Roman"/>
        </w:rPr>
      </w:pPr>
      <w:r>
        <w:rPr>
          <w:rFonts w:ascii="Times New Roman" w:hAnsi="Times New Roman" w:cs="Times New Roman"/>
          <w:lang w:val="de-DE"/>
        </w:rPr>
        <w:t xml:space="preserve">                    </w:t>
      </w:r>
      <w:r w:rsidRPr="000B7D20">
        <w:rPr>
          <w:rFonts w:ascii="Times New Roman" w:hAnsi="Times New Roman" w:cs="Times New Roman"/>
        </w:rPr>
        <w:t>Tabel 4.25 Perhitungan Penelusuran Banjir Melalui Pelimpah Q50</w:t>
      </w:r>
    </w:p>
    <w:tbl>
      <w:tblPr>
        <w:tblW w:w="7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060"/>
        <w:gridCol w:w="1160"/>
        <w:gridCol w:w="1056"/>
        <w:gridCol w:w="1043"/>
        <w:gridCol w:w="1160"/>
        <w:gridCol w:w="695"/>
        <w:gridCol w:w="960"/>
      </w:tblGrid>
      <w:tr w:rsidR="006D211C" w:rsidRPr="000B7D20" w14:paraId="5A5DD503" w14:textId="77777777" w:rsidTr="006D211C">
        <w:trPr>
          <w:trHeight w:val="340"/>
          <w:tblHeader/>
          <w:jc w:val="center"/>
        </w:trPr>
        <w:tc>
          <w:tcPr>
            <w:tcW w:w="736" w:type="dxa"/>
            <w:vMerge w:val="restart"/>
            <w:shd w:val="clear" w:color="auto" w:fill="auto"/>
            <w:noWrap/>
            <w:vAlign w:val="center"/>
            <w:hideMark/>
          </w:tcPr>
          <w:p w14:paraId="3211AC2E"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T</w:t>
            </w:r>
          </w:p>
        </w:tc>
        <w:tc>
          <w:tcPr>
            <w:tcW w:w="1060" w:type="dxa"/>
            <w:shd w:val="clear" w:color="auto" w:fill="auto"/>
            <w:noWrap/>
            <w:vAlign w:val="center"/>
            <w:hideMark/>
          </w:tcPr>
          <w:p w14:paraId="6B072DA9"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Inflow</w:t>
            </w:r>
          </w:p>
        </w:tc>
        <w:tc>
          <w:tcPr>
            <w:tcW w:w="1160" w:type="dxa"/>
            <w:vMerge w:val="restart"/>
            <w:shd w:val="clear" w:color="auto" w:fill="auto"/>
            <w:noWrap/>
            <w:vAlign w:val="center"/>
            <w:hideMark/>
          </w:tcPr>
          <w:p w14:paraId="0D6F9B24"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(I1+I2)/2</w:t>
            </w:r>
          </w:p>
        </w:tc>
        <w:tc>
          <w:tcPr>
            <w:tcW w:w="1056" w:type="dxa"/>
            <w:vMerge w:val="restart"/>
            <w:shd w:val="clear" w:color="auto" w:fill="auto"/>
            <w:noWrap/>
            <w:vAlign w:val="center"/>
            <w:hideMark/>
          </w:tcPr>
          <w:p w14:paraId="0D9F798A"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ψ</w:t>
            </w:r>
          </w:p>
        </w:tc>
        <w:tc>
          <w:tcPr>
            <w:tcW w:w="1043" w:type="dxa"/>
            <w:vMerge w:val="restart"/>
            <w:shd w:val="clear" w:color="auto" w:fill="auto"/>
            <w:noWrap/>
            <w:vAlign w:val="center"/>
            <w:hideMark/>
          </w:tcPr>
          <w:p w14:paraId="3A066538"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φ</w:t>
            </w:r>
          </w:p>
        </w:tc>
        <w:tc>
          <w:tcPr>
            <w:tcW w:w="1160" w:type="dxa"/>
            <w:shd w:val="clear" w:color="auto" w:fill="auto"/>
            <w:noWrap/>
            <w:vAlign w:val="center"/>
            <w:hideMark/>
          </w:tcPr>
          <w:p w14:paraId="2265F721"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Outflow</w:t>
            </w:r>
          </w:p>
        </w:tc>
        <w:tc>
          <w:tcPr>
            <w:tcW w:w="695" w:type="dxa"/>
            <w:vMerge w:val="restart"/>
            <w:shd w:val="clear" w:color="auto" w:fill="auto"/>
            <w:noWrap/>
            <w:vAlign w:val="center"/>
            <w:hideMark/>
          </w:tcPr>
          <w:p w14:paraId="3CC6620A"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h</w:t>
            </w:r>
          </w:p>
        </w:tc>
        <w:tc>
          <w:tcPr>
            <w:tcW w:w="960" w:type="dxa"/>
            <w:vMerge w:val="restart"/>
            <w:shd w:val="clear" w:color="auto" w:fill="auto"/>
            <w:noWrap/>
            <w:vAlign w:val="center"/>
            <w:hideMark/>
          </w:tcPr>
          <w:p w14:paraId="21ABE430"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Elevasi</w:t>
            </w:r>
          </w:p>
        </w:tc>
      </w:tr>
      <w:tr w:rsidR="006D211C" w:rsidRPr="000B7D20" w14:paraId="37F0A12B" w14:textId="77777777" w:rsidTr="006D211C">
        <w:trPr>
          <w:trHeight w:val="340"/>
          <w:tblHeader/>
          <w:jc w:val="center"/>
        </w:trPr>
        <w:tc>
          <w:tcPr>
            <w:tcW w:w="736" w:type="dxa"/>
            <w:vMerge/>
            <w:shd w:val="clear" w:color="auto" w:fill="auto"/>
            <w:noWrap/>
            <w:vAlign w:val="center"/>
            <w:hideMark/>
          </w:tcPr>
          <w:p w14:paraId="5CC1AA2E" w14:textId="77777777" w:rsidR="006D211C" w:rsidRPr="000B7D20" w:rsidRDefault="006D211C" w:rsidP="00195E13">
            <w:pPr>
              <w:jc w:val="center"/>
              <w:rPr>
                <w:rFonts w:ascii="Times New Roman" w:eastAsia="Times New Roman" w:hAnsi="Times New Roman" w:cs="Times New Roman"/>
                <w:color w:val="000000"/>
              </w:rPr>
            </w:pPr>
          </w:p>
        </w:tc>
        <w:tc>
          <w:tcPr>
            <w:tcW w:w="1060" w:type="dxa"/>
            <w:shd w:val="clear" w:color="auto" w:fill="auto"/>
            <w:noWrap/>
            <w:vAlign w:val="center"/>
            <w:hideMark/>
          </w:tcPr>
          <w:p w14:paraId="0CAA9B9A"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(I)</w:t>
            </w:r>
          </w:p>
        </w:tc>
        <w:tc>
          <w:tcPr>
            <w:tcW w:w="1160" w:type="dxa"/>
            <w:vMerge/>
            <w:shd w:val="clear" w:color="auto" w:fill="auto"/>
            <w:noWrap/>
            <w:vAlign w:val="center"/>
            <w:hideMark/>
          </w:tcPr>
          <w:p w14:paraId="08202436" w14:textId="77777777" w:rsidR="006D211C" w:rsidRPr="000B7D20" w:rsidRDefault="006D211C" w:rsidP="00195E13">
            <w:pPr>
              <w:jc w:val="center"/>
              <w:rPr>
                <w:rFonts w:ascii="Times New Roman" w:eastAsia="Times New Roman" w:hAnsi="Times New Roman" w:cs="Times New Roman"/>
                <w:color w:val="000000"/>
              </w:rPr>
            </w:pPr>
          </w:p>
        </w:tc>
        <w:tc>
          <w:tcPr>
            <w:tcW w:w="1056" w:type="dxa"/>
            <w:vMerge/>
            <w:shd w:val="clear" w:color="auto" w:fill="auto"/>
            <w:noWrap/>
            <w:vAlign w:val="center"/>
            <w:hideMark/>
          </w:tcPr>
          <w:p w14:paraId="5419E71C" w14:textId="77777777" w:rsidR="006D211C" w:rsidRPr="000B7D20" w:rsidRDefault="006D211C" w:rsidP="00195E13">
            <w:pPr>
              <w:jc w:val="center"/>
              <w:rPr>
                <w:rFonts w:ascii="Times New Roman" w:eastAsia="Times New Roman" w:hAnsi="Times New Roman" w:cs="Times New Roman"/>
              </w:rPr>
            </w:pPr>
          </w:p>
        </w:tc>
        <w:tc>
          <w:tcPr>
            <w:tcW w:w="1043" w:type="dxa"/>
            <w:vMerge/>
            <w:shd w:val="clear" w:color="auto" w:fill="auto"/>
            <w:noWrap/>
            <w:vAlign w:val="center"/>
            <w:hideMark/>
          </w:tcPr>
          <w:p w14:paraId="00C3FF8F" w14:textId="77777777" w:rsidR="006D211C" w:rsidRPr="000B7D20" w:rsidRDefault="006D211C" w:rsidP="00195E13">
            <w:pPr>
              <w:jc w:val="center"/>
              <w:rPr>
                <w:rFonts w:ascii="Times New Roman" w:eastAsia="Times New Roman" w:hAnsi="Times New Roman" w:cs="Times New Roman"/>
              </w:rPr>
            </w:pPr>
          </w:p>
        </w:tc>
        <w:tc>
          <w:tcPr>
            <w:tcW w:w="1160" w:type="dxa"/>
            <w:shd w:val="clear" w:color="auto" w:fill="auto"/>
            <w:noWrap/>
            <w:vAlign w:val="center"/>
            <w:hideMark/>
          </w:tcPr>
          <w:p w14:paraId="7A2FB104" w14:textId="77777777" w:rsidR="006D211C" w:rsidRPr="000B7D20" w:rsidRDefault="006D211C" w:rsidP="00195E13">
            <w:pPr>
              <w:jc w:val="center"/>
              <w:rPr>
                <w:rFonts w:ascii="Times New Roman" w:eastAsia="Times New Roman" w:hAnsi="Times New Roman" w:cs="Times New Roman"/>
              </w:rPr>
            </w:pPr>
            <w:r w:rsidRPr="000B7D20">
              <w:rPr>
                <w:rFonts w:ascii="Times New Roman" w:eastAsia="Times New Roman" w:hAnsi="Times New Roman" w:cs="Times New Roman"/>
              </w:rPr>
              <w:t>Q</w:t>
            </w:r>
          </w:p>
        </w:tc>
        <w:tc>
          <w:tcPr>
            <w:tcW w:w="695" w:type="dxa"/>
            <w:vMerge/>
            <w:shd w:val="clear" w:color="auto" w:fill="auto"/>
            <w:noWrap/>
            <w:vAlign w:val="center"/>
            <w:hideMark/>
          </w:tcPr>
          <w:p w14:paraId="12A6DCC5" w14:textId="77777777" w:rsidR="006D211C" w:rsidRPr="000B7D20" w:rsidRDefault="006D211C" w:rsidP="00195E13">
            <w:pPr>
              <w:jc w:val="center"/>
              <w:rPr>
                <w:rFonts w:ascii="Times New Roman" w:eastAsia="Times New Roman" w:hAnsi="Times New Roman" w:cs="Times New Roman"/>
              </w:rPr>
            </w:pPr>
          </w:p>
        </w:tc>
        <w:tc>
          <w:tcPr>
            <w:tcW w:w="960" w:type="dxa"/>
            <w:vMerge/>
            <w:shd w:val="clear" w:color="auto" w:fill="auto"/>
            <w:noWrap/>
            <w:vAlign w:val="center"/>
            <w:hideMark/>
          </w:tcPr>
          <w:p w14:paraId="26702964" w14:textId="77777777" w:rsidR="006D211C" w:rsidRPr="000B7D20" w:rsidRDefault="006D211C" w:rsidP="00195E13">
            <w:pPr>
              <w:jc w:val="center"/>
              <w:rPr>
                <w:rFonts w:ascii="Times New Roman" w:eastAsia="Times New Roman" w:hAnsi="Times New Roman" w:cs="Times New Roman"/>
              </w:rPr>
            </w:pPr>
          </w:p>
        </w:tc>
      </w:tr>
      <w:tr w:rsidR="006D211C" w:rsidRPr="000B7D20" w14:paraId="07A2C4A8" w14:textId="77777777" w:rsidTr="006D211C">
        <w:trPr>
          <w:trHeight w:val="340"/>
          <w:tblHeader/>
          <w:jc w:val="center"/>
        </w:trPr>
        <w:tc>
          <w:tcPr>
            <w:tcW w:w="736" w:type="dxa"/>
            <w:shd w:val="clear" w:color="auto" w:fill="auto"/>
            <w:noWrap/>
            <w:vAlign w:val="center"/>
            <w:hideMark/>
          </w:tcPr>
          <w:p w14:paraId="2563BF2C"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(jam)</w:t>
            </w:r>
          </w:p>
        </w:tc>
        <w:tc>
          <w:tcPr>
            <w:tcW w:w="1060" w:type="dxa"/>
            <w:shd w:val="clear" w:color="auto" w:fill="auto"/>
            <w:noWrap/>
            <w:vAlign w:val="center"/>
            <w:hideMark/>
          </w:tcPr>
          <w:p w14:paraId="7EA9B892"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(m3/det)</w:t>
            </w:r>
          </w:p>
        </w:tc>
        <w:tc>
          <w:tcPr>
            <w:tcW w:w="1160" w:type="dxa"/>
            <w:shd w:val="clear" w:color="auto" w:fill="auto"/>
            <w:noWrap/>
            <w:vAlign w:val="center"/>
            <w:hideMark/>
          </w:tcPr>
          <w:p w14:paraId="501AC514"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(m3/det)</w:t>
            </w:r>
          </w:p>
        </w:tc>
        <w:tc>
          <w:tcPr>
            <w:tcW w:w="1056" w:type="dxa"/>
            <w:shd w:val="clear" w:color="auto" w:fill="auto"/>
            <w:noWrap/>
            <w:vAlign w:val="center"/>
            <w:hideMark/>
          </w:tcPr>
          <w:p w14:paraId="2E077CD7"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(m3/det)</w:t>
            </w:r>
          </w:p>
        </w:tc>
        <w:tc>
          <w:tcPr>
            <w:tcW w:w="1043" w:type="dxa"/>
            <w:shd w:val="clear" w:color="auto" w:fill="auto"/>
            <w:noWrap/>
            <w:vAlign w:val="center"/>
            <w:hideMark/>
          </w:tcPr>
          <w:p w14:paraId="704CFF25"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(m3/det)</w:t>
            </w:r>
          </w:p>
        </w:tc>
        <w:tc>
          <w:tcPr>
            <w:tcW w:w="1160" w:type="dxa"/>
            <w:shd w:val="clear" w:color="auto" w:fill="auto"/>
            <w:noWrap/>
            <w:vAlign w:val="center"/>
            <w:hideMark/>
          </w:tcPr>
          <w:p w14:paraId="54E533BD"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(m3/det)</w:t>
            </w:r>
          </w:p>
        </w:tc>
        <w:tc>
          <w:tcPr>
            <w:tcW w:w="695" w:type="dxa"/>
            <w:shd w:val="clear" w:color="auto" w:fill="auto"/>
            <w:noWrap/>
            <w:vAlign w:val="center"/>
            <w:hideMark/>
          </w:tcPr>
          <w:p w14:paraId="77FEB8E4"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p>
        </w:tc>
        <w:tc>
          <w:tcPr>
            <w:tcW w:w="960" w:type="dxa"/>
            <w:shd w:val="clear" w:color="auto" w:fill="auto"/>
            <w:noWrap/>
            <w:vAlign w:val="center"/>
            <w:hideMark/>
          </w:tcPr>
          <w:p w14:paraId="0207FDDD"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(m)</w:t>
            </w:r>
          </w:p>
        </w:tc>
      </w:tr>
      <w:tr w:rsidR="006D211C" w:rsidRPr="000B7D20" w14:paraId="3BE4EEDC" w14:textId="77777777" w:rsidTr="006D211C">
        <w:trPr>
          <w:trHeight w:val="340"/>
          <w:tblHeader/>
          <w:jc w:val="center"/>
        </w:trPr>
        <w:tc>
          <w:tcPr>
            <w:tcW w:w="736" w:type="dxa"/>
            <w:shd w:val="clear" w:color="auto" w:fill="auto"/>
            <w:noWrap/>
            <w:vAlign w:val="center"/>
            <w:hideMark/>
          </w:tcPr>
          <w:p w14:paraId="0A5F0B72"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(1)</w:t>
            </w:r>
          </w:p>
        </w:tc>
        <w:tc>
          <w:tcPr>
            <w:tcW w:w="1060" w:type="dxa"/>
            <w:shd w:val="clear" w:color="auto" w:fill="auto"/>
            <w:noWrap/>
            <w:vAlign w:val="center"/>
            <w:hideMark/>
          </w:tcPr>
          <w:p w14:paraId="7B46D78A"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(2)</w:t>
            </w:r>
          </w:p>
        </w:tc>
        <w:tc>
          <w:tcPr>
            <w:tcW w:w="1160" w:type="dxa"/>
            <w:shd w:val="clear" w:color="auto" w:fill="auto"/>
            <w:noWrap/>
            <w:vAlign w:val="center"/>
            <w:hideMark/>
          </w:tcPr>
          <w:p w14:paraId="67C7B07C"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(3)</w:t>
            </w:r>
          </w:p>
        </w:tc>
        <w:tc>
          <w:tcPr>
            <w:tcW w:w="1056" w:type="dxa"/>
            <w:shd w:val="clear" w:color="auto" w:fill="auto"/>
            <w:noWrap/>
            <w:vAlign w:val="center"/>
            <w:hideMark/>
          </w:tcPr>
          <w:p w14:paraId="72CA78CF"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(4)</w:t>
            </w:r>
          </w:p>
        </w:tc>
        <w:tc>
          <w:tcPr>
            <w:tcW w:w="1043" w:type="dxa"/>
            <w:shd w:val="clear" w:color="auto" w:fill="auto"/>
            <w:noWrap/>
            <w:vAlign w:val="center"/>
            <w:hideMark/>
          </w:tcPr>
          <w:p w14:paraId="5C898F63"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(5)</w:t>
            </w:r>
          </w:p>
        </w:tc>
        <w:tc>
          <w:tcPr>
            <w:tcW w:w="1160" w:type="dxa"/>
            <w:shd w:val="clear" w:color="auto" w:fill="auto"/>
            <w:noWrap/>
            <w:vAlign w:val="center"/>
            <w:hideMark/>
          </w:tcPr>
          <w:p w14:paraId="244EC247"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(6)</w:t>
            </w:r>
          </w:p>
        </w:tc>
        <w:tc>
          <w:tcPr>
            <w:tcW w:w="695" w:type="dxa"/>
            <w:shd w:val="clear" w:color="auto" w:fill="auto"/>
            <w:noWrap/>
            <w:vAlign w:val="center"/>
            <w:hideMark/>
          </w:tcPr>
          <w:p w14:paraId="7C7FD430"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(7)</w:t>
            </w:r>
          </w:p>
        </w:tc>
        <w:tc>
          <w:tcPr>
            <w:tcW w:w="960" w:type="dxa"/>
            <w:shd w:val="clear" w:color="auto" w:fill="auto"/>
            <w:noWrap/>
            <w:vAlign w:val="center"/>
            <w:hideMark/>
          </w:tcPr>
          <w:p w14:paraId="4EFC30B2" w14:textId="77777777" w:rsidR="006D211C" w:rsidRPr="000B7D20" w:rsidRDefault="006D211C" w:rsidP="00195E13">
            <w:pPr>
              <w:jc w:val="center"/>
              <w:rPr>
                <w:rFonts w:ascii="Times New Roman" w:eastAsia="Times New Roman" w:hAnsi="Times New Roman" w:cs="Times New Roman"/>
                <w:color w:val="000000"/>
              </w:rPr>
            </w:pPr>
            <w:r w:rsidRPr="000B7D20">
              <w:rPr>
                <w:rFonts w:ascii="Times New Roman" w:eastAsia="Times New Roman" w:hAnsi="Times New Roman" w:cs="Times New Roman"/>
                <w:color w:val="000000"/>
              </w:rPr>
              <w:t>(8)</w:t>
            </w:r>
          </w:p>
        </w:tc>
      </w:tr>
      <w:tr w:rsidR="006D211C" w:rsidRPr="00CF6459" w14:paraId="46FED13F" w14:textId="77777777" w:rsidTr="006D211C">
        <w:trPr>
          <w:trHeight w:val="340"/>
          <w:jc w:val="center"/>
        </w:trPr>
        <w:tc>
          <w:tcPr>
            <w:tcW w:w="736" w:type="dxa"/>
            <w:shd w:val="clear" w:color="auto" w:fill="auto"/>
            <w:noWrap/>
            <w:vAlign w:val="center"/>
            <w:hideMark/>
          </w:tcPr>
          <w:p w14:paraId="58AC51B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w:t>
            </w:r>
          </w:p>
        </w:tc>
        <w:tc>
          <w:tcPr>
            <w:tcW w:w="1060" w:type="dxa"/>
            <w:shd w:val="clear" w:color="auto" w:fill="auto"/>
            <w:noWrap/>
            <w:vAlign w:val="center"/>
            <w:hideMark/>
          </w:tcPr>
          <w:p w14:paraId="65C8244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shd w:val="clear" w:color="auto" w:fill="auto"/>
            <w:noWrap/>
            <w:vAlign w:val="center"/>
            <w:hideMark/>
          </w:tcPr>
          <w:p w14:paraId="4A25DF7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w:t>
            </w:r>
          </w:p>
        </w:tc>
        <w:tc>
          <w:tcPr>
            <w:tcW w:w="1056" w:type="dxa"/>
            <w:shd w:val="clear" w:color="auto" w:fill="auto"/>
            <w:noWrap/>
            <w:vAlign w:val="center"/>
            <w:hideMark/>
          </w:tcPr>
          <w:p w14:paraId="29F9A56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w:t>
            </w:r>
          </w:p>
        </w:tc>
        <w:tc>
          <w:tcPr>
            <w:tcW w:w="1043" w:type="dxa"/>
            <w:shd w:val="clear" w:color="auto" w:fill="auto"/>
            <w:noWrap/>
            <w:vAlign w:val="center"/>
            <w:hideMark/>
          </w:tcPr>
          <w:p w14:paraId="694A3DF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w:t>
            </w:r>
          </w:p>
        </w:tc>
        <w:tc>
          <w:tcPr>
            <w:tcW w:w="1160" w:type="dxa"/>
            <w:shd w:val="clear" w:color="auto" w:fill="auto"/>
            <w:noWrap/>
            <w:vAlign w:val="center"/>
            <w:hideMark/>
          </w:tcPr>
          <w:p w14:paraId="60385B16"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w:t>
            </w:r>
          </w:p>
        </w:tc>
        <w:tc>
          <w:tcPr>
            <w:tcW w:w="695" w:type="dxa"/>
            <w:shd w:val="clear" w:color="auto" w:fill="auto"/>
            <w:noWrap/>
            <w:vAlign w:val="center"/>
            <w:hideMark/>
          </w:tcPr>
          <w:p w14:paraId="6D0B4ED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w:t>
            </w:r>
          </w:p>
        </w:tc>
        <w:tc>
          <w:tcPr>
            <w:tcW w:w="960" w:type="dxa"/>
            <w:shd w:val="clear" w:color="auto" w:fill="auto"/>
            <w:noWrap/>
            <w:vAlign w:val="center"/>
            <w:hideMark/>
          </w:tcPr>
          <w:p w14:paraId="65DC142C"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w:t>
            </w:r>
          </w:p>
        </w:tc>
      </w:tr>
      <w:tr w:rsidR="006D211C" w:rsidRPr="00CF6459" w14:paraId="0201BAB5" w14:textId="77777777" w:rsidTr="006D211C">
        <w:trPr>
          <w:trHeight w:val="340"/>
          <w:jc w:val="center"/>
        </w:trPr>
        <w:tc>
          <w:tcPr>
            <w:tcW w:w="736" w:type="dxa"/>
            <w:shd w:val="clear" w:color="auto" w:fill="auto"/>
            <w:noWrap/>
            <w:vAlign w:val="center"/>
            <w:hideMark/>
          </w:tcPr>
          <w:p w14:paraId="38AE41F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w:t>
            </w:r>
          </w:p>
        </w:tc>
        <w:tc>
          <w:tcPr>
            <w:tcW w:w="1060" w:type="dxa"/>
            <w:shd w:val="clear" w:color="auto" w:fill="auto"/>
            <w:noWrap/>
            <w:vAlign w:val="center"/>
            <w:hideMark/>
          </w:tcPr>
          <w:p w14:paraId="10267A8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160,45</w:t>
            </w:r>
          </w:p>
        </w:tc>
        <w:tc>
          <w:tcPr>
            <w:tcW w:w="1160" w:type="dxa"/>
            <w:shd w:val="clear" w:color="auto" w:fill="auto"/>
            <w:noWrap/>
            <w:vAlign w:val="center"/>
            <w:hideMark/>
          </w:tcPr>
          <w:p w14:paraId="2F374AE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80,66</w:t>
            </w:r>
          </w:p>
        </w:tc>
        <w:tc>
          <w:tcPr>
            <w:tcW w:w="1056" w:type="dxa"/>
            <w:shd w:val="clear" w:color="auto" w:fill="auto"/>
            <w:noWrap/>
            <w:vAlign w:val="center"/>
            <w:hideMark/>
          </w:tcPr>
          <w:p w14:paraId="77428E0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104,20</w:t>
            </w:r>
          </w:p>
        </w:tc>
        <w:tc>
          <w:tcPr>
            <w:tcW w:w="1043" w:type="dxa"/>
            <w:shd w:val="clear" w:color="auto" w:fill="auto"/>
            <w:noWrap/>
            <w:vAlign w:val="center"/>
            <w:hideMark/>
          </w:tcPr>
          <w:p w14:paraId="4F4EE51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184,86</w:t>
            </w:r>
          </w:p>
        </w:tc>
        <w:tc>
          <w:tcPr>
            <w:tcW w:w="1160" w:type="dxa"/>
            <w:shd w:val="clear" w:color="auto" w:fill="auto"/>
            <w:noWrap/>
            <w:vAlign w:val="center"/>
            <w:hideMark/>
          </w:tcPr>
          <w:p w14:paraId="20B7F26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103,03</w:t>
            </w:r>
          </w:p>
        </w:tc>
        <w:tc>
          <w:tcPr>
            <w:tcW w:w="695" w:type="dxa"/>
            <w:shd w:val="clear" w:color="auto" w:fill="auto"/>
            <w:noWrap/>
            <w:vAlign w:val="center"/>
            <w:hideMark/>
          </w:tcPr>
          <w:p w14:paraId="4BDA6E9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2,13</w:t>
            </w:r>
          </w:p>
        </w:tc>
        <w:tc>
          <w:tcPr>
            <w:tcW w:w="960" w:type="dxa"/>
            <w:shd w:val="clear" w:color="auto" w:fill="auto"/>
            <w:noWrap/>
            <w:vAlign w:val="center"/>
            <w:hideMark/>
          </w:tcPr>
          <w:p w14:paraId="15D0B02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49,63</w:t>
            </w:r>
          </w:p>
        </w:tc>
      </w:tr>
      <w:tr w:rsidR="006D211C" w:rsidRPr="00CF6459" w14:paraId="487CA5C3" w14:textId="77777777" w:rsidTr="006D211C">
        <w:trPr>
          <w:trHeight w:val="340"/>
          <w:jc w:val="center"/>
        </w:trPr>
        <w:tc>
          <w:tcPr>
            <w:tcW w:w="736" w:type="dxa"/>
            <w:shd w:val="clear" w:color="auto" w:fill="auto"/>
            <w:noWrap/>
            <w:vAlign w:val="center"/>
            <w:hideMark/>
          </w:tcPr>
          <w:p w14:paraId="176467A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w:t>
            </w:r>
          </w:p>
        </w:tc>
        <w:tc>
          <w:tcPr>
            <w:tcW w:w="1060" w:type="dxa"/>
            <w:shd w:val="clear" w:color="auto" w:fill="auto"/>
            <w:noWrap/>
            <w:vAlign w:val="center"/>
            <w:hideMark/>
          </w:tcPr>
          <w:p w14:paraId="01E855F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97,48</w:t>
            </w:r>
          </w:p>
        </w:tc>
        <w:tc>
          <w:tcPr>
            <w:tcW w:w="1160" w:type="dxa"/>
            <w:shd w:val="clear" w:color="auto" w:fill="auto"/>
            <w:noWrap/>
            <w:vAlign w:val="center"/>
            <w:hideMark/>
          </w:tcPr>
          <w:p w14:paraId="4936EAB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128,97</w:t>
            </w:r>
          </w:p>
        </w:tc>
        <w:tc>
          <w:tcPr>
            <w:tcW w:w="1056" w:type="dxa"/>
            <w:shd w:val="clear" w:color="auto" w:fill="auto"/>
            <w:noWrap/>
            <w:vAlign w:val="center"/>
            <w:hideMark/>
          </w:tcPr>
          <w:p w14:paraId="5AD6CC8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79,59</w:t>
            </w:r>
          </w:p>
        </w:tc>
        <w:tc>
          <w:tcPr>
            <w:tcW w:w="1043" w:type="dxa"/>
            <w:shd w:val="clear" w:color="auto" w:fill="auto"/>
            <w:noWrap/>
            <w:vAlign w:val="center"/>
            <w:hideMark/>
          </w:tcPr>
          <w:p w14:paraId="7D71B01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208,56</w:t>
            </w:r>
          </w:p>
        </w:tc>
        <w:tc>
          <w:tcPr>
            <w:tcW w:w="1160" w:type="dxa"/>
            <w:shd w:val="clear" w:color="auto" w:fill="auto"/>
            <w:noWrap/>
            <w:vAlign w:val="center"/>
            <w:hideMark/>
          </w:tcPr>
          <w:p w14:paraId="0D7E042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119,89</w:t>
            </w:r>
          </w:p>
        </w:tc>
        <w:tc>
          <w:tcPr>
            <w:tcW w:w="695" w:type="dxa"/>
            <w:shd w:val="clear" w:color="auto" w:fill="auto"/>
            <w:noWrap/>
            <w:vAlign w:val="center"/>
            <w:hideMark/>
          </w:tcPr>
          <w:p w14:paraId="367322A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2,35</w:t>
            </w:r>
          </w:p>
        </w:tc>
        <w:tc>
          <w:tcPr>
            <w:tcW w:w="960" w:type="dxa"/>
            <w:shd w:val="clear" w:color="auto" w:fill="auto"/>
            <w:noWrap/>
            <w:vAlign w:val="center"/>
            <w:hideMark/>
          </w:tcPr>
          <w:p w14:paraId="7A05B84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49,85</w:t>
            </w:r>
          </w:p>
        </w:tc>
      </w:tr>
      <w:tr w:rsidR="006D211C" w:rsidRPr="00CF6459" w14:paraId="353F465E" w14:textId="77777777" w:rsidTr="006D211C">
        <w:trPr>
          <w:trHeight w:val="340"/>
          <w:jc w:val="center"/>
        </w:trPr>
        <w:tc>
          <w:tcPr>
            <w:tcW w:w="736" w:type="dxa"/>
            <w:shd w:val="clear" w:color="auto" w:fill="auto"/>
            <w:noWrap/>
            <w:vAlign w:val="center"/>
            <w:hideMark/>
          </w:tcPr>
          <w:p w14:paraId="70EFF57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w:t>
            </w:r>
          </w:p>
        </w:tc>
        <w:tc>
          <w:tcPr>
            <w:tcW w:w="1060" w:type="dxa"/>
            <w:shd w:val="clear" w:color="auto" w:fill="auto"/>
            <w:noWrap/>
            <w:vAlign w:val="center"/>
            <w:hideMark/>
          </w:tcPr>
          <w:p w14:paraId="40A7D47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67,80</w:t>
            </w:r>
          </w:p>
        </w:tc>
        <w:tc>
          <w:tcPr>
            <w:tcW w:w="1160" w:type="dxa"/>
            <w:shd w:val="clear" w:color="auto" w:fill="auto"/>
            <w:noWrap/>
            <w:vAlign w:val="center"/>
            <w:hideMark/>
          </w:tcPr>
          <w:p w14:paraId="018E4F45"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82,64</w:t>
            </w:r>
          </w:p>
        </w:tc>
        <w:tc>
          <w:tcPr>
            <w:tcW w:w="1056" w:type="dxa"/>
            <w:shd w:val="clear" w:color="auto" w:fill="auto"/>
            <w:noWrap/>
            <w:vAlign w:val="center"/>
            <w:hideMark/>
          </w:tcPr>
          <w:p w14:paraId="4B83B77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64,08</w:t>
            </w:r>
          </w:p>
        </w:tc>
        <w:tc>
          <w:tcPr>
            <w:tcW w:w="1043" w:type="dxa"/>
            <w:shd w:val="clear" w:color="auto" w:fill="auto"/>
            <w:noWrap/>
            <w:vAlign w:val="center"/>
            <w:hideMark/>
          </w:tcPr>
          <w:p w14:paraId="172279A6"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146,72</w:t>
            </w:r>
          </w:p>
        </w:tc>
        <w:tc>
          <w:tcPr>
            <w:tcW w:w="1160" w:type="dxa"/>
            <w:shd w:val="clear" w:color="auto" w:fill="auto"/>
            <w:noWrap/>
            <w:vAlign w:val="center"/>
            <w:hideMark/>
          </w:tcPr>
          <w:p w14:paraId="20A18855"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77,41</w:t>
            </w:r>
          </w:p>
        </w:tc>
        <w:tc>
          <w:tcPr>
            <w:tcW w:w="695" w:type="dxa"/>
            <w:shd w:val="clear" w:color="auto" w:fill="auto"/>
            <w:noWrap/>
            <w:vAlign w:val="center"/>
            <w:hideMark/>
          </w:tcPr>
          <w:p w14:paraId="6FF7F31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1,77</w:t>
            </w:r>
          </w:p>
        </w:tc>
        <w:tc>
          <w:tcPr>
            <w:tcW w:w="960" w:type="dxa"/>
            <w:shd w:val="clear" w:color="auto" w:fill="auto"/>
            <w:noWrap/>
            <w:vAlign w:val="center"/>
            <w:hideMark/>
          </w:tcPr>
          <w:p w14:paraId="16361E9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49,27</w:t>
            </w:r>
          </w:p>
        </w:tc>
      </w:tr>
      <w:tr w:rsidR="006D211C" w:rsidRPr="00CF6459" w14:paraId="6BF39C3E" w14:textId="77777777" w:rsidTr="006D211C">
        <w:trPr>
          <w:trHeight w:val="340"/>
          <w:jc w:val="center"/>
        </w:trPr>
        <w:tc>
          <w:tcPr>
            <w:tcW w:w="736" w:type="dxa"/>
            <w:shd w:val="clear" w:color="auto" w:fill="auto"/>
            <w:noWrap/>
            <w:vAlign w:val="center"/>
            <w:hideMark/>
          </w:tcPr>
          <w:p w14:paraId="577B45A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w:t>
            </w:r>
          </w:p>
        </w:tc>
        <w:tc>
          <w:tcPr>
            <w:tcW w:w="1060" w:type="dxa"/>
            <w:shd w:val="clear" w:color="auto" w:fill="auto"/>
            <w:noWrap/>
            <w:vAlign w:val="center"/>
            <w:hideMark/>
          </w:tcPr>
          <w:p w14:paraId="2F2B4E9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37,90</w:t>
            </w:r>
          </w:p>
        </w:tc>
        <w:tc>
          <w:tcPr>
            <w:tcW w:w="1160" w:type="dxa"/>
            <w:shd w:val="clear" w:color="auto" w:fill="auto"/>
            <w:noWrap/>
            <w:vAlign w:val="center"/>
            <w:hideMark/>
          </w:tcPr>
          <w:p w14:paraId="2B73B30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52,85</w:t>
            </w:r>
          </w:p>
        </w:tc>
        <w:tc>
          <w:tcPr>
            <w:tcW w:w="1056" w:type="dxa"/>
            <w:shd w:val="clear" w:color="auto" w:fill="auto"/>
            <w:noWrap/>
            <w:vAlign w:val="center"/>
            <w:hideMark/>
          </w:tcPr>
          <w:p w14:paraId="10A8E7A5"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45,77</w:t>
            </w:r>
          </w:p>
        </w:tc>
        <w:tc>
          <w:tcPr>
            <w:tcW w:w="1043" w:type="dxa"/>
            <w:shd w:val="clear" w:color="auto" w:fill="auto"/>
            <w:noWrap/>
            <w:vAlign w:val="center"/>
            <w:hideMark/>
          </w:tcPr>
          <w:p w14:paraId="3ACB6A5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98,62</w:t>
            </w:r>
          </w:p>
        </w:tc>
        <w:tc>
          <w:tcPr>
            <w:tcW w:w="1160" w:type="dxa"/>
            <w:shd w:val="clear" w:color="auto" w:fill="auto"/>
            <w:noWrap/>
            <w:vAlign w:val="center"/>
            <w:hideMark/>
          </w:tcPr>
          <w:p w14:paraId="28BAD3A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47,03</w:t>
            </w:r>
          </w:p>
        </w:tc>
        <w:tc>
          <w:tcPr>
            <w:tcW w:w="695" w:type="dxa"/>
            <w:shd w:val="clear" w:color="auto" w:fill="auto"/>
            <w:noWrap/>
            <w:vAlign w:val="center"/>
            <w:hideMark/>
          </w:tcPr>
          <w:p w14:paraId="2255D3C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1,27</w:t>
            </w:r>
          </w:p>
        </w:tc>
        <w:tc>
          <w:tcPr>
            <w:tcW w:w="960" w:type="dxa"/>
            <w:shd w:val="clear" w:color="auto" w:fill="auto"/>
            <w:noWrap/>
            <w:vAlign w:val="center"/>
            <w:hideMark/>
          </w:tcPr>
          <w:p w14:paraId="51A96E2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48,77</w:t>
            </w:r>
          </w:p>
        </w:tc>
      </w:tr>
      <w:tr w:rsidR="006D211C" w:rsidRPr="00CF6459" w14:paraId="60536805" w14:textId="77777777" w:rsidTr="006D211C">
        <w:trPr>
          <w:trHeight w:val="340"/>
          <w:jc w:val="center"/>
        </w:trPr>
        <w:tc>
          <w:tcPr>
            <w:tcW w:w="736" w:type="dxa"/>
            <w:shd w:val="clear" w:color="auto" w:fill="auto"/>
            <w:noWrap/>
            <w:vAlign w:val="center"/>
            <w:hideMark/>
          </w:tcPr>
          <w:p w14:paraId="7BBDDAB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5</w:t>
            </w:r>
          </w:p>
        </w:tc>
        <w:tc>
          <w:tcPr>
            <w:tcW w:w="1060" w:type="dxa"/>
            <w:shd w:val="clear" w:color="auto" w:fill="auto"/>
            <w:noWrap/>
            <w:vAlign w:val="center"/>
            <w:hideMark/>
          </w:tcPr>
          <w:p w14:paraId="3D7BFFA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21,16</w:t>
            </w:r>
          </w:p>
        </w:tc>
        <w:tc>
          <w:tcPr>
            <w:tcW w:w="1160" w:type="dxa"/>
            <w:shd w:val="clear" w:color="auto" w:fill="auto"/>
            <w:noWrap/>
            <w:vAlign w:val="center"/>
            <w:hideMark/>
          </w:tcPr>
          <w:p w14:paraId="590CC3C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29,53</w:t>
            </w:r>
          </w:p>
        </w:tc>
        <w:tc>
          <w:tcPr>
            <w:tcW w:w="1056" w:type="dxa"/>
            <w:shd w:val="clear" w:color="auto" w:fill="auto"/>
            <w:noWrap/>
            <w:vAlign w:val="center"/>
            <w:hideMark/>
          </w:tcPr>
          <w:p w14:paraId="59BE7B2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34,96</w:t>
            </w:r>
          </w:p>
        </w:tc>
        <w:tc>
          <w:tcPr>
            <w:tcW w:w="1043" w:type="dxa"/>
            <w:shd w:val="clear" w:color="auto" w:fill="auto"/>
            <w:noWrap/>
            <w:vAlign w:val="center"/>
            <w:hideMark/>
          </w:tcPr>
          <w:p w14:paraId="7B87A8A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64,49</w:t>
            </w:r>
          </w:p>
        </w:tc>
        <w:tc>
          <w:tcPr>
            <w:tcW w:w="1160" w:type="dxa"/>
            <w:shd w:val="clear" w:color="auto" w:fill="auto"/>
            <w:noWrap/>
            <w:vAlign w:val="center"/>
            <w:hideMark/>
          </w:tcPr>
          <w:p w14:paraId="1E5D5FC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27,27</w:t>
            </w:r>
          </w:p>
        </w:tc>
        <w:tc>
          <w:tcPr>
            <w:tcW w:w="695" w:type="dxa"/>
            <w:shd w:val="clear" w:color="auto" w:fill="auto"/>
            <w:noWrap/>
            <w:vAlign w:val="center"/>
            <w:hideMark/>
          </w:tcPr>
          <w:p w14:paraId="7F2FA11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0,88</w:t>
            </w:r>
          </w:p>
        </w:tc>
        <w:tc>
          <w:tcPr>
            <w:tcW w:w="960" w:type="dxa"/>
            <w:shd w:val="clear" w:color="auto" w:fill="auto"/>
            <w:noWrap/>
            <w:vAlign w:val="center"/>
            <w:hideMark/>
          </w:tcPr>
          <w:p w14:paraId="6142F23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48,38</w:t>
            </w:r>
          </w:p>
        </w:tc>
      </w:tr>
      <w:tr w:rsidR="006D211C" w:rsidRPr="00CF6459" w14:paraId="3D7320D4" w14:textId="77777777" w:rsidTr="006D211C">
        <w:trPr>
          <w:trHeight w:val="340"/>
          <w:jc w:val="center"/>
        </w:trPr>
        <w:tc>
          <w:tcPr>
            <w:tcW w:w="736" w:type="dxa"/>
            <w:shd w:val="clear" w:color="auto" w:fill="auto"/>
            <w:noWrap/>
            <w:vAlign w:val="center"/>
            <w:hideMark/>
          </w:tcPr>
          <w:p w14:paraId="7ACA768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6</w:t>
            </w:r>
          </w:p>
        </w:tc>
        <w:tc>
          <w:tcPr>
            <w:tcW w:w="1060" w:type="dxa"/>
            <w:shd w:val="clear" w:color="auto" w:fill="auto"/>
            <w:noWrap/>
            <w:vAlign w:val="center"/>
            <w:hideMark/>
          </w:tcPr>
          <w:p w14:paraId="4433379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12,17</w:t>
            </w:r>
          </w:p>
        </w:tc>
        <w:tc>
          <w:tcPr>
            <w:tcW w:w="1160" w:type="dxa"/>
            <w:shd w:val="clear" w:color="auto" w:fill="auto"/>
            <w:noWrap/>
            <w:vAlign w:val="center"/>
            <w:hideMark/>
          </w:tcPr>
          <w:p w14:paraId="7BE9A95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16,67</w:t>
            </w:r>
          </w:p>
        </w:tc>
        <w:tc>
          <w:tcPr>
            <w:tcW w:w="1056" w:type="dxa"/>
            <w:shd w:val="clear" w:color="auto" w:fill="auto"/>
            <w:noWrap/>
            <w:vAlign w:val="center"/>
            <w:hideMark/>
          </w:tcPr>
          <w:p w14:paraId="4E12AC5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22,94</w:t>
            </w:r>
          </w:p>
        </w:tc>
        <w:tc>
          <w:tcPr>
            <w:tcW w:w="1043" w:type="dxa"/>
            <w:shd w:val="clear" w:color="auto" w:fill="auto"/>
            <w:noWrap/>
            <w:vAlign w:val="center"/>
            <w:hideMark/>
          </w:tcPr>
          <w:p w14:paraId="3D69C2B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39,60</w:t>
            </w:r>
          </w:p>
        </w:tc>
        <w:tc>
          <w:tcPr>
            <w:tcW w:w="1160" w:type="dxa"/>
            <w:shd w:val="clear" w:color="auto" w:fill="auto"/>
            <w:noWrap/>
            <w:vAlign w:val="center"/>
            <w:hideMark/>
          </w:tcPr>
          <w:p w14:paraId="1D5EF8A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13,73</w:t>
            </w:r>
          </w:p>
        </w:tc>
        <w:tc>
          <w:tcPr>
            <w:tcW w:w="695" w:type="dxa"/>
            <w:shd w:val="clear" w:color="auto" w:fill="auto"/>
            <w:noWrap/>
            <w:vAlign w:val="center"/>
            <w:hideMark/>
          </w:tcPr>
          <w:p w14:paraId="5F75541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0,56</w:t>
            </w:r>
          </w:p>
        </w:tc>
        <w:tc>
          <w:tcPr>
            <w:tcW w:w="960" w:type="dxa"/>
            <w:shd w:val="clear" w:color="auto" w:fill="auto"/>
            <w:noWrap/>
            <w:vAlign w:val="center"/>
            <w:hideMark/>
          </w:tcPr>
          <w:p w14:paraId="3328C0A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48,06</w:t>
            </w:r>
          </w:p>
        </w:tc>
      </w:tr>
      <w:tr w:rsidR="006D211C" w:rsidRPr="00CF6459" w14:paraId="60EDDA0D" w14:textId="77777777" w:rsidTr="006D211C">
        <w:trPr>
          <w:trHeight w:val="340"/>
          <w:jc w:val="center"/>
        </w:trPr>
        <w:tc>
          <w:tcPr>
            <w:tcW w:w="736" w:type="dxa"/>
            <w:shd w:val="clear" w:color="auto" w:fill="auto"/>
            <w:noWrap/>
            <w:vAlign w:val="center"/>
            <w:hideMark/>
          </w:tcPr>
          <w:p w14:paraId="04BF4946"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7</w:t>
            </w:r>
          </w:p>
        </w:tc>
        <w:tc>
          <w:tcPr>
            <w:tcW w:w="1060" w:type="dxa"/>
            <w:shd w:val="clear" w:color="auto" w:fill="auto"/>
            <w:noWrap/>
            <w:vAlign w:val="center"/>
            <w:hideMark/>
          </w:tcPr>
          <w:p w14:paraId="396AB74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7,11</w:t>
            </w:r>
          </w:p>
        </w:tc>
        <w:tc>
          <w:tcPr>
            <w:tcW w:w="1160" w:type="dxa"/>
            <w:shd w:val="clear" w:color="auto" w:fill="auto"/>
            <w:noWrap/>
            <w:vAlign w:val="center"/>
            <w:hideMark/>
          </w:tcPr>
          <w:p w14:paraId="4E0514A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9,64</w:t>
            </w:r>
          </w:p>
        </w:tc>
        <w:tc>
          <w:tcPr>
            <w:tcW w:w="1056" w:type="dxa"/>
            <w:shd w:val="clear" w:color="auto" w:fill="auto"/>
            <w:noWrap/>
            <w:vAlign w:val="center"/>
            <w:hideMark/>
          </w:tcPr>
          <w:p w14:paraId="33F51A1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13,40</w:t>
            </w:r>
          </w:p>
        </w:tc>
        <w:tc>
          <w:tcPr>
            <w:tcW w:w="1043" w:type="dxa"/>
            <w:shd w:val="clear" w:color="auto" w:fill="auto"/>
            <w:noWrap/>
            <w:vAlign w:val="center"/>
            <w:hideMark/>
          </w:tcPr>
          <w:p w14:paraId="5CF5ACC8"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23,04</w:t>
            </w:r>
          </w:p>
        </w:tc>
        <w:tc>
          <w:tcPr>
            <w:tcW w:w="1160" w:type="dxa"/>
            <w:shd w:val="clear" w:color="auto" w:fill="auto"/>
            <w:noWrap/>
            <w:vAlign w:val="center"/>
            <w:hideMark/>
          </w:tcPr>
          <w:p w14:paraId="57F24DB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7,99</w:t>
            </w:r>
          </w:p>
        </w:tc>
        <w:tc>
          <w:tcPr>
            <w:tcW w:w="695" w:type="dxa"/>
            <w:shd w:val="clear" w:color="auto" w:fill="auto"/>
            <w:noWrap/>
            <w:vAlign w:val="center"/>
            <w:hideMark/>
          </w:tcPr>
          <w:p w14:paraId="059D711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0,36</w:t>
            </w:r>
          </w:p>
        </w:tc>
        <w:tc>
          <w:tcPr>
            <w:tcW w:w="960" w:type="dxa"/>
            <w:shd w:val="clear" w:color="auto" w:fill="auto"/>
            <w:noWrap/>
            <w:vAlign w:val="center"/>
            <w:hideMark/>
          </w:tcPr>
          <w:p w14:paraId="0408CEB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47,86</w:t>
            </w:r>
          </w:p>
        </w:tc>
      </w:tr>
      <w:tr w:rsidR="006D211C" w:rsidRPr="00CF6459" w14:paraId="0DEA634A" w14:textId="77777777" w:rsidTr="006D211C">
        <w:trPr>
          <w:trHeight w:val="340"/>
          <w:jc w:val="center"/>
        </w:trPr>
        <w:tc>
          <w:tcPr>
            <w:tcW w:w="736" w:type="dxa"/>
            <w:shd w:val="clear" w:color="auto" w:fill="auto"/>
            <w:noWrap/>
            <w:vAlign w:val="center"/>
            <w:hideMark/>
          </w:tcPr>
          <w:p w14:paraId="1FD313B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8</w:t>
            </w:r>
          </w:p>
        </w:tc>
        <w:tc>
          <w:tcPr>
            <w:tcW w:w="1060" w:type="dxa"/>
            <w:shd w:val="clear" w:color="auto" w:fill="auto"/>
            <w:noWrap/>
            <w:vAlign w:val="center"/>
            <w:hideMark/>
          </w:tcPr>
          <w:p w14:paraId="7FA7478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4,45</w:t>
            </w:r>
          </w:p>
        </w:tc>
        <w:tc>
          <w:tcPr>
            <w:tcW w:w="1160" w:type="dxa"/>
            <w:shd w:val="clear" w:color="auto" w:fill="auto"/>
            <w:noWrap/>
            <w:vAlign w:val="center"/>
            <w:hideMark/>
          </w:tcPr>
          <w:p w14:paraId="4F6F611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5,78</w:t>
            </w:r>
          </w:p>
        </w:tc>
        <w:tc>
          <w:tcPr>
            <w:tcW w:w="1056" w:type="dxa"/>
            <w:shd w:val="clear" w:color="auto" w:fill="auto"/>
            <w:noWrap/>
            <w:vAlign w:val="center"/>
            <w:hideMark/>
          </w:tcPr>
          <w:p w14:paraId="7EED0DA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8,39</w:t>
            </w:r>
          </w:p>
        </w:tc>
        <w:tc>
          <w:tcPr>
            <w:tcW w:w="1043" w:type="dxa"/>
            <w:shd w:val="clear" w:color="auto" w:fill="auto"/>
            <w:noWrap/>
            <w:vAlign w:val="center"/>
            <w:hideMark/>
          </w:tcPr>
          <w:p w14:paraId="6732303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14,17</w:t>
            </w:r>
          </w:p>
        </w:tc>
        <w:tc>
          <w:tcPr>
            <w:tcW w:w="1160" w:type="dxa"/>
            <w:shd w:val="clear" w:color="auto" w:fill="auto"/>
            <w:noWrap/>
            <w:vAlign w:val="center"/>
            <w:hideMark/>
          </w:tcPr>
          <w:p w14:paraId="0B6F7DF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4,91</w:t>
            </w:r>
          </w:p>
        </w:tc>
        <w:tc>
          <w:tcPr>
            <w:tcW w:w="695" w:type="dxa"/>
            <w:shd w:val="clear" w:color="auto" w:fill="auto"/>
            <w:noWrap/>
            <w:vAlign w:val="center"/>
            <w:hideMark/>
          </w:tcPr>
          <w:p w14:paraId="4F409FC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0,22</w:t>
            </w:r>
          </w:p>
        </w:tc>
        <w:tc>
          <w:tcPr>
            <w:tcW w:w="960" w:type="dxa"/>
            <w:shd w:val="clear" w:color="auto" w:fill="auto"/>
            <w:noWrap/>
            <w:vAlign w:val="center"/>
            <w:hideMark/>
          </w:tcPr>
          <w:p w14:paraId="7D3FA6A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47,72</w:t>
            </w:r>
          </w:p>
        </w:tc>
      </w:tr>
      <w:tr w:rsidR="006D211C" w:rsidRPr="00CF6459" w14:paraId="73154DA0" w14:textId="77777777" w:rsidTr="006D211C">
        <w:trPr>
          <w:trHeight w:val="340"/>
          <w:jc w:val="center"/>
        </w:trPr>
        <w:tc>
          <w:tcPr>
            <w:tcW w:w="736" w:type="dxa"/>
            <w:shd w:val="clear" w:color="auto" w:fill="auto"/>
            <w:noWrap/>
            <w:vAlign w:val="center"/>
            <w:hideMark/>
          </w:tcPr>
          <w:p w14:paraId="73EFCDF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9</w:t>
            </w:r>
          </w:p>
        </w:tc>
        <w:tc>
          <w:tcPr>
            <w:tcW w:w="1060" w:type="dxa"/>
            <w:shd w:val="clear" w:color="auto" w:fill="auto"/>
            <w:noWrap/>
            <w:vAlign w:val="center"/>
            <w:hideMark/>
          </w:tcPr>
          <w:p w14:paraId="51BCA25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2,60</w:t>
            </w:r>
          </w:p>
        </w:tc>
        <w:tc>
          <w:tcPr>
            <w:tcW w:w="1160" w:type="dxa"/>
            <w:shd w:val="clear" w:color="auto" w:fill="auto"/>
            <w:noWrap/>
            <w:vAlign w:val="center"/>
            <w:hideMark/>
          </w:tcPr>
          <w:p w14:paraId="4CADC7E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3,53</w:t>
            </w:r>
          </w:p>
        </w:tc>
        <w:tc>
          <w:tcPr>
            <w:tcW w:w="1056" w:type="dxa"/>
            <w:shd w:val="clear" w:color="auto" w:fill="auto"/>
            <w:noWrap/>
            <w:vAlign w:val="center"/>
            <w:hideMark/>
          </w:tcPr>
          <w:p w14:paraId="41DA443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4,90</w:t>
            </w:r>
          </w:p>
        </w:tc>
        <w:tc>
          <w:tcPr>
            <w:tcW w:w="1043" w:type="dxa"/>
            <w:shd w:val="clear" w:color="auto" w:fill="auto"/>
            <w:noWrap/>
            <w:vAlign w:val="center"/>
            <w:hideMark/>
          </w:tcPr>
          <w:p w14:paraId="6D77589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8,43</w:t>
            </w:r>
          </w:p>
        </w:tc>
        <w:tc>
          <w:tcPr>
            <w:tcW w:w="1160" w:type="dxa"/>
            <w:shd w:val="clear" w:color="auto" w:fill="auto"/>
            <w:noWrap/>
            <w:vAlign w:val="center"/>
            <w:hideMark/>
          </w:tcPr>
          <w:p w14:paraId="168E0FD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2,92</w:t>
            </w:r>
          </w:p>
        </w:tc>
        <w:tc>
          <w:tcPr>
            <w:tcW w:w="695" w:type="dxa"/>
            <w:shd w:val="clear" w:color="auto" w:fill="auto"/>
            <w:noWrap/>
            <w:vAlign w:val="center"/>
            <w:hideMark/>
          </w:tcPr>
          <w:p w14:paraId="630372E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0,13</w:t>
            </w:r>
          </w:p>
        </w:tc>
        <w:tc>
          <w:tcPr>
            <w:tcW w:w="960" w:type="dxa"/>
            <w:shd w:val="clear" w:color="auto" w:fill="auto"/>
            <w:noWrap/>
            <w:vAlign w:val="center"/>
            <w:hideMark/>
          </w:tcPr>
          <w:p w14:paraId="165C6ED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47,63</w:t>
            </w:r>
          </w:p>
        </w:tc>
      </w:tr>
      <w:tr w:rsidR="006D211C" w:rsidRPr="00CF6459" w14:paraId="604A3DC8" w14:textId="77777777" w:rsidTr="006D211C">
        <w:trPr>
          <w:trHeight w:val="340"/>
          <w:jc w:val="center"/>
        </w:trPr>
        <w:tc>
          <w:tcPr>
            <w:tcW w:w="736" w:type="dxa"/>
            <w:shd w:val="clear" w:color="auto" w:fill="auto"/>
            <w:noWrap/>
            <w:vAlign w:val="center"/>
            <w:hideMark/>
          </w:tcPr>
          <w:p w14:paraId="134FE85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lastRenderedPageBreak/>
              <w:t>10</w:t>
            </w:r>
          </w:p>
        </w:tc>
        <w:tc>
          <w:tcPr>
            <w:tcW w:w="1060" w:type="dxa"/>
            <w:shd w:val="clear" w:color="auto" w:fill="auto"/>
            <w:noWrap/>
            <w:vAlign w:val="center"/>
            <w:hideMark/>
          </w:tcPr>
          <w:p w14:paraId="7B90223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1,71</w:t>
            </w:r>
          </w:p>
        </w:tc>
        <w:tc>
          <w:tcPr>
            <w:tcW w:w="1160" w:type="dxa"/>
            <w:shd w:val="clear" w:color="auto" w:fill="auto"/>
            <w:noWrap/>
            <w:vAlign w:val="center"/>
            <w:hideMark/>
          </w:tcPr>
          <w:p w14:paraId="637CCFE6"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2,16</w:t>
            </w:r>
          </w:p>
        </w:tc>
        <w:tc>
          <w:tcPr>
            <w:tcW w:w="1056" w:type="dxa"/>
            <w:shd w:val="clear" w:color="auto" w:fill="auto"/>
            <w:noWrap/>
            <w:vAlign w:val="center"/>
            <w:hideMark/>
          </w:tcPr>
          <w:p w14:paraId="46408E95"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3,22</w:t>
            </w:r>
          </w:p>
        </w:tc>
        <w:tc>
          <w:tcPr>
            <w:tcW w:w="1043" w:type="dxa"/>
            <w:shd w:val="clear" w:color="auto" w:fill="auto"/>
            <w:noWrap/>
            <w:vAlign w:val="center"/>
            <w:hideMark/>
          </w:tcPr>
          <w:p w14:paraId="35AAD6C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5,38</w:t>
            </w:r>
          </w:p>
        </w:tc>
        <w:tc>
          <w:tcPr>
            <w:tcW w:w="1160" w:type="dxa"/>
            <w:shd w:val="clear" w:color="auto" w:fill="auto"/>
            <w:noWrap/>
            <w:vAlign w:val="center"/>
            <w:hideMark/>
          </w:tcPr>
          <w:p w14:paraId="75FE524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1,86</w:t>
            </w:r>
          </w:p>
        </w:tc>
        <w:tc>
          <w:tcPr>
            <w:tcW w:w="695" w:type="dxa"/>
            <w:shd w:val="clear" w:color="auto" w:fill="auto"/>
            <w:noWrap/>
            <w:vAlign w:val="center"/>
            <w:hideMark/>
          </w:tcPr>
          <w:p w14:paraId="38A85526"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0,08</w:t>
            </w:r>
          </w:p>
        </w:tc>
        <w:tc>
          <w:tcPr>
            <w:tcW w:w="960" w:type="dxa"/>
            <w:shd w:val="clear" w:color="auto" w:fill="auto"/>
            <w:noWrap/>
            <w:vAlign w:val="center"/>
            <w:hideMark/>
          </w:tcPr>
          <w:p w14:paraId="2CD7725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47,58</w:t>
            </w:r>
          </w:p>
        </w:tc>
      </w:tr>
      <w:tr w:rsidR="006D211C" w:rsidRPr="00CF6459" w14:paraId="5555E5FA" w14:textId="77777777" w:rsidTr="006D211C">
        <w:trPr>
          <w:trHeight w:val="340"/>
          <w:jc w:val="center"/>
        </w:trPr>
        <w:tc>
          <w:tcPr>
            <w:tcW w:w="736" w:type="dxa"/>
            <w:shd w:val="clear" w:color="auto" w:fill="auto"/>
            <w:noWrap/>
            <w:vAlign w:val="center"/>
            <w:hideMark/>
          </w:tcPr>
          <w:p w14:paraId="1B311B1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11</w:t>
            </w:r>
          </w:p>
        </w:tc>
        <w:tc>
          <w:tcPr>
            <w:tcW w:w="1060" w:type="dxa"/>
            <w:shd w:val="clear" w:color="auto" w:fill="auto"/>
            <w:noWrap/>
            <w:vAlign w:val="center"/>
            <w:hideMark/>
          </w:tcPr>
          <w:p w14:paraId="45EA123C"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1,27</w:t>
            </w:r>
          </w:p>
        </w:tc>
        <w:tc>
          <w:tcPr>
            <w:tcW w:w="1160" w:type="dxa"/>
            <w:shd w:val="clear" w:color="auto" w:fill="auto"/>
            <w:noWrap/>
            <w:vAlign w:val="center"/>
            <w:hideMark/>
          </w:tcPr>
          <w:p w14:paraId="3FCA547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1,49</w:t>
            </w:r>
          </w:p>
        </w:tc>
        <w:tc>
          <w:tcPr>
            <w:tcW w:w="1056" w:type="dxa"/>
            <w:shd w:val="clear" w:color="auto" w:fill="auto"/>
            <w:noWrap/>
            <w:vAlign w:val="center"/>
            <w:hideMark/>
          </w:tcPr>
          <w:p w14:paraId="501692A6"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2,39</w:t>
            </w:r>
          </w:p>
        </w:tc>
        <w:tc>
          <w:tcPr>
            <w:tcW w:w="1043" w:type="dxa"/>
            <w:shd w:val="clear" w:color="auto" w:fill="auto"/>
            <w:noWrap/>
            <w:vAlign w:val="center"/>
            <w:hideMark/>
          </w:tcPr>
          <w:p w14:paraId="0D04C01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3,88</w:t>
            </w:r>
          </w:p>
        </w:tc>
        <w:tc>
          <w:tcPr>
            <w:tcW w:w="1160" w:type="dxa"/>
            <w:shd w:val="clear" w:color="auto" w:fill="auto"/>
            <w:noWrap/>
            <w:vAlign w:val="center"/>
            <w:hideMark/>
          </w:tcPr>
          <w:p w14:paraId="0A4A581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1,35</w:t>
            </w:r>
          </w:p>
        </w:tc>
        <w:tc>
          <w:tcPr>
            <w:tcW w:w="695" w:type="dxa"/>
            <w:shd w:val="clear" w:color="auto" w:fill="auto"/>
            <w:noWrap/>
            <w:vAlign w:val="center"/>
            <w:hideMark/>
          </w:tcPr>
          <w:p w14:paraId="612288D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0,06</w:t>
            </w:r>
          </w:p>
        </w:tc>
        <w:tc>
          <w:tcPr>
            <w:tcW w:w="960" w:type="dxa"/>
            <w:shd w:val="clear" w:color="auto" w:fill="auto"/>
            <w:noWrap/>
            <w:vAlign w:val="center"/>
            <w:hideMark/>
          </w:tcPr>
          <w:p w14:paraId="04E80D6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47,56</w:t>
            </w:r>
          </w:p>
        </w:tc>
      </w:tr>
      <w:tr w:rsidR="006D211C" w:rsidRPr="00CF6459" w14:paraId="0FCB3B46" w14:textId="77777777" w:rsidTr="006D211C">
        <w:trPr>
          <w:trHeight w:val="340"/>
          <w:jc w:val="center"/>
        </w:trPr>
        <w:tc>
          <w:tcPr>
            <w:tcW w:w="736" w:type="dxa"/>
            <w:shd w:val="clear" w:color="auto" w:fill="auto"/>
            <w:noWrap/>
            <w:vAlign w:val="center"/>
            <w:hideMark/>
          </w:tcPr>
          <w:p w14:paraId="5B649A4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12</w:t>
            </w:r>
          </w:p>
        </w:tc>
        <w:tc>
          <w:tcPr>
            <w:tcW w:w="1060" w:type="dxa"/>
            <w:shd w:val="clear" w:color="auto" w:fill="auto"/>
            <w:noWrap/>
            <w:vAlign w:val="center"/>
            <w:hideMark/>
          </w:tcPr>
          <w:p w14:paraId="3D80B785"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1,06</w:t>
            </w:r>
          </w:p>
        </w:tc>
        <w:tc>
          <w:tcPr>
            <w:tcW w:w="1160" w:type="dxa"/>
            <w:shd w:val="clear" w:color="auto" w:fill="auto"/>
            <w:noWrap/>
            <w:vAlign w:val="center"/>
            <w:hideMark/>
          </w:tcPr>
          <w:p w14:paraId="0E0D359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1,17</w:t>
            </w:r>
          </w:p>
        </w:tc>
        <w:tc>
          <w:tcPr>
            <w:tcW w:w="1056" w:type="dxa"/>
            <w:shd w:val="clear" w:color="auto" w:fill="auto"/>
            <w:noWrap/>
            <w:vAlign w:val="center"/>
            <w:hideMark/>
          </w:tcPr>
          <w:p w14:paraId="2BCDDE9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2,00</w:t>
            </w:r>
          </w:p>
        </w:tc>
        <w:tc>
          <w:tcPr>
            <w:tcW w:w="1043" w:type="dxa"/>
            <w:shd w:val="clear" w:color="auto" w:fill="auto"/>
            <w:noWrap/>
            <w:vAlign w:val="center"/>
            <w:hideMark/>
          </w:tcPr>
          <w:p w14:paraId="13E1F11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3,16</w:t>
            </w:r>
          </w:p>
        </w:tc>
        <w:tc>
          <w:tcPr>
            <w:tcW w:w="1160" w:type="dxa"/>
            <w:shd w:val="clear" w:color="auto" w:fill="auto"/>
            <w:noWrap/>
            <w:vAlign w:val="center"/>
            <w:hideMark/>
          </w:tcPr>
          <w:p w14:paraId="5DEA16A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1,10</w:t>
            </w:r>
          </w:p>
        </w:tc>
        <w:tc>
          <w:tcPr>
            <w:tcW w:w="695" w:type="dxa"/>
            <w:shd w:val="clear" w:color="auto" w:fill="auto"/>
            <w:noWrap/>
            <w:vAlign w:val="center"/>
            <w:hideMark/>
          </w:tcPr>
          <w:p w14:paraId="7874F49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0,05</w:t>
            </w:r>
          </w:p>
        </w:tc>
        <w:tc>
          <w:tcPr>
            <w:tcW w:w="960" w:type="dxa"/>
            <w:shd w:val="clear" w:color="auto" w:fill="auto"/>
            <w:noWrap/>
            <w:vAlign w:val="center"/>
            <w:hideMark/>
          </w:tcPr>
          <w:p w14:paraId="39D732F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47,55</w:t>
            </w:r>
          </w:p>
        </w:tc>
      </w:tr>
      <w:tr w:rsidR="006D211C" w:rsidRPr="00CF6459" w14:paraId="5E2AAD3D" w14:textId="77777777" w:rsidTr="006D211C">
        <w:trPr>
          <w:trHeight w:val="340"/>
          <w:jc w:val="center"/>
        </w:trPr>
        <w:tc>
          <w:tcPr>
            <w:tcW w:w="736" w:type="dxa"/>
            <w:shd w:val="clear" w:color="auto" w:fill="auto"/>
            <w:noWrap/>
            <w:vAlign w:val="center"/>
            <w:hideMark/>
          </w:tcPr>
          <w:p w14:paraId="02ADA47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13</w:t>
            </w:r>
          </w:p>
        </w:tc>
        <w:tc>
          <w:tcPr>
            <w:tcW w:w="1060" w:type="dxa"/>
            <w:shd w:val="clear" w:color="auto" w:fill="auto"/>
            <w:noWrap/>
            <w:vAlign w:val="center"/>
            <w:hideMark/>
          </w:tcPr>
          <w:p w14:paraId="5A8BB11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0,96</w:t>
            </w:r>
          </w:p>
        </w:tc>
        <w:tc>
          <w:tcPr>
            <w:tcW w:w="1160" w:type="dxa"/>
            <w:shd w:val="clear" w:color="auto" w:fill="auto"/>
            <w:noWrap/>
            <w:vAlign w:val="center"/>
            <w:hideMark/>
          </w:tcPr>
          <w:p w14:paraId="3C149D5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1,01</w:t>
            </w:r>
          </w:p>
        </w:tc>
        <w:tc>
          <w:tcPr>
            <w:tcW w:w="1056" w:type="dxa"/>
            <w:shd w:val="clear" w:color="auto" w:fill="auto"/>
            <w:noWrap/>
            <w:vAlign w:val="center"/>
            <w:hideMark/>
          </w:tcPr>
          <w:p w14:paraId="7DE5CE8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1,81</w:t>
            </w:r>
          </w:p>
        </w:tc>
        <w:tc>
          <w:tcPr>
            <w:tcW w:w="1043" w:type="dxa"/>
            <w:shd w:val="clear" w:color="auto" w:fill="auto"/>
            <w:noWrap/>
            <w:vAlign w:val="center"/>
            <w:hideMark/>
          </w:tcPr>
          <w:p w14:paraId="742FFCE8"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2,82</w:t>
            </w:r>
          </w:p>
        </w:tc>
        <w:tc>
          <w:tcPr>
            <w:tcW w:w="1160" w:type="dxa"/>
            <w:shd w:val="clear" w:color="auto" w:fill="auto"/>
            <w:noWrap/>
            <w:vAlign w:val="center"/>
            <w:hideMark/>
          </w:tcPr>
          <w:p w14:paraId="70064C96"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0,98</w:t>
            </w:r>
          </w:p>
        </w:tc>
        <w:tc>
          <w:tcPr>
            <w:tcW w:w="695" w:type="dxa"/>
            <w:shd w:val="clear" w:color="auto" w:fill="auto"/>
            <w:noWrap/>
            <w:vAlign w:val="center"/>
            <w:hideMark/>
          </w:tcPr>
          <w:p w14:paraId="3CB4FD85"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shd w:val="clear" w:color="auto" w:fill="auto"/>
            <w:noWrap/>
            <w:vAlign w:val="center"/>
            <w:hideMark/>
          </w:tcPr>
          <w:p w14:paraId="066EA7D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5D13CF7B" w14:textId="77777777" w:rsidTr="006D211C">
        <w:trPr>
          <w:trHeight w:val="340"/>
          <w:jc w:val="center"/>
        </w:trPr>
        <w:tc>
          <w:tcPr>
            <w:tcW w:w="736" w:type="dxa"/>
            <w:shd w:val="clear" w:color="auto" w:fill="auto"/>
            <w:noWrap/>
            <w:vAlign w:val="center"/>
            <w:hideMark/>
          </w:tcPr>
          <w:p w14:paraId="2644E2D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14</w:t>
            </w:r>
          </w:p>
        </w:tc>
        <w:tc>
          <w:tcPr>
            <w:tcW w:w="1060" w:type="dxa"/>
            <w:shd w:val="clear" w:color="auto" w:fill="auto"/>
            <w:noWrap/>
            <w:vAlign w:val="center"/>
            <w:hideMark/>
          </w:tcPr>
          <w:p w14:paraId="3BBF183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0,91</w:t>
            </w:r>
          </w:p>
        </w:tc>
        <w:tc>
          <w:tcPr>
            <w:tcW w:w="1160" w:type="dxa"/>
            <w:shd w:val="clear" w:color="auto" w:fill="auto"/>
            <w:noWrap/>
            <w:vAlign w:val="center"/>
            <w:hideMark/>
          </w:tcPr>
          <w:p w14:paraId="2D11B69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0,94</w:t>
            </w:r>
          </w:p>
        </w:tc>
        <w:tc>
          <w:tcPr>
            <w:tcW w:w="1056" w:type="dxa"/>
            <w:shd w:val="clear" w:color="auto" w:fill="auto"/>
            <w:noWrap/>
            <w:vAlign w:val="center"/>
            <w:hideMark/>
          </w:tcPr>
          <w:p w14:paraId="1B96EEA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1,72</w:t>
            </w:r>
          </w:p>
        </w:tc>
        <w:tc>
          <w:tcPr>
            <w:tcW w:w="1043" w:type="dxa"/>
            <w:shd w:val="clear" w:color="auto" w:fill="auto"/>
            <w:noWrap/>
            <w:vAlign w:val="center"/>
            <w:hideMark/>
          </w:tcPr>
          <w:p w14:paraId="084DC20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2,65</w:t>
            </w:r>
          </w:p>
        </w:tc>
        <w:tc>
          <w:tcPr>
            <w:tcW w:w="1160" w:type="dxa"/>
            <w:shd w:val="clear" w:color="auto" w:fill="auto"/>
            <w:noWrap/>
            <w:vAlign w:val="center"/>
            <w:hideMark/>
          </w:tcPr>
          <w:p w14:paraId="2A184B3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0,92</w:t>
            </w:r>
          </w:p>
        </w:tc>
        <w:tc>
          <w:tcPr>
            <w:tcW w:w="695" w:type="dxa"/>
            <w:shd w:val="clear" w:color="auto" w:fill="auto"/>
            <w:noWrap/>
            <w:vAlign w:val="center"/>
            <w:hideMark/>
          </w:tcPr>
          <w:p w14:paraId="010A9FA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shd w:val="clear" w:color="auto" w:fill="auto"/>
            <w:noWrap/>
            <w:vAlign w:val="center"/>
            <w:hideMark/>
          </w:tcPr>
          <w:p w14:paraId="0F9B8A42"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21BDD9CC" w14:textId="77777777" w:rsidTr="006D211C">
        <w:trPr>
          <w:trHeight w:val="340"/>
          <w:jc w:val="center"/>
        </w:trPr>
        <w:tc>
          <w:tcPr>
            <w:tcW w:w="736" w:type="dxa"/>
            <w:shd w:val="clear" w:color="auto" w:fill="auto"/>
            <w:noWrap/>
            <w:vAlign w:val="center"/>
            <w:hideMark/>
          </w:tcPr>
          <w:p w14:paraId="5C0B8E4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15</w:t>
            </w:r>
          </w:p>
        </w:tc>
        <w:tc>
          <w:tcPr>
            <w:tcW w:w="1060" w:type="dxa"/>
            <w:shd w:val="clear" w:color="auto" w:fill="auto"/>
            <w:noWrap/>
            <w:vAlign w:val="center"/>
            <w:hideMark/>
          </w:tcPr>
          <w:p w14:paraId="425EA4E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0,89</w:t>
            </w:r>
          </w:p>
        </w:tc>
        <w:tc>
          <w:tcPr>
            <w:tcW w:w="1160" w:type="dxa"/>
            <w:shd w:val="clear" w:color="auto" w:fill="auto"/>
            <w:noWrap/>
            <w:vAlign w:val="center"/>
            <w:hideMark/>
          </w:tcPr>
          <w:p w14:paraId="43E9A4C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0,90</w:t>
            </w:r>
          </w:p>
        </w:tc>
        <w:tc>
          <w:tcPr>
            <w:tcW w:w="1056" w:type="dxa"/>
            <w:shd w:val="clear" w:color="auto" w:fill="auto"/>
            <w:noWrap/>
            <w:vAlign w:val="center"/>
            <w:hideMark/>
          </w:tcPr>
          <w:p w14:paraId="75629B1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1,68</w:t>
            </w:r>
          </w:p>
        </w:tc>
        <w:tc>
          <w:tcPr>
            <w:tcW w:w="1043" w:type="dxa"/>
            <w:shd w:val="clear" w:color="auto" w:fill="auto"/>
            <w:noWrap/>
            <w:vAlign w:val="center"/>
            <w:hideMark/>
          </w:tcPr>
          <w:p w14:paraId="62E3A6E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2,58</w:t>
            </w:r>
          </w:p>
        </w:tc>
        <w:tc>
          <w:tcPr>
            <w:tcW w:w="1160" w:type="dxa"/>
            <w:shd w:val="clear" w:color="auto" w:fill="auto"/>
            <w:noWrap/>
            <w:vAlign w:val="center"/>
            <w:hideMark/>
          </w:tcPr>
          <w:p w14:paraId="5287C48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0,89</w:t>
            </w:r>
          </w:p>
        </w:tc>
        <w:tc>
          <w:tcPr>
            <w:tcW w:w="695" w:type="dxa"/>
            <w:shd w:val="clear" w:color="auto" w:fill="auto"/>
            <w:noWrap/>
            <w:vAlign w:val="center"/>
            <w:hideMark/>
          </w:tcPr>
          <w:p w14:paraId="3D8ABD7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shd w:val="clear" w:color="auto" w:fill="auto"/>
            <w:noWrap/>
            <w:vAlign w:val="center"/>
            <w:hideMark/>
          </w:tcPr>
          <w:p w14:paraId="0E92687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714FE17B" w14:textId="77777777" w:rsidTr="006D211C">
        <w:trPr>
          <w:trHeight w:val="340"/>
          <w:jc w:val="center"/>
        </w:trPr>
        <w:tc>
          <w:tcPr>
            <w:tcW w:w="736" w:type="dxa"/>
            <w:shd w:val="clear" w:color="auto" w:fill="auto"/>
            <w:noWrap/>
            <w:vAlign w:val="center"/>
            <w:hideMark/>
          </w:tcPr>
          <w:p w14:paraId="0B592EA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w:t>
            </w:r>
          </w:p>
        </w:tc>
        <w:tc>
          <w:tcPr>
            <w:tcW w:w="1060" w:type="dxa"/>
            <w:shd w:val="clear" w:color="auto" w:fill="auto"/>
            <w:noWrap/>
            <w:vAlign w:val="center"/>
            <w:hideMark/>
          </w:tcPr>
          <w:p w14:paraId="77601B8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0,88</w:t>
            </w:r>
          </w:p>
        </w:tc>
        <w:tc>
          <w:tcPr>
            <w:tcW w:w="1160" w:type="dxa"/>
            <w:shd w:val="clear" w:color="auto" w:fill="auto"/>
            <w:noWrap/>
            <w:vAlign w:val="center"/>
            <w:hideMark/>
          </w:tcPr>
          <w:p w14:paraId="3D0C0558"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0,89</w:t>
            </w:r>
          </w:p>
        </w:tc>
        <w:tc>
          <w:tcPr>
            <w:tcW w:w="1056" w:type="dxa"/>
            <w:shd w:val="clear" w:color="auto" w:fill="auto"/>
            <w:noWrap/>
            <w:vAlign w:val="center"/>
            <w:hideMark/>
          </w:tcPr>
          <w:p w14:paraId="1135E6F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1,66</w:t>
            </w:r>
          </w:p>
        </w:tc>
        <w:tc>
          <w:tcPr>
            <w:tcW w:w="1043" w:type="dxa"/>
            <w:shd w:val="clear" w:color="auto" w:fill="auto"/>
            <w:noWrap/>
            <w:vAlign w:val="center"/>
            <w:hideMark/>
          </w:tcPr>
          <w:p w14:paraId="5BE9B3E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2,54</w:t>
            </w:r>
          </w:p>
        </w:tc>
        <w:tc>
          <w:tcPr>
            <w:tcW w:w="1160" w:type="dxa"/>
            <w:shd w:val="clear" w:color="auto" w:fill="auto"/>
            <w:noWrap/>
            <w:vAlign w:val="center"/>
            <w:hideMark/>
          </w:tcPr>
          <w:p w14:paraId="2FA82EB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0,88</w:t>
            </w:r>
          </w:p>
        </w:tc>
        <w:tc>
          <w:tcPr>
            <w:tcW w:w="695" w:type="dxa"/>
            <w:shd w:val="clear" w:color="auto" w:fill="auto"/>
            <w:noWrap/>
            <w:vAlign w:val="center"/>
            <w:hideMark/>
          </w:tcPr>
          <w:p w14:paraId="6213FA7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shd w:val="clear" w:color="auto" w:fill="auto"/>
            <w:noWrap/>
            <w:vAlign w:val="center"/>
            <w:hideMark/>
          </w:tcPr>
          <w:p w14:paraId="337D847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262A2F38" w14:textId="77777777" w:rsidTr="006D211C">
        <w:trPr>
          <w:trHeight w:val="340"/>
          <w:jc w:val="center"/>
        </w:trPr>
        <w:tc>
          <w:tcPr>
            <w:tcW w:w="736" w:type="dxa"/>
            <w:shd w:val="clear" w:color="auto" w:fill="auto"/>
            <w:noWrap/>
            <w:vAlign w:val="center"/>
            <w:hideMark/>
          </w:tcPr>
          <w:p w14:paraId="208A2F7C"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17</w:t>
            </w:r>
          </w:p>
        </w:tc>
        <w:tc>
          <w:tcPr>
            <w:tcW w:w="1060" w:type="dxa"/>
            <w:shd w:val="clear" w:color="auto" w:fill="auto"/>
            <w:noWrap/>
            <w:vAlign w:val="center"/>
            <w:hideMark/>
          </w:tcPr>
          <w:p w14:paraId="704C6F0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0,88</w:t>
            </w:r>
          </w:p>
        </w:tc>
        <w:tc>
          <w:tcPr>
            <w:tcW w:w="1160" w:type="dxa"/>
            <w:shd w:val="clear" w:color="auto" w:fill="auto"/>
            <w:noWrap/>
            <w:vAlign w:val="center"/>
            <w:hideMark/>
          </w:tcPr>
          <w:p w14:paraId="3F4B53BA"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0,88</w:t>
            </w:r>
          </w:p>
        </w:tc>
        <w:tc>
          <w:tcPr>
            <w:tcW w:w="1056" w:type="dxa"/>
            <w:shd w:val="clear" w:color="auto" w:fill="auto"/>
            <w:noWrap/>
            <w:vAlign w:val="center"/>
            <w:hideMark/>
          </w:tcPr>
          <w:p w14:paraId="47D7E2C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1,66</w:t>
            </w:r>
          </w:p>
        </w:tc>
        <w:tc>
          <w:tcPr>
            <w:tcW w:w="1043" w:type="dxa"/>
            <w:shd w:val="clear" w:color="auto" w:fill="auto"/>
            <w:noWrap/>
            <w:vAlign w:val="center"/>
            <w:hideMark/>
          </w:tcPr>
          <w:p w14:paraId="4024E9A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2,54</w:t>
            </w:r>
          </w:p>
        </w:tc>
        <w:tc>
          <w:tcPr>
            <w:tcW w:w="1160" w:type="dxa"/>
            <w:shd w:val="clear" w:color="auto" w:fill="auto"/>
            <w:noWrap/>
            <w:vAlign w:val="center"/>
            <w:hideMark/>
          </w:tcPr>
          <w:p w14:paraId="632580D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0,88</w:t>
            </w:r>
          </w:p>
        </w:tc>
        <w:tc>
          <w:tcPr>
            <w:tcW w:w="695" w:type="dxa"/>
            <w:shd w:val="clear" w:color="auto" w:fill="auto"/>
            <w:noWrap/>
            <w:vAlign w:val="center"/>
            <w:hideMark/>
          </w:tcPr>
          <w:p w14:paraId="30CBAC24"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shd w:val="clear" w:color="auto" w:fill="auto"/>
            <w:noWrap/>
            <w:vAlign w:val="center"/>
            <w:hideMark/>
          </w:tcPr>
          <w:p w14:paraId="1097AF3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4689C96A" w14:textId="77777777" w:rsidTr="006D211C">
        <w:trPr>
          <w:trHeight w:val="340"/>
          <w:jc w:val="center"/>
        </w:trPr>
        <w:tc>
          <w:tcPr>
            <w:tcW w:w="736" w:type="dxa"/>
            <w:shd w:val="clear" w:color="auto" w:fill="auto"/>
            <w:noWrap/>
            <w:vAlign w:val="center"/>
          </w:tcPr>
          <w:p w14:paraId="3B62477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w:t>
            </w:r>
          </w:p>
        </w:tc>
        <w:tc>
          <w:tcPr>
            <w:tcW w:w="1060" w:type="dxa"/>
            <w:shd w:val="clear" w:color="auto" w:fill="auto"/>
            <w:noWrap/>
            <w:vAlign w:val="center"/>
          </w:tcPr>
          <w:p w14:paraId="445B9A8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w:t>
            </w:r>
          </w:p>
        </w:tc>
        <w:tc>
          <w:tcPr>
            <w:tcW w:w="1160" w:type="dxa"/>
            <w:shd w:val="clear" w:color="auto" w:fill="auto"/>
            <w:noWrap/>
            <w:vAlign w:val="center"/>
          </w:tcPr>
          <w:p w14:paraId="094537F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(3)</w:t>
            </w:r>
          </w:p>
        </w:tc>
        <w:tc>
          <w:tcPr>
            <w:tcW w:w="1056" w:type="dxa"/>
            <w:shd w:val="clear" w:color="auto" w:fill="auto"/>
            <w:noWrap/>
            <w:vAlign w:val="center"/>
          </w:tcPr>
          <w:p w14:paraId="3F81CF2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w:t>
            </w:r>
          </w:p>
        </w:tc>
        <w:tc>
          <w:tcPr>
            <w:tcW w:w="1043" w:type="dxa"/>
            <w:shd w:val="clear" w:color="auto" w:fill="auto"/>
            <w:noWrap/>
            <w:vAlign w:val="center"/>
          </w:tcPr>
          <w:p w14:paraId="71F5211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(5)</w:t>
            </w:r>
          </w:p>
        </w:tc>
        <w:tc>
          <w:tcPr>
            <w:tcW w:w="1160" w:type="dxa"/>
            <w:shd w:val="clear" w:color="auto" w:fill="auto"/>
            <w:noWrap/>
            <w:vAlign w:val="center"/>
          </w:tcPr>
          <w:p w14:paraId="6403A7A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(6)</w:t>
            </w:r>
          </w:p>
        </w:tc>
        <w:tc>
          <w:tcPr>
            <w:tcW w:w="695" w:type="dxa"/>
            <w:shd w:val="clear" w:color="auto" w:fill="auto"/>
            <w:noWrap/>
            <w:vAlign w:val="center"/>
          </w:tcPr>
          <w:p w14:paraId="7B4491C1"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(7)</w:t>
            </w:r>
          </w:p>
        </w:tc>
        <w:tc>
          <w:tcPr>
            <w:tcW w:w="960" w:type="dxa"/>
            <w:shd w:val="clear" w:color="auto" w:fill="auto"/>
            <w:noWrap/>
            <w:vAlign w:val="center"/>
          </w:tcPr>
          <w:p w14:paraId="10988743"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(8)</w:t>
            </w:r>
          </w:p>
        </w:tc>
      </w:tr>
      <w:tr w:rsidR="006D211C" w:rsidRPr="00CF6459" w14:paraId="5AD37EEF" w14:textId="77777777" w:rsidTr="006D211C">
        <w:trPr>
          <w:trHeight w:val="340"/>
          <w:jc w:val="center"/>
        </w:trPr>
        <w:tc>
          <w:tcPr>
            <w:tcW w:w="736" w:type="dxa"/>
            <w:shd w:val="clear" w:color="auto" w:fill="auto"/>
            <w:noWrap/>
            <w:vAlign w:val="center"/>
            <w:hideMark/>
          </w:tcPr>
          <w:p w14:paraId="2F00CA90"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18</w:t>
            </w:r>
          </w:p>
        </w:tc>
        <w:tc>
          <w:tcPr>
            <w:tcW w:w="1060" w:type="dxa"/>
            <w:shd w:val="clear" w:color="auto" w:fill="auto"/>
            <w:noWrap/>
            <w:vAlign w:val="center"/>
            <w:hideMark/>
          </w:tcPr>
          <w:p w14:paraId="4C67D519"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shd w:val="clear" w:color="auto" w:fill="auto"/>
            <w:noWrap/>
            <w:vAlign w:val="center"/>
            <w:hideMark/>
          </w:tcPr>
          <w:p w14:paraId="4666F14E"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0,88</w:t>
            </w:r>
          </w:p>
        </w:tc>
        <w:tc>
          <w:tcPr>
            <w:tcW w:w="1056" w:type="dxa"/>
            <w:shd w:val="clear" w:color="auto" w:fill="auto"/>
            <w:noWrap/>
            <w:vAlign w:val="center"/>
            <w:hideMark/>
          </w:tcPr>
          <w:p w14:paraId="7644134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1,64</w:t>
            </w:r>
          </w:p>
        </w:tc>
        <w:tc>
          <w:tcPr>
            <w:tcW w:w="1043" w:type="dxa"/>
            <w:shd w:val="clear" w:color="auto" w:fill="auto"/>
            <w:noWrap/>
            <w:vAlign w:val="center"/>
            <w:hideMark/>
          </w:tcPr>
          <w:p w14:paraId="2CA471BF"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2,51</w:t>
            </w:r>
          </w:p>
        </w:tc>
        <w:tc>
          <w:tcPr>
            <w:tcW w:w="1160" w:type="dxa"/>
            <w:shd w:val="clear" w:color="auto" w:fill="auto"/>
            <w:noWrap/>
            <w:vAlign w:val="center"/>
            <w:hideMark/>
          </w:tcPr>
          <w:p w14:paraId="3BAC760B"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695" w:type="dxa"/>
            <w:shd w:val="clear" w:color="auto" w:fill="auto"/>
            <w:noWrap/>
            <w:vAlign w:val="center"/>
            <w:hideMark/>
          </w:tcPr>
          <w:p w14:paraId="62394CAD"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shd w:val="clear" w:color="auto" w:fill="auto"/>
            <w:noWrap/>
            <w:vAlign w:val="center"/>
            <w:hideMark/>
          </w:tcPr>
          <w:p w14:paraId="4B3F6A07" w14:textId="77777777" w:rsidR="006D211C" w:rsidRPr="00CF6459" w:rsidRDefault="006D211C" w:rsidP="00195E13">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17B14321" w14:textId="77777777" w:rsidTr="006D211C">
        <w:trPr>
          <w:trHeight w:val="340"/>
          <w:jc w:val="center"/>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796B2"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19</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CEF74"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ADEE0"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517E2"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1,64</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21C9C"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0488A"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BB4FD"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B4C76"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348BC1D0" w14:textId="77777777" w:rsidTr="006D211C">
        <w:trPr>
          <w:trHeight w:val="340"/>
          <w:jc w:val="center"/>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910EC"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AEF9A"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68D76"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DA948"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1,64</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3F897"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46CA1"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84A08"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D0454"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72C2E8EC" w14:textId="77777777" w:rsidTr="006D211C">
        <w:trPr>
          <w:trHeight w:val="340"/>
          <w:jc w:val="center"/>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72459"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21</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A57BA"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45BE7"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84F6"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1,64</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79541"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5A7D1"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3E885"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C303A"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4C2597EF" w14:textId="77777777" w:rsidTr="006D211C">
        <w:trPr>
          <w:trHeight w:val="340"/>
          <w:jc w:val="center"/>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EAD5B"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22</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D4D35"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7B93B"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9D125"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1,64</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94193"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562AA"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711C9"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239F1"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5CDB1CFD" w14:textId="77777777" w:rsidTr="006D211C">
        <w:trPr>
          <w:trHeight w:val="340"/>
          <w:jc w:val="center"/>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28D4E"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23</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3CF3C"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23234"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C9C9B"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1,64</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0A41F"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533D9"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2D110"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B4CB9"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r w:rsidR="006D211C" w:rsidRPr="00CF6459" w14:paraId="61AECED5" w14:textId="77777777" w:rsidTr="006D211C">
        <w:trPr>
          <w:trHeight w:val="340"/>
          <w:jc w:val="center"/>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3F033"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24</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2A9A6"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305F8"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8CB91"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1,64</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656AA"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2,51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77B31"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0,87</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DF2EC"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0,04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D25C5" w14:textId="77777777" w:rsidR="006D211C" w:rsidRPr="00CF6459" w:rsidRDefault="006D211C" w:rsidP="00371C4A">
            <w:pPr>
              <w:jc w:val="center"/>
              <w:rPr>
                <w:rFonts w:ascii="Times New Roman" w:eastAsia="Times New Roman" w:hAnsi="Times New Roman" w:cs="Times New Roman"/>
                <w:color w:val="000000"/>
              </w:rPr>
            </w:pPr>
            <w:r w:rsidRPr="00CF6459">
              <w:rPr>
                <w:rFonts w:ascii="Times New Roman" w:eastAsia="Times New Roman" w:hAnsi="Times New Roman" w:cs="Times New Roman"/>
                <w:color w:val="000000"/>
              </w:rPr>
              <w:t>47,54</w:t>
            </w:r>
          </w:p>
        </w:tc>
      </w:tr>
    </w:tbl>
    <w:p w14:paraId="15F8B136" w14:textId="217F043E" w:rsidR="006D211C" w:rsidRPr="00CF6459" w:rsidRDefault="006D211C" w:rsidP="006D211C">
      <w:pPr>
        <w:spacing w:line="360" w:lineRule="auto"/>
        <w:rPr>
          <w:rFonts w:ascii="Times New Roman" w:hAnsi="Times New Roman" w:cs="Times New Roman"/>
        </w:rPr>
      </w:pPr>
      <w:r w:rsidRPr="00CF6459">
        <w:rPr>
          <w:rFonts w:ascii="Times New Roman" w:hAnsi="Times New Roman" w:cs="Times New Roman"/>
        </w:rPr>
        <w:t>Sumber: Hasil perhitungan</w:t>
      </w:r>
    </w:p>
    <w:p w14:paraId="4ACDE344"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Keterangan:</w:t>
      </w:r>
    </w:p>
    <w:p w14:paraId="57949386"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(1)</w:t>
      </w:r>
      <w:r w:rsidRPr="00CF6459">
        <w:rPr>
          <w:rFonts w:ascii="Times New Roman" w:hAnsi="Times New Roman" w:cs="Times New Roman"/>
        </w:rPr>
        <w:tab/>
        <w:t>= waktu</w:t>
      </w:r>
    </w:p>
    <w:p w14:paraId="79EC6420"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(2)</w:t>
      </w:r>
      <w:r w:rsidRPr="00CF6459">
        <w:rPr>
          <w:rFonts w:ascii="Times New Roman" w:hAnsi="Times New Roman" w:cs="Times New Roman"/>
        </w:rPr>
        <w:tab/>
        <w:t>= debit inflow (I) dari perhitungan banjir rancangan metode nakayasu 97</w:t>
      </w:r>
    </w:p>
    <w:p w14:paraId="7CCA27C4"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(3)</w:t>
      </w:r>
      <w:r w:rsidRPr="00CF6459">
        <w:rPr>
          <w:rFonts w:ascii="Times New Roman" w:hAnsi="Times New Roman" w:cs="Times New Roman"/>
        </w:rPr>
        <w:tab/>
        <w:t>= (I1+I2)/2 = 0.87+ 160.45/2</w:t>
      </w:r>
    </w:p>
    <w:p w14:paraId="72648C0D" w14:textId="77777777" w:rsidR="006D211C" w:rsidRPr="00CF6459" w:rsidRDefault="006D211C" w:rsidP="006D211C">
      <w:pPr>
        <w:ind w:firstLine="720"/>
        <w:jc w:val="both"/>
        <w:rPr>
          <w:rFonts w:ascii="Times New Roman" w:hAnsi="Times New Roman" w:cs="Times New Roman"/>
        </w:rPr>
      </w:pPr>
      <w:r w:rsidRPr="00CF6459">
        <w:rPr>
          <w:rFonts w:ascii="Times New Roman" w:hAnsi="Times New Roman" w:cs="Times New Roman"/>
        </w:rPr>
        <w:t xml:space="preserve">= 80.66 </w:t>
      </w:r>
      <w:r>
        <w:rPr>
          <w:rFonts w:ascii="Times New Roman" w:eastAsia="Times New Roman" w:hAnsi="Times New Roman" w:cs="Times New Roman"/>
          <w:color w:val="000000"/>
          <w:lang w:val="de-DE"/>
        </w:rPr>
        <w:t>m</w:t>
      </w:r>
      <w:r>
        <w:rPr>
          <w:rFonts w:ascii="Times New Roman" w:eastAsia="Times New Roman" w:hAnsi="Times New Roman" w:cs="Times New Roman"/>
          <w:color w:val="000000"/>
          <w:vertAlign w:val="superscript"/>
          <w:lang w:val="de-DE"/>
        </w:rPr>
        <w:t>3</w:t>
      </w:r>
      <w:r>
        <w:rPr>
          <w:rFonts w:ascii="Times New Roman" w:eastAsia="Times New Roman" w:hAnsi="Times New Roman" w:cs="Times New Roman"/>
          <w:color w:val="000000"/>
          <w:lang w:val="de-DE"/>
        </w:rPr>
        <w:t>/dt</w:t>
      </w:r>
    </w:p>
    <w:p w14:paraId="165DC6B0" w14:textId="77777777" w:rsidR="006D211C" w:rsidRPr="00CF6459" w:rsidRDefault="006D211C" w:rsidP="006D211C">
      <w:pPr>
        <w:ind w:left="720" w:hanging="720"/>
        <w:jc w:val="both"/>
        <w:rPr>
          <w:rFonts w:ascii="Times New Roman" w:hAnsi="Times New Roman" w:cs="Times New Roman"/>
        </w:rPr>
      </w:pPr>
      <w:r w:rsidRPr="00CF6459">
        <w:rPr>
          <w:rFonts w:ascii="Times New Roman" w:hAnsi="Times New Roman" w:cs="Times New Roman"/>
        </w:rPr>
        <w:t>(4)</w:t>
      </w:r>
      <w:r w:rsidRPr="00CF6459">
        <w:rPr>
          <w:rFonts w:ascii="Times New Roman" w:hAnsi="Times New Roman" w:cs="Times New Roman"/>
        </w:rPr>
        <w:tab/>
        <w:t xml:space="preserve">= ψ diperoleh Tabel 4.23 dengan cara interpolasi untuk inflow sebesar 160.45 m3/detik, maka diperoleh ψ = </w:t>
      </w:r>
      <w:r>
        <w:rPr>
          <w:rFonts w:ascii="Times New Roman" w:hAnsi="Times New Roman" w:cs="Times New Roman"/>
        </w:rPr>
        <w:t xml:space="preserve">104.20 </w:t>
      </w:r>
      <w:r>
        <w:rPr>
          <w:rFonts w:ascii="Times New Roman" w:eastAsia="Times New Roman" w:hAnsi="Times New Roman" w:cs="Times New Roman"/>
          <w:color w:val="000000"/>
          <w:lang w:val="de-DE"/>
        </w:rPr>
        <w:t>m</w:t>
      </w:r>
      <w:r>
        <w:rPr>
          <w:rFonts w:ascii="Times New Roman" w:eastAsia="Times New Roman" w:hAnsi="Times New Roman" w:cs="Times New Roman"/>
          <w:color w:val="000000"/>
          <w:vertAlign w:val="superscript"/>
          <w:lang w:val="de-DE"/>
        </w:rPr>
        <w:t>3</w:t>
      </w:r>
      <w:r>
        <w:rPr>
          <w:rFonts w:ascii="Times New Roman" w:eastAsia="Times New Roman" w:hAnsi="Times New Roman" w:cs="Times New Roman"/>
          <w:color w:val="000000"/>
          <w:lang w:val="de-DE"/>
        </w:rPr>
        <w:t>/dt</w:t>
      </w:r>
    </w:p>
    <w:p w14:paraId="269BFA12"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(5)</w:t>
      </w:r>
      <w:r w:rsidRPr="00CF6459">
        <w:rPr>
          <w:rFonts w:ascii="Times New Roman" w:hAnsi="Times New Roman" w:cs="Times New Roman"/>
        </w:rPr>
        <w:tab/>
        <w:t xml:space="preserve">= </w:t>
      </w:r>
      <w:r w:rsidRPr="00CF6459">
        <w:rPr>
          <w:rFonts w:ascii="Times New Roman" w:eastAsia="Times New Roman" w:hAnsi="Times New Roman" w:cs="Times New Roman"/>
          <w:color w:val="000000"/>
          <w:sz w:val="20"/>
          <w:szCs w:val="20"/>
        </w:rPr>
        <w:t>φ</w:t>
      </w:r>
      <w:r w:rsidRPr="00CF6459">
        <w:rPr>
          <w:rFonts w:ascii="Times New Roman" w:hAnsi="Times New Roman" w:cs="Times New Roman"/>
        </w:rPr>
        <w:t xml:space="preserve"> = ((I1+I2)/2) + ψ</w:t>
      </w:r>
    </w:p>
    <w:p w14:paraId="48D55DDA" w14:textId="77777777" w:rsidR="006D211C" w:rsidRPr="00CF6459" w:rsidRDefault="006D211C" w:rsidP="006D211C">
      <w:pPr>
        <w:ind w:firstLine="720"/>
        <w:jc w:val="both"/>
        <w:rPr>
          <w:rFonts w:ascii="Times New Roman" w:hAnsi="Times New Roman" w:cs="Times New Roman"/>
        </w:rPr>
      </w:pPr>
      <w:r w:rsidRPr="00CF6459">
        <w:rPr>
          <w:rFonts w:ascii="Times New Roman" w:hAnsi="Times New Roman" w:cs="Times New Roman"/>
        </w:rPr>
        <w:t>= 80.66 + 104.20</w:t>
      </w:r>
    </w:p>
    <w:p w14:paraId="3C7E61D1" w14:textId="77777777" w:rsidR="006D211C" w:rsidRPr="00CF6459" w:rsidRDefault="006D211C" w:rsidP="006D211C">
      <w:pPr>
        <w:ind w:firstLine="720"/>
        <w:jc w:val="both"/>
        <w:rPr>
          <w:rFonts w:ascii="Times New Roman" w:hAnsi="Times New Roman" w:cs="Times New Roman"/>
        </w:rPr>
      </w:pPr>
      <w:r w:rsidRPr="00CF6459">
        <w:rPr>
          <w:rFonts w:ascii="Times New Roman" w:hAnsi="Times New Roman" w:cs="Times New Roman"/>
        </w:rPr>
        <w:t xml:space="preserve">= 184.86 </w:t>
      </w:r>
      <w:r>
        <w:rPr>
          <w:rFonts w:ascii="Times New Roman" w:eastAsia="Times New Roman" w:hAnsi="Times New Roman" w:cs="Times New Roman"/>
          <w:color w:val="000000"/>
          <w:lang w:val="de-DE"/>
        </w:rPr>
        <w:t>m</w:t>
      </w:r>
      <w:r>
        <w:rPr>
          <w:rFonts w:ascii="Times New Roman" w:eastAsia="Times New Roman" w:hAnsi="Times New Roman" w:cs="Times New Roman"/>
          <w:color w:val="000000"/>
          <w:vertAlign w:val="superscript"/>
          <w:lang w:val="de-DE"/>
        </w:rPr>
        <w:t>3</w:t>
      </w:r>
      <w:r>
        <w:rPr>
          <w:rFonts w:ascii="Times New Roman" w:eastAsia="Times New Roman" w:hAnsi="Times New Roman" w:cs="Times New Roman"/>
          <w:color w:val="000000"/>
          <w:lang w:val="de-DE"/>
        </w:rPr>
        <w:t>/dt</w:t>
      </w:r>
    </w:p>
    <w:p w14:paraId="633F6AB6" w14:textId="77777777" w:rsidR="006D211C" w:rsidRDefault="006D211C" w:rsidP="006D211C">
      <w:pPr>
        <w:ind w:left="720" w:hanging="720"/>
        <w:jc w:val="both"/>
        <w:rPr>
          <w:rFonts w:ascii="Times New Roman" w:hAnsi="Times New Roman" w:cs="Times New Roman"/>
        </w:rPr>
      </w:pPr>
      <w:r w:rsidRPr="00CF6459">
        <w:rPr>
          <w:rFonts w:ascii="Times New Roman" w:hAnsi="Times New Roman" w:cs="Times New Roman"/>
        </w:rPr>
        <w:t>(6)</w:t>
      </w:r>
      <w:r w:rsidRPr="00CF6459">
        <w:rPr>
          <w:rFonts w:ascii="Times New Roman" w:hAnsi="Times New Roman" w:cs="Times New Roman"/>
        </w:rPr>
        <w:tab/>
        <w:t xml:space="preserve">= outflow pada jam ke 1 diperoleh dari Tabel 4.23 dengan cara interpolasi untuk ϕ </w:t>
      </w:r>
    </w:p>
    <w:p w14:paraId="577B5ECC" w14:textId="280BAED8" w:rsidR="006D211C" w:rsidRPr="00CF6459" w:rsidRDefault="006D211C" w:rsidP="006D211C">
      <w:pPr>
        <w:ind w:left="720"/>
        <w:jc w:val="both"/>
        <w:rPr>
          <w:rFonts w:ascii="Times New Roman" w:hAnsi="Times New Roman" w:cs="Times New Roman"/>
        </w:rPr>
      </w:pPr>
      <w:r w:rsidRPr="00CF6459">
        <w:rPr>
          <w:rFonts w:ascii="Times New Roman" w:hAnsi="Times New Roman" w:cs="Times New Roman"/>
        </w:rPr>
        <w:t xml:space="preserve">= 184.86 </w:t>
      </w:r>
      <w:r>
        <w:rPr>
          <w:rFonts w:ascii="Times New Roman" w:eastAsia="Times New Roman" w:hAnsi="Times New Roman" w:cs="Times New Roman"/>
          <w:color w:val="000000"/>
          <w:lang w:val="de-DE"/>
        </w:rPr>
        <w:t>m</w:t>
      </w:r>
      <w:r>
        <w:rPr>
          <w:rFonts w:ascii="Times New Roman" w:eastAsia="Times New Roman" w:hAnsi="Times New Roman" w:cs="Times New Roman"/>
          <w:color w:val="000000"/>
          <w:vertAlign w:val="superscript"/>
          <w:lang w:val="de-DE"/>
        </w:rPr>
        <w:t>3</w:t>
      </w:r>
      <w:r>
        <w:rPr>
          <w:rFonts w:ascii="Times New Roman" w:eastAsia="Times New Roman" w:hAnsi="Times New Roman" w:cs="Times New Roman"/>
          <w:color w:val="000000"/>
          <w:lang w:val="de-DE"/>
        </w:rPr>
        <w:t>/detik</w:t>
      </w:r>
      <w:r w:rsidRPr="00CF6459">
        <w:rPr>
          <w:rFonts w:ascii="Times New Roman" w:hAnsi="Times New Roman" w:cs="Times New Roman"/>
        </w:rPr>
        <w:t xml:space="preserve">, didapat nilai outflow = 103.03 </w:t>
      </w:r>
      <w:r>
        <w:rPr>
          <w:rFonts w:ascii="Times New Roman" w:eastAsia="Times New Roman" w:hAnsi="Times New Roman" w:cs="Times New Roman"/>
          <w:color w:val="000000"/>
          <w:lang w:val="de-DE"/>
        </w:rPr>
        <w:t>m</w:t>
      </w:r>
      <w:r>
        <w:rPr>
          <w:rFonts w:ascii="Times New Roman" w:eastAsia="Times New Roman" w:hAnsi="Times New Roman" w:cs="Times New Roman"/>
          <w:color w:val="000000"/>
          <w:vertAlign w:val="superscript"/>
          <w:lang w:val="de-DE"/>
        </w:rPr>
        <w:t>3</w:t>
      </w:r>
      <w:r>
        <w:rPr>
          <w:rFonts w:ascii="Times New Roman" w:eastAsia="Times New Roman" w:hAnsi="Times New Roman" w:cs="Times New Roman"/>
          <w:color w:val="000000"/>
          <w:lang w:val="de-DE"/>
        </w:rPr>
        <w:t>/detik</w:t>
      </w:r>
    </w:p>
    <w:p w14:paraId="32F0AA14" w14:textId="77777777" w:rsidR="006D211C" w:rsidRPr="00CF6459" w:rsidRDefault="006D211C" w:rsidP="006D211C">
      <w:pPr>
        <w:ind w:left="720" w:hanging="720"/>
        <w:jc w:val="both"/>
        <w:rPr>
          <w:rFonts w:ascii="Times New Roman" w:hAnsi="Times New Roman" w:cs="Times New Roman"/>
        </w:rPr>
      </w:pPr>
      <w:r w:rsidRPr="00CF6459">
        <w:rPr>
          <w:rFonts w:ascii="Times New Roman" w:hAnsi="Times New Roman" w:cs="Times New Roman"/>
        </w:rPr>
        <w:t>(7)</w:t>
      </w:r>
      <w:r w:rsidRPr="00CF6459">
        <w:rPr>
          <w:rFonts w:ascii="Times New Roman" w:hAnsi="Times New Roman" w:cs="Times New Roman"/>
        </w:rPr>
        <w:tab/>
        <w:t xml:space="preserve">= tinggi air (H) didapatkan dari Tabel 4.23 dengan cara interpolasi untuk nilai outflow = 103.03 </w:t>
      </w:r>
      <w:r>
        <w:rPr>
          <w:rFonts w:ascii="Times New Roman" w:eastAsia="Times New Roman" w:hAnsi="Times New Roman" w:cs="Times New Roman"/>
          <w:color w:val="000000"/>
          <w:lang w:val="de-DE"/>
        </w:rPr>
        <w:t>m</w:t>
      </w:r>
      <w:r>
        <w:rPr>
          <w:rFonts w:ascii="Times New Roman" w:eastAsia="Times New Roman" w:hAnsi="Times New Roman" w:cs="Times New Roman"/>
          <w:color w:val="000000"/>
          <w:vertAlign w:val="superscript"/>
          <w:lang w:val="de-DE"/>
        </w:rPr>
        <w:t>3</w:t>
      </w:r>
      <w:r>
        <w:rPr>
          <w:rFonts w:ascii="Times New Roman" w:eastAsia="Times New Roman" w:hAnsi="Times New Roman" w:cs="Times New Roman"/>
          <w:color w:val="000000"/>
          <w:lang w:val="de-DE"/>
        </w:rPr>
        <w:t>/detik</w:t>
      </w:r>
      <w:r w:rsidRPr="00CF6459">
        <w:rPr>
          <w:rFonts w:ascii="Times New Roman" w:hAnsi="Times New Roman" w:cs="Times New Roman"/>
        </w:rPr>
        <w:t xml:space="preserve"> pada jam ke 1 mencapai tinggi 2.13 m diatas ambang pelimpah.</w:t>
      </w:r>
    </w:p>
    <w:p w14:paraId="55B97F4E"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(8)</w:t>
      </w:r>
      <w:r w:rsidRPr="00CF6459">
        <w:rPr>
          <w:rFonts w:ascii="Times New Roman" w:hAnsi="Times New Roman" w:cs="Times New Roman"/>
        </w:rPr>
        <w:tab/>
        <w:t>= elevasi + (7)</w:t>
      </w:r>
    </w:p>
    <w:p w14:paraId="4855BC76" w14:textId="77777777" w:rsidR="006D211C" w:rsidRPr="00CF6459" w:rsidRDefault="006D211C" w:rsidP="006D211C">
      <w:pPr>
        <w:ind w:firstLine="720"/>
        <w:jc w:val="both"/>
        <w:rPr>
          <w:rFonts w:ascii="Times New Roman" w:hAnsi="Times New Roman" w:cs="Times New Roman"/>
        </w:rPr>
      </w:pPr>
      <w:r w:rsidRPr="00CF6459">
        <w:rPr>
          <w:rFonts w:ascii="Times New Roman" w:hAnsi="Times New Roman" w:cs="Times New Roman"/>
        </w:rPr>
        <w:t>= 47.50 + 2.13</w:t>
      </w:r>
    </w:p>
    <w:p w14:paraId="57A31FE6" w14:textId="12EDA495" w:rsidR="006D211C" w:rsidRDefault="006D211C" w:rsidP="006D211C">
      <w:pPr>
        <w:ind w:firstLine="720"/>
        <w:jc w:val="both"/>
        <w:rPr>
          <w:rFonts w:ascii="Times New Roman" w:hAnsi="Times New Roman" w:cs="Times New Roman"/>
        </w:rPr>
      </w:pPr>
      <w:r w:rsidRPr="00CF6459">
        <w:rPr>
          <w:rFonts w:ascii="Times New Roman" w:hAnsi="Times New Roman" w:cs="Times New Roman"/>
        </w:rPr>
        <w:t>= 49.63 m</w:t>
      </w:r>
    </w:p>
    <w:p w14:paraId="41CFA126" w14:textId="77777777" w:rsidR="006D211C" w:rsidRPr="00CF6459" w:rsidRDefault="006D211C" w:rsidP="006D211C">
      <w:pPr>
        <w:ind w:firstLine="720"/>
        <w:jc w:val="both"/>
        <w:rPr>
          <w:rFonts w:ascii="Times New Roman" w:hAnsi="Times New Roman" w:cs="Times New Roman"/>
        </w:rPr>
      </w:pPr>
    </w:p>
    <w:p w14:paraId="3B516C78" w14:textId="77777777" w:rsidR="006D211C" w:rsidRPr="00CF6459" w:rsidRDefault="006D211C" w:rsidP="006D211C">
      <w:pPr>
        <w:spacing w:line="360" w:lineRule="auto"/>
        <w:jc w:val="center"/>
        <w:rPr>
          <w:rFonts w:ascii="Times New Roman" w:hAnsi="Times New Roman" w:cs="Times New Roman"/>
        </w:rPr>
      </w:pPr>
      <w:r w:rsidRPr="00CF6459">
        <w:rPr>
          <w:rFonts w:ascii="Times New Roman" w:hAnsi="Times New Roman" w:cs="Times New Roman"/>
          <w:noProof/>
          <w:lang w:val="id-ID" w:eastAsia="id-ID"/>
        </w:rPr>
        <w:lastRenderedPageBreak/>
        <w:drawing>
          <wp:inline distT="0" distB="0" distL="0" distR="0" wp14:anchorId="0A9E8053" wp14:editId="6C9CBA8C">
            <wp:extent cx="3914454" cy="2342508"/>
            <wp:effectExtent l="0" t="0" r="10160" b="762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DBB0FDC" w14:textId="77777777" w:rsidR="006D211C" w:rsidRPr="00CF6459" w:rsidRDefault="006D211C" w:rsidP="006D211C">
      <w:pPr>
        <w:jc w:val="center"/>
        <w:rPr>
          <w:rFonts w:ascii="Times New Roman" w:hAnsi="Times New Roman" w:cs="Times New Roman"/>
        </w:rPr>
      </w:pPr>
      <w:r w:rsidRPr="00CF6459">
        <w:rPr>
          <w:rFonts w:ascii="Times New Roman" w:hAnsi="Times New Roman" w:cs="Times New Roman"/>
        </w:rPr>
        <w:t>Gambar 4.5 Grafik Penelusuran Banjir Q50 Embung Tirawan</w:t>
      </w:r>
    </w:p>
    <w:p w14:paraId="23EF4102" w14:textId="46CAC062" w:rsidR="00754A3D" w:rsidRDefault="006D211C" w:rsidP="007D263E">
      <w:pPr>
        <w:jc w:val="center"/>
        <w:rPr>
          <w:rFonts w:ascii="Times New Roman" w:hAnsi="Times New Roman" w:cs="Times New Roman"/>
        </w:rPr>
      </w:pPr>
      <w:r w:rsidRPr="00CF6459">
        <w:rPr>
          <w:rFonts w:ascii="Times New Roman" w:hAnsi="Times New Roman" w:cs="Times New Roman"/>
        </w:rPr>
        <w:t>Sumber: Hasil penggambaran</w:t>
      </w:r>
    </w:p>
    <w:p w14:paraId="6B4355CD" w14:textId="113F9063" w:rsidR="007D263E" w:rsidRDefault="007D263E" w:rsidP="007D263E">
      <w:pPr>
        <w:jc w:val="center"/>
        <w:rPr>
          <w:rFonts w:ascii="Times New Roman" w:hAnsi="Times New Roman" w:cs="Times New Roman"/>
        </w:rPr>
      </w:pPr>
    </w:p>
    <w:p w14:paraId="4E92E3A1" w14:textId="74338422" w:rsidR="007D263E" w:rsidRDefault="007D263E" w:rsidP="007D263E">
      <w:pPr>
        <w:jc w:val="center"/>
        <w:rPr>
          <w:rFonts w:ascii="Times New Roman" w:hAnsi="Times New Roman" w:cs="Times New Roman"/>
        </w:rPr>
      </w:pPr>
    </w:p>
    <w:p w14:paraId="7760F4B9" w14:textId="5D995E75" w:rsidR="007D263E" w:rsidRDefault="007D263E" w:rsidP="007D263E">
      <w:pPr>
        <w:jc w:val="center"/>
        <w:rPr>
          <w:rFonts w:ascii="Times New Roman" w:hAnsi="Times New Roman" w:cs="Times New Roman"/>
        </w:rPr>
      </w:pPr>
    </w:p>
    <w:p w14:paraId="5FC99514" w14:textId="77777777" w:rsidR="007D263E" w:rsidRPr="007D263E" w:rsidRDefault="007D263E" w:rsidP="007D263E">
      <w:pPr>
        <w:jc w:val="center"/>
        <w:rPr>
          <w:rFonts w:ascii="Times New Roman" w:hAnsi="Times New Roman" w:cs="Times New Roman"/>
        </w:rPr>
      </w:pPr>
    </w:p>
    <w:p w14:paraId="69DF3493" w14:textId="1C0A2FF2" w:rsidR="006D211C" w:rsidRDefault="006D211C" w:rsidP="006D211C">
      <w:pPr>
        <w:rPr>
          <w:rFonts w:ascii="Times New Roman" w:hAnsi="Times New Roman" w:cs="Times New Roman"/>
          <w:b/>
        </w:rPr>
      </w:pPr>
      <w:r w:rsidRPr="00CF6459">
        <w:rPr>
          <w:rFonts w:ascii="Times New Roman" w:hAnsi="Times New Roman" w:cs="Times New Roman"/>
          <w:b/>
        </w:rPr>
        <w:t>Perencanaan Tubuh Embung</w:t>
      </w:r>
    </w:p>
    <w:p w14:paraId="0BE7E46F" w14:textId="77777777" w:rsidR="006D211C" w:rsidRDefault="006D211C" w:rsidP="006D211C">
      <w:pPr>
        <w:contextualSpacing/>
        <w:jc w:val="both"/>
        <w:rPr>
          <w:rFonts w:ascii="Times New Roman" w:hAnsi="Times New Roman" w:cs="Times New Roman"/>
          <w:b/>
        </w:rPr>
      </w:pPr>
      <w:r w:rsidRPr="006D211C">
        <w:rPr>
          <w:rFonts w:ascii="Times New Roman" w:hAnsi="Times New Roman" w:cs="Times New Roman"/>
          <w:b/>
        </w:rPr>
        <w:t>Tinggi Tubuh Embung</w:t>
      </w:r>
    </w:p>
    <w:p w14:paraId="6AEDE11B" w14:textId="7ADD03CE" w:rsidR="006D211C" w:rsidRPr="006D211C" w:rsidRDefault="006D211C" w:rsidP="006D211C">
      <w:pPr>
        <w:contextualSpacing/>
        <w:jc w:val="both"/>
        <w:rPr>
          <w:rFonts w:ascii="Times New Roman" w:hAnsi="Times New Roman" w:cs="Times New Roman"/>
          <w:b/>
        </w:rPr>
      </w:pPr>
      <w:r w:rsidRPr="00CF6459">
        <w:rPr>
          <w:rFonts w:ascii="Times New Roman" w:hAnsi="Times New Roman" w:cs="Times New Roman"/>
        </w:rPr>
        <w:t>Penentuan tinggi embung menggunakan rumus:</w:t>
      </w:r>
    </w:p>
    <w:p w14:paraId="42E1BC6C"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Hd = Hk + Hb + Hf + 0.25</w:t>
      </w:r>
    </w:p>
    <w:p w14:paraId="69065F90"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Keterangan:</w:t>
      </w:r>
    </w:p>
    <w:p w14:paraId="348CF978"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Hd = tinggi embung</w:t>
      </w:r>
    </w:p>
    <w:p w14:paraId="1F4B487D"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Hk = 7.50 m (tinggi mercu pelimpah) (data di lampiran)</w:t>
      </w:r>
    </w:p>
    <w:p w14:paraId="2628995C" w14:textId="051D3A26" w:rsidR="006D211C" w:rsidRPr="00CF6459" w:rsidRDefault="006D211C" w:rsidP="006D211C">
      <w:pPr>
        <w:jc w:val="both"/>
        <w:rPr>
          <w:rFonts w:ascii="Times New Roman" w:hAnsi="Times New Roman" w:cs="Times New Roman"/>
          <w:lang w:val="de-DE"/>
        </w:rPr>
      </w:pPr>
      <w:r w:rsidRPr="00CF6459">
        <w:rPr>
          <w:rFonts w:ascii="Times New Roman" w:hAnsi="Times New Roman" w:cs="Times New Roman"/>
          <w:lang w:val="de-DE"/>
        </w:rPr>
        <w:t xml:space="preserve">Hb = 2.42 (tinggi banjir Q50th) </w:t>
      </w:r>
    </w:p>
    <w:p w14:paraId="7E902FDE" w14:textId="786CE86B" w:rsidR="006D211C" w:rsidRPr="00CF6459" w:rsidRDefault="006D211C" w:rsidP="006D211C">
      <w:pPr>
        <w:jc w:val="both"/>
        <w:rPr>
          <w:rFonts w:ascii="Times New Roman" w:hAnsi="Times New Roman" w:cs="Times New Roman"/>
          <w:lang w:val="de-DE"/>
        </w:rPr>
      </w:pPr>
      <w:r w:rsidRPr="00CF6459">
        <w:rPr>
          <w:rFonts w:ascii="Times New Roman" w:hAnsi="Times New Roman" w:cs="Times New Roman"/>
          <w:lang w:val="de-DE"/>
        </w:rPr>
        <w:t xml:space="preserve">Hf </w:t>
      </w:r>
      <w:r>
        <w:rPr>
          <w:rFonts w:ascii="Times New Roman" w:hAnsi="Times New Roman" w:cs="Times New Roman"/>
          <w:lang w:val="de-DE"/>
        </w:rPr>
        <w:t xml:space="preserve"> </w:t>
      </w:r>
      <w:r w:rsidRPr="00CF6459">
        <w:rPr>
          <w:rFonts w:ascii="Times New Roman" w:hAnsi="Times New Roman" w:cs="Times New Roman"/>
          <w:lang w:val="de-DE"/>
        </w:rPr>
        <w:t>= 0</w:t>
      </w:r>
      <w:r>
        <w:rPr>
          <w:rFonts w:ascii="Times New Roman" w:hAnsi="Times New Roman" w:cs="Times New Roman"/>
          <w:lang w:val="de-DE"/>
        </w:rPr>
        <w:t>.</w:t>
      </w:r>
      <w:r w:rsidRPr="00CF6459">
        <w:rPr>
          <w:rFonts w:ascii="Times New Roman" w:hAnsi="Times New Roman" w:cs="Times New Roman"/>
          <w:lang w:val="de-DE"/>
        </w:rPr>
        <w:t xml:space="preserve">7 (tinggi jagaan) </w:t>
      </w:r>
    </w:p>
    <w:p w14:paraId="7C89427E" w14:textId="77777777" w:rsidR="006D211C" w:rsidRPr="00CF6459" w:rsidRDefault="006D211C" w:rsidP="006D211C">
      <w:pPr>
        <w:jc w:val="both"/>
        <w:rPr>
          <w:rFonts w:ascii="Times New Roman" w:hAnsi="Times New Roman" w:cs="Times New Roman"/>
          <w:lang w:val="de-DE"/>
        </w:rPr>
      </w:pPr>
      <w:r w:rsidRPr="00CF6459">
        <w:rPr>
          <w:rFonts w:ascii="Times New Roman" w:hAnsi="Times New Roman" w:cs="Times New Roman"/>
          <w:lang w:val="de-DE"/>
        </w:rPr>
        <w:t>Menurut buku Pedoman Kriteria Desain Embung Kecil, angka 0.25 merupakan angka untuk antisipasi terhadap penurunan tubuh embung.</w:t>
      </w:r>
    </w:p>
    <w:p w14:paraId="38C8DCE0" w14:textId="77777777" w:rsidR="006D211C" w:rsidRPr="00CF6459" w:rsidRDefault="006D211C" w:rsidP="006D211C">
      <w:pPr>
        <w:jc w:val="both"/>
        <w:rPr>
          <w:rFonts w:ascii="Times New Roman" w:hAnsi="Times New Roman" w:cs="Times New Roman"/>
          <w:lang w:val="de-DE"/>
        </w:rPr>
      </w:pPr>
      <w:r w:rsidRPr="00CF6459">
        <w:rPr>
          <w:rFonts w:ascii="Times New Roman" w:hAnsi="Times New Roman" w:cs="Times New Roman"/>
          <w:lang w:val="de-DE"/>
        </w:rPr>
        <w:t>Jadi, Hd</w:t>
      </w:r>
      <w:r w:rsidRPr="00CF6459">
        <w:rPr>
          <w:rFonts w:ascii="Times New Roman" w:hAnsi="Times New Roman" w:cs="Times New Roman"/>
          <w:lang w:val="de-DE"/>
        </w:rPr>
        <w:tab/>
        <w:t>= 7.50 + 2.42 + 0.7 + 0.25</w:t>
      </w:r>
    </w:p>
    <w:p w14:paraId="0CCE5605" w14:textId="5D09BDC0" w:rsidR="006D211C" w:rsidRDefault="006D211C" w:rsidP="006D211C">
      <w:pPr>
        <w:ind w:left="720" w:firstLine="720"/>
        <w:jc w:val="both"/>
        <w:rPr>
          <w:rFonts w:ascii="Times New Roman" w:hAnsi="Times New Roman" w:cs="Times New Roman"/>
          <w:lang w:val="de-DE"/>
        </w:rPr>
      </w:pPr>
      <w:r w:rsidRPr="00CF6459">
        <w:rPr>
          <w:rFonts w:ascii="Times New Roman" w:hAnsi="Times New Roman" w:cs="Times New Roman"/>
          <w:lang w:val="de-DE"/>
        </w:rPr>
        <w:t>= 10.87 m</w:t>
      </w:r>
    </w:p>
    <w:p w14:paraId="59C15CE5" w14:textId="77777777" w:rsidR="006D211C" w:rsidRDefault="006D211C" w:rsidP="006D211C">
      <w:pPr>
        <w:ind w:left="720" w:firstLine="720"/>
        <w:jc w:val="both"/>
        <w:rPr>
          <w:rFonts w:ascii="Times New Roman" w:hAnsi="Times New Roman" w:cs="Times New Roman"/>
          <w:lang w:val="de-DE"/>
        </w:rPr>
      </w:pPr>
    </w:p>
    <w:p w14:paraId="49D2371F" w14:textId="77777777" w:rsidR="006D211C" w:rsidRPr="00CF6459" w:rsidRDefault="006D211C" w:rsidP="006D211C">
      <w:pPr>
        <w:ind w:left="720" w:firstLine="720"/>
        <w:jc w:val="both"/>
        <w:rPr>
          <w:rFonts w:ascii="Times New Roman" w:hAnsi="Times New Roman" w:cs="Times New Roman"/>
          <w:lang w:val="de-DE"/>
        </w:rPr>
      </w:pPr>
    </w:p>
    <w:p w14:paraId="368DA511" w14:textId="209971DC" w:rsidR="006D211C" w:rsidRDefault="006D211C" w:rsidP="006D211C">
      <w:pPr>
        <w:jc w:val="both"/>
        <w:rPr>
          <w:rFonts w:ascii="Times New Roman" w:hAnsi="Times New Roman" w:cs="Times New Roman"/>
          <w:b/>
          <w:lang w:val="de-DE"/>
        </w:rPr>
      </w:pPr>
      <w:r w:rsidRPr="00CF6459">
        <w:rPr>
          <w:rFonts w:ascii="Times New Roman" w:hAnsi="Times New Roman" w:cs="Times New Roman"/>
          <w:b/>
          <w:lang w:val="de-DE"/>
        </w:rPr>
        <w:t>Lebar Mercu Embung</w:t>
      </w:r>
    </w:p>
    <w:p w14:paraId="2F295794" w14:textId="3B51FD4C" w:rsidR="006D211C" w:rsidRPr="00CF6459" w:rsidRDefault="006D211C" w:rsidP="006D211C">
      <w:pPr>
        <w:jc w:val="both"/>
        <w:rPr>
          <w:rFonts w:ascii="Times New Roman" w:hAnsi="Times New Roman" w:cs="Times New Roman"/>
          <w:lang w:val="de-DE"/>
        </w:rPr>
      </w:pPr>
      <w:r>
        <w:rPr>
          <w:rFonts w:ascii="Times New Roman" w:hAnsi="Times New Roman" w:cs="Times New Roman"/>
          <w:lang w:val="de-DE"/>
        </w:rPr>
        <w:t xml:space="preserve">      Saat m</w:t>
      </w:r>
      <w:r w:rsidRPr="00CF6459">
        <w:rPr>
          <w:rFonts w:ascii="Times New Roman" w:hAnsi="Times New Roman" w:cs="Times New Roman"/>
          <w:lang w:val="de-DE"/>
        </w:rPr>
        <w:t xml:space="preserve">enentuan lebar mercu ditentukan </w:t>
      </w:r>
      <w:r>
        <w:rPr>
          <w:rFonts w:ascii="Times New Roman" w:hAnsi="Times New Roman" w:cs="Times New Roman"/>
          <w:lang w:val="de-DE"/>
        </w:rPr>
        <w:t>oleh penggunaan j</w:t>
      </w:r>
      <w:r w:rsidRPr="00CF6459">
        <w:rPr>
          <w:rFonts w:ascii="Times New Roman" w:hAnsi="Times New Roman" w:cs="Times New Roman"/>
          <w:lang w:val="de-DE"/>
        </w:rPr>
        <w:t xml:space="preserve">alan dan pemeliharaan </w:t>
      </w:r>
      <w:r>
        <w:rPr>
          <w:rFonts w:ascii="Times New Roman" w:hAnsi="Times New Roman" w:cs="Times New Roman"/>
          <w:lang w:val="de-DE"/>
        </w:rPr>
        <w:t xml:space="preserve">waduk di masa depan. </w:t>
      </w:r>
      <w:r w:rsidRPr="00CF6459">
        <w:rPr>
          <w:rFonts w:ascii="Times New Roman" w:hAnsi="Times New Roman" w:cs="Times New Roman"/>
          <w:lang w:val="de-DE"/>
        </w:rPr>
        <w:t xml:space="preserve">Lebar </w:t>
      </w:r>
      <w:r>
        <w:rPr>
          <w:rFonts w:ascii="Times New Roman" w:hAnsi="Times New Roman" w:cs="Times New Roman"/>
          <w:lang w:val="de-DE"/>
        </w:rPr>
        <w:t xml:space="preserve">tanggul </w:t>
      </w:r>
      <w:r w:rsidRPr="00CF6459">
        <w:rPr>
          <w:rFonts w:ascii="Times New Roman" w:hAnsi="Times New Roman" w:cs="Times New Roman"/>
          <w:lang w:val="de-DE"/>
        </w:rPr>
        <w:t>menggunakan rumus berikut, menurut buku Bendungan Type Urugan oleh Ir. Suyono Sosrodarsono:</w:t>
      </w:r>
    </w:p>
    <w:p w14:paraId="60118A67" w14:textId="42F24C76" w:rsidR="006D211C" w:rsidRPr="00CF6459" w:rsidRDefault="006D211C" w:rsidP="006D211C">
      <w:pPr>
        <w:jc w:val="both"/>
        <w:rPr>
          <w:rFonts w:ascii="Times New Roman" w:hAnsi="Times New Roman" w:cs="Times New Roman"/>
          <w:lang w:val="de-DE"/>
        </w:rPr>
      </w:pPr>
      <w:r>
        <w:rPr>
          <w:rFonts w:ascii="Times New Roman" w:hAnsi="Times New Roman" w:cs="Times New Roman"/>
          <w:lang w:val="de-DE"/>
        </w:rPr>
        <w:t xml:space="preserve">     </w:t>
      </w:r>
      <w:r w:rsidRPr="00CF6459">
        <w:rPr>
          <w:rFonts w:ascii="Times New Roman" w:hAnsi="Times New Roman" w:cs="Times New Roman"/>
          <w:lang w:val="de-DE"/>
        </w:rPr>
        <w:t>B</w:t>
      </w:r>
      <w:r w:rsidRPr="00CF6459">
        <w:rPr>
          <w:rFonts w:ascii="Times New Roman" w:hAnsi="Times New Roman" w:cs="Times New Roman"/>
          <w:lang w:val="de-DE"/>
        </w:rPr>
        <w:tab/>
        <w:t>= 3.6 x (Hd</w:t>
      </w:r>
      <w:r w:rsidRPr="00CF6459">
        <w:rPr>
          <w:rFonts w:ascii="Times New Roman" w:hAnsi="Times New Roman" w:cs="Times New Roman"/>
          <w:vertAlign w:val="superscript"/>
          <w:lang w:val="de-DE"/>
        </w:rPr>
        <w:t>1/3</w:t>
      </w:r>
      <w:r w:rsidRPr="00CF6459">
        <w:rPr>
          <w:rFonts w:ascii="Times New Roman" w:hAnsi="Times New Roman" w:cs="Times New Roman"/>
          <w:lang w:val="de-DE"/>
        </w:rPr>
        <w:t>) – 3</w:t>
      </w:r>
    </w:p>
    <w:p w14:paraId="1BF76FC1" w14:textId="77777777" w:rsidR="006D211C" w:rsidRPr="00CF6459" w:rsidRDefault="006D211C" w:rsidP="006D211C">
      <w:pPr>
        <w:ind w:firstLine="720"/>
        <w:jc w:val="both"/>
        <w:rPr>
          <w:rFonts w:ascii="Times New Roman" w:hAnsi="Times New Roman" w:cs="Times New Roman"/>
          <w:lang w:val="de-DE"/>
        </w:rPr>
      </w:pPr>
      <w:r w:rsidRPr="00CF6459">
        <w:rPr>
          <w:rFonts w:ascii="Times New Roman" w:hAnsi="Times New Roman" w:cs="Times New Roman"/>
          <w:lang w:val="de-DE"/>
        </w:rPr>
        <w:t>= 3.6 x (10.87</w:t>
      </w:r>
      <w:r w:rsidRPr="00CF6459">
        <w:rPr>
          <w:rFonts w:ascii="Times New Roman" w:hAnsi="Times New Roman" w:cs="Times New Roman"/>
          <w:vertAlign w:val="superscript"/>
          <w:lang w:val="de-DE"/>
        </w:rPr>
        <w:t>1/3</w:t>
      </w:r>
      <w:r w:rsidRPr="00CF6459">
        <w:rPr>
          <w:rFonts w:ascii="Times New Roman" w:hAnsi="Times New Roman" w:cs="Times New Roman"/>
          <w:lang w:val="de-DE"/>
        </w:rPr>
        <w:t>) - 3</w:t>
      </w:r>
    </w:p>
    <w:p w14:paraId="7E870CE3" w14:textId="312CC82C" w:rsidR="006D211C" w:rsidRDefault="006D211C" w:rsidP="006D211C">
      <w:pPr>
        <w:ind w:firstLine="720"/>
        <w:jc w:val="both"/>
        <w:rPr>
          <w:rFonts w:ascii="Times New Roman" w:hAnsi="Times New Roman" w:cs="Times New Roman"/>
          <w:lang w:val="de-DE"/>
        </w:rPr>
      </w:pPr>
      <w:r w:rsidRPr="00CF6459">
        <w:rPr>
          <w:rFonts w:ascii="Times New Roman" w:hAnsi="Times New Roman" w:cs="Times New Roman"/>
          <w:lang w:val="de-DE"/>
        </w:rPr>
        <w:t>= 4.97 m</w:t>
      </w:r>
    </w:p>
    <w:p w14:paraId="1E07FD21" w14:textId="77777777" w:rsidR="006D211C" w:rsidRPr="00CF6459" w:rsidRDefault="006D211C" w:rsidP="006D211C">
      <w:pPr>
        <w:ind w:firstLine="720"/>
        <w:jc w:val="both"/>
        <w:rPr>
          <w:rFonts w:ascii="Times New Roman" w:hAnsi="Times New Roman" w:cs="Times New Roman"/>
          <w:lang w:val="de-DE"/>
        </w:rPr>
      </w:pPr>
    </w:p>
    <w:p w14:paraId="221F9891" w14:textId="77777777" w:rsidR="006D211C" w:rsidRPr="00CF6459" w:rsidRDefault="006D211C" w:rsidP="006D211C">
      <w:pPr>
        <w:jc w:val="both"/>
        <w:rPr>
          <w:rFonts w:ascii="Times New Roman" w:hAnsi="Times New Roman" w:cs="Times New Roman"/>
          <w:b/>
          <w:lang w:val="de-DE"/>
        </w:rPr>
      </w:pPr>
      <w:r w:rsidRPr="00CF6459">
        <w:rPr>
          <w:rFonts w:ascii="Times New Roman" w:hAnsi="Times New Roman" w:cs="Times New Roman"/>
          <w:b/>
          <w:lang w:val="de-DE"/>
        </w:rPr>
        <w:t>Kemiringan Lereng Tubuh Embung</w:t>
      </w:r>
    </w:p>
    <w:p w14:paraId="4D562E6B" w14:textId="3E77589A" w:rsidR="006D211C" w:rsidRDefault="006D211C" w:rsidP="006D211C">
      <w:pPr>
        <w:ind w:firstLine="720"/>
        <w:jc w:val="both"/>
        <w:rPr>
          <w:rFonts w:ascii="Times New Roman" w:hAnsi="Times New Roman" w:cs="Times New Roman"/>
          <w:lang w:val="de-DE"/>
        </w:rPr>
      </w:pPr>
      <w:r>
        <w:rPr>
          <w:rFonts w:ascii="Times New Roman" w:hAnsi="Times New Roman" w:cs="Times New Roman"/>
          <w:lang w:val="de-DE"/>
        </w:rPr>
        <w:t xml:space="preserve">Berdasarkan </w:t>
      </w:r>
      <w:r w:rsidRPr="00CF6459">
        <w:rPr>
          <w:rFonts w:ascii="Times New Roman" w:hAnsi="Times New Roman" w:cs="Times New Roman"/>
          <w:lang w:val="de-DE"/>
        </w:rPr>
        <w:t xml:space="preserve">Tabel 2.11, untuk embung tipe urugan homogen dengan material utama batuan quarry. Kemiringan lereng hulu adalah 1: 2.25, sedangkan kemiringan lereng hilir adalah 1: 1.75. Selanjutnya </w:t>
      </w:r>
      <w:r>
        <w:rPr>
          <w:rFonts w:ascii="Times New Roman" w:hAnsi="Times New Roman" w:cs="Times New Roman"/>
          <w:lang w:val="de-DE"/>
        </w:rPr>
        <w:t xml:space="preserve">diperiksa kembali melalui </w:t>
      </w:r>
      <w:r w:rsidRPr="00CF6459">
        <w:rPr>
          <w:rFonts w:ascii="Times New Roman" w:hAnsi="Times New Roman" w:cs="Times New Roman"/>
          <w:lang w:val="de-DE"/>
        </w:rPr>
        <w:t>analisis stabilitas lereng.</w:t>
      </w:r>
    </w:p>
    <w:p w14:paraId="39B1D758" w14:textId="77777777" w:rsidR="006D211C" w:rsidRDefault="006D211C" w:rsidP="006D211C">
      <w:pPr>
        <w:jc w:val="both"/>
        <w:rPr>
          <w:rFonts w:ascii="Times New Roman" w:hAnsi="Times New Roman" w:cs="Times New Roman"/>
          <w:b/>
          <w:lang w:val="de-DE"/>
        </w:rPr>
      </w:pPr>
    </w:p>
    <w:p w14:paraId="7B1D50BA" w14:textId="77777777" w:rsidR="006D211C" w:rsidRPr="006D211C" w:rsidRDefault="006D211C" w:rsidP="006D211C">
      <w:pPr>
        <w:contextualSpacing/>
        <w:jc w:val="both"/>
        <w:rPr>
          <w:rFonts w:ascii="Times New Roman" w:hAnsi="Times New Roman" w:cs="Times New Roman"/>
          <w:b/>
        </w:rPr>
      </w:pPr>
      <w:r w:rsidRPr="006D211C">
        <w:rPr>
          <w:rFonts w:ascii="Times New Roman" w:hAnsi="Times New Roman" w:cs="Times New Roman"/>
          <w:b/>
        </w:rPr>
        <w:t>Analisis Stabilitas Terhadap Rembesan</w:t>
      </w:r>
    </w:p>
    <w:p w14:paraId="1638B241" w14:textId="77777777" w:rsidR="006D211C" w:rsidRDefault="006D211C" w:rsidP="006D211C">
      <w:pPr>
        <w:ind w:firstLine="720"/>
        <w:jc w:val="both"/>
        <w:rPr>
          <w:rFonts w:ascii="Times New Roman" w:hAnsi="Times New Roman" w:cs="Times New Roman"/>
        </w:rPr>
      </w:pPr>
      <w:r>
        <w:rPr>
          <w:rFonts w:ascii="Times New Roman" w:hAnsi="Times New Roman" w:cs="Times New Roman"/>
        </w:rPr>
        <w:lastRenderedPageBreak/>
        <w:t>Saat m</w:t>
      </w:r>
      <w:r w:rsidRPr="00CF6459">
        <w:rPr>
          <w:rFonts w:ascii="Times New Roman" w:hAnsi="Times New Roman" w:cs="Times New Roman"/>
        </w:rPr>
        <w:t>erencanaan tubuh embung</w:t>
      </w:r>
      <w:r>
        <w:rPr>
          <w:rFonts w:ascii="Times New Roman" w:hAnsi="Times New Roman" w:cs="Times New Roman"/>
        </w:rPr>
        <w:t xml:space="preserve"> dan </w:t>
      </w:r>
      <w:r w:rsidRPr="00CF6459">
        <w:rPr>
          <w:rFonts w:ascii="Times New Roman" w:hAnsi="Times New Roman" w:cs="Times New Roman"/>
        </w:rPr>
        <w:t xml:space="preserve">pondasi </w:t>
      </w:r>
      <w:r>
        <w:rPr>
          <w:rFonts w:ascii="Times New Roman" w:hAnsi="Times New Roman" w:cs="Times New Roman"/>
        </w:rPr>
        <w:t xml:space="preserve">harus dapat </w:t>
      </w:r>
      <w:r w:rsidRPr="00CF6459">
        <w:rPr>
          <w:rFonts w:ascii="Times New Roman" w:hAnsi="Times New Roman" w:cs="Times New Roman"/>
        </w:rPr>
        <w:t xml:space="preserve"> mempertahankan diri terhadap gaya</w:t>
      </w:r>
      <w:r>
        <w:rPr>
          <w:rFonts w:ascii="Times New Roman" w:hAnsi="Times New Roman" w:cs="Times New Roman"/>
        </w:rPr>
        <w:t xml:space="preserve"> </w:t>
      </w:r>
      <w:r w:rsidRPr="00CF6459">
        <w:rPr>
          <w:rFonts w:ascii="Times New Roman" w:hAnsi="Times New Roman" w:cs="Times New Roman"/>
        </w:rPr>
        <w:t xml:space="preserve">yang ditimbulkan oleh adanya </w:t>
      </w:r>
      <w:r>
        <w:rPr>
          <w:rFonts w:ascii="Times New Roman" w:hAnsi="Times New Roman" w:cs="Times New Roman"/>
        </w:rPr>
        <w:t xml:space="preserve">rembesan air </w:t>
      </w:r>
      <w:r w:rsidRPr="00CF6459">
        <w:rPr>
          <w:rFonts w:ascii="Times New Roman" w:hAnsi="Times New Roman" w:cs="Times New Roman"/>
        </w:rPr>
        <w:t xml:space="preserve">yang mengalir melalui celah antara </w:t>
      </w:r>
      <w:r>
        <w:rPr>
          <w:rFonts w:ascii="Times New Roman" w:hAnsi="Times New Roman" w:cs="Times New Roman"/>
        </w:rPr>
        <w:t>pondasi dan partikel</w:t>
      </w:r>
      <w:r w:rsidRPr="00CF6459">
        <w:rPr>
          <w:rFonts w:ascii="Times New Roman" w:hAnsi="Times New Roman" w:cs="Times New Roman"/>
        </w:rPr>
        <w:t xml:space="preserve"> tanah </w:t>
      </w:r>
      <w:r>
        <w:rPr>
          <w:rFonts w:ascii="Times New Roman" w:hAnsi="Times New Roman" w:cs="Times New Roman"/>
        </w:rPr>
        <w:t>yang m</w:t>
      </w:r>
      <w:r w:rsidRPr="00CF6459">
        <w:rPr>
          <w:rFonts w:ascii="Times New Roman" w:hAnsi="Times New Roman" w:cs="Times New Roman"/>
        </w:rPr>
        <w:t xml:space="preserve">embentuk tubuh embung dan pondasi tersebut. Perhitungan </w:t>
      </w:r>
      <w:r>
        <w:rPr>
          <w:rFonts w:ascii="Times New Roman" w:hAnsi="Times New Roman" w:cs="Times New Roman"/>
        </w:rPr>
        <w:t xml:space="preserve">pembentukan </w:t>
      </w:r>
      <w:r w:rsidRPr="00CF6459">
        <w:rPr>
          <w:rFonts w:ascii="Times New Roman" w:hAnsi="Times New Roman" w:cs="Times New Roman"/>
        </w:rPr>
        <w:t xml:space="preserve">garis depresi disajikan </w:t>
      </w:r>
      <w:r>
        <w:rPr>
          <w:rFonts w:ascii="Times New Roman" w:hAnsi="Times New Roman" w:cs="Times New Roman"/>
        </w:rPr>
        <w:t>sebagai  berikut :</w:t>
      </w:r>
    </w:p>
    <w:p w14:paraId="0629DDD8" w14:textId="77777777" w:rsidR="006D211C" w:rsidRDefault="006D211C" w:rsidP="006D211C">
      <w:pPr>
        <w:rPr>
          <w:rFonts w:ascii="Times New Roman" w:hAnsi="Times New Roman" w:cs="Times New Roman"/>
        </w:rPr>
      </w:pPr>
    </w:p>
    <w:p w14:paraId="2EAEF731" w14:textId="1E9F6CC9" w:rsidR="006D211C" w:rsidRDefault="006D211C" w:rsidP="006D211C">
      <w:pPr>
        <w:rPr>
          <w:rFonts w:ascii="Times New Roman" w:hAnsi="Times New Roman" w:cs="Times New Roman"/>
        </w:rPr>
      </w:pPr>
      <w:r w:rsidRPr="00CF6459">
        <w:rPr>
          <w:rFonts w:ascii="Times New Roman" w:hAnsi="Times New Roman" w:cs="Times New Roman"/>
          <w:noProof/>
          <w:lang w:val="id-ID" w:eastAsia="id-ID"/>
        </w:rPr>
        <w:drawing>
          <wp:inline distT="0" distB="0" distL="0" distR="0" wp14:anchorId="5F9744D3" wp14:editId="7917D33F">
            <wp:extent cx="5040630" cy="1403739"/>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40630" cy="1403739"/>
                    </a:xfrm>
                    <a:prstGeom prst="rect">
                      <a:avLst/>
                    </a:prstGeom>
                  </pic:spPr>
                </pic:pic>
              </a:graphicData>
            </a:graphic>
          </wp:inline>
        </w:drawing>
      </w:r>
    </w:p>
    <w:p w14:paraId="77B30044" w14:textId="28364009" w:rsidR="006D211C" w:rsidRPr="00CF6459" w:rsidRDefault="006D211C" w:rsidP="006D211C">
      <w:pPr>
        <w:jc w:val="center"/>
        <w:rPr>
          <w:rFonts w:ascii="Times New Roman" w:hAnsi="Times New Roman" w:cs="Times New Roman"/>
        </w:rPr>
      </w:pPr>
      <w:r w:rsidRPr="00CF6459">
        <w:rPr>
          <w:rFonts w:ascii="Times New Roman" w:hAnsi="Times New Roman" w:cs="Times New Roman"/>
        </w:rPr>
        <w:t>Gambar Skema Formasi Garis Depresi pada Embung Homogen</w:t>
      </w:r>
    </w:p>
    <w:p w14:paraId="291E1B7A" w14:textId="77777777" w:rsidR="006D211C" w:rsidRPr="00CF6459" w:rsidRDefault="006D211C" w:rsidP="006D211C">
      <w:pPr>
        <w:jc w:val="center"/>
        <w:rPr>
          <w:rFonts w:ascii="Times New Roman" w:hAnsi="Times New Roman" w:cs="Times New Roman"/>
        </w:rPr>
      </w:pPr>
      <w:r w:rsidRPr="00CF6459">
        <w:rPr>
          <w:rFonts w:ascii="Times New Roman" w:hAnsi="Times New Roman" w:cs="Times New Roman"/>
        </w:rPr>
        <w:t>Sumber: Hasil Penggambaran</w:t>
      </w:r>
    </w:p>
    <w:p w14:paraId="0310EB05" w14:textId="27737AE2" w:rsidR="006D211C" w:rsidRDefault="006D211C" w:rsidP="006D211C">
      <w:pPr>
        <w:jc w:val="center"/>
        <w:rPr>
          <w:rFonts w:ascii="Times New Roman" w:hAnsi="Times New Roman" w:cs="Times New Roman"/>
        </w:rPr>
      </w:pPr>
    </w:p>
    <w:p w14:paraId="2813ADA1" w14:textId="47136760" w:rsidR="006D211C" w:rsidRPr="00CF6459" w:rsidRDefault="006D211C" w:rsidP="006D211C">
      <w:pPr>
        <w:jc w:val="both"/>
        <w:rPr>
          <w:rFonts w:ascii="Times New Roman" w:hAnsi="Times New Roman" w:cs="Times New Roman"/>
        </w:rPr>
      </w:pPr>
      <w:r w:rsidRPr="00CF6459">
        <w:rPr>
          <w:rFonts w:ascii="Times New Roman" w:hAnsi="Times New Roman" w:cs="Times New Roman"/>
        </w:rPr>
        <w:t>Keterangan: Nilai lebar mercu embung 3.60 m di</w:t>
      </w:r>
      <w:r>
        <w:rPr>
          <w:rFonts w:ascii="Times New Roman" w:hAnsi="Times New Roman" w:cs="Times New Roman"/>
        </w:rPr>
        <w:t xml:space="preserve">peroleh </w:t>
      </w:r>
      <w:r w:rsidRPr="00CF6459">
        <w:rPr>
          <w:rFonts w:ascii="Times New Roman" w:hAnsi="Times New Roman" w:cs="Times New Roman"/>
        </w:rPr>
        <w:t xml:space="preserve">dari perhitungan sebelumnya, nilai Elevasi NWL </w:t>
      </w:r>
      <w:r>
        <w:rPr>
          <w:rFonts w:ascii="Times New Roman" w:hAnsi="Times New Roman" w:cs="Times New Roman"/>
        </w:rPr>
        <w:t xml:space="preserve">diperoleh </w:t>
      </w:r>
      <w:r w:rsidRPr="00CF6459">
        <w:rPr>
          <w:rFonts w:ascii="Times New Roman" w:hAnsi="Times New Roman" w:cs="Times New Roman"/>
        </w:rPr>
        <w:t>dari lampiran data</w:t>
      </w:r>
      <w:r>
        <w:rPr>
          <w:rFonts w:ascii="Times New Roman" w:hAnsi="Times New Roman" w:cs="Times New Roman"/>
        </w:rPr>
        <w:t xml:space="preserve"> untuk mendapatkan </w:t>
      </w:r>
      <w:r w:rsidRPr="00CF6459">
        <w:rPr>
          <w:rFonts w:ascii="Times New Roman" w:hAnsi="Times New Roman" w:cs="Times New Roman"/>
        </w:rPr>
        <w:t xml:space="preserve"> hasil penggambaran </w:t>
      </w:r>
      <w:r w:rsidRPr="00CF6459">
        <w:rPr>
          <w:rFonts w:ascii="Times New Roman" w:hAnsi="Times New Roman" w:cs="Times New Roman"/>
          <w:i/>
        </w:rPr>
        <w:t>AutoCad</w:t>
      </w:r>
      <w:r w:rsidRPr="00CF6459">
        <w:rPr>
          <w:rFonts w:ascii="Times New Roman" w:hAnsi="Times New Roman" w:cs="Times New Roman"/>
        </w:rPr>
        <w:t xml:space="preserve"> didapat nilai sebagai berikut:</w:t>
      </w:r>
    </w:p>
    <w:p w14:paraId="15F8B97B"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h</w:t>
      </w:r>
      <w:r w:rsidRPr="00CF6459">
        <w:rPr>
          <w:rFonts w:ascii="Times New Roman" w:hAnsi="Times New Roman" w:cs="Times New Roman"/>
        </w:rPr>
        <w:tab/>
      </w:r>
      <w:r w:rsidRPr="00CF6459">
        <w:rPr>
          <w:rFonts w:ascii="Times New Roman" w:hAnsi="Times New Roman" w:cs="Times New Roman"/>
        </w:rPr>
        <w:tab/>
        <w:t>= 6.56 m</w:t>
      </w:r>
    </w:p>
    <w:p w14:paraId="01F05BCF"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L1</w:t>
      </w:r>
      <w:r w:rsidRPr="00CF6459">
        <w:rPr>
          <w:rFonts w:ascii="Times New Roman" w:hAnsi="Times New Roman" w:cs="Times New Roman"/>
        </w:rPr>
        <w:tab/>
      </w:r>
      <w:r w:rsidRPr="00CF6459">
        <w:rPr>
          <w:rFonts w:ascii="Times New Roman" w:hAnsi="Times New Roman" w:cs="Times New Roman"/>
        </w:rPr>
        <w:tab/>
        <w:t>= 14.92 m</w:t>
      </w:r>
    </w:p>
    <w:p w14:paraId="7CFEC98B"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L2</w:t>
      </w:r>
      <w:r w:rsidRPr="00CF6459">
        <w:rPr>
          <w:rFonts w:ascii="Times New Roman" w:hAnsi="Times New Roman" w:cs="Times New Roman"/>
        </w:rPr>
        <w:tab/>
      </w:r>
      <w:r w:rsidRPr="00CF6459">
        <w:rPr>
          <w:rFonts w:ascii="Times New Roman" w:hAnsi="Times New Roman" w:cs="Times New Roman"/>
        </w:rPr>
        <w:tab/>
        <w:t>= 20.92 m</w:t>
      </w:r>
    </w:p>
    <w:p w14:paraId="5586E64A"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d</w:t>
      </w:r>
      <w:r w:rsidRPr="00CF6459">
        <w:rPr>
          <w:rFonts w:ascii="Times New Roman" w:hAnsi="Times New Roman" w:cs="Times New Roman"/>
        </w:rPr>
        <w:tab/>
      </w:r>
      <w:r w:rsidRPr="00CF6459">
        <w:rPr>
          <w:rFonts w:ascii="Times New Roman" w:hAnsi="Times New Roman" w:cs="Times New Roman"/>
        </w:rPr>
        <w:tab/>
        <w:t>= L2 + 0.3 x L1</w:t>
      </w:r>
    </w:p>
    <w:p w14:paraId="333D7AFA" w14:textId="77F661C6" w:rsidR="006D211C" w:rsidRPr="00CF6459" w:rsidRDefault="006D211C" w:rsidP="006D211C">
      <w:pPr>
        <w:jc w:val="both"/>
        <w:rPr>
          <w:rFonts w:ascii="Times New Roman" w:hAnsi="Times New Roman" w:cs="Times New Roman"/>
        </w:rPr>
      </w:pPr>
      <w:r w:rsidRPr="00CF6459">
        <w:rPr>
          <w:rFonts w:ascii="Times New Roman" w:hAnsi="Times New Roman" w:cs="Times New Roman"/>
        </w:rPr>
        <w:t>= 20.92 + 0.3 x 14.92</w:t>
      </w:r>
      <w:r w:rsidRPr="00CF6459">
        <w:rPr>
          <w:rFonts w:ascii="Times New Roman" w:hAnsi="Times New Roman" w:cs="Times New Roman"/>
        </w:rPr>
        <w:tab/>
        <w:t>= 25.396 m</w:t>
      </w:r>
    </w:p>
    <w:p w14:paraId="58A39758"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y</w:t>
      </w:r>
      <w:r w:rsidRPr="00CF6459">
        <w:rPr>
          <w:rFonts w:ascii="Times New Roman" w:hAnsi="Times New Roman" w:cs="Times New Roman"/>
          <w:vertAlign w:val="subscript"/>
        </w:rPr>
        <w:t>0</w:t>
      </w:r>
      <w:r w:rsidRPr="00CF6459">
        <w:rPr>
          <w:rFonts w:ascii="Times New Roman" w:hAnsi="Times New Roman" w:cs="Times New Roman"/>
        </w:rPr>
        <w:tab/>
      </w:r>
      <w:r w:rsidRPr="00CF6459">
        <w:rPr>
          <w:rFonts w:ascii="Times New Roman" w:hAnsi="Times New Roman" w:cs="Times New Roman"/>
        </w:rPr>
        <w:tab/>
        <w:t>= (h</w:t>
      </w:r>
      <w:r w:rsidRPr="00CF6459">
        <w:rPr>
          <w:rFonts w:ascii="Times New Roman" w:hAnsi="Times New Roman" w:cs="Times New Roman"/>
          <w:vertAlign w:val="superscript"/>
        </w:rPr>
        <w:t>2</w:t>
      </w:r>
      <w:r w:rsidRPr="00CF6459">
        <w:rPr>
          <w:rFonts w:ascii="Times New Roman" w:hAnsi="Times New Roman" w:cs="Times New Roman"/>
        </w:rPr>
        <w:t xml:space="preserve"> + d</w:t>
      </w:r>
      <w:r w:rsidRPr="00CF6459">
        <w:rPr>
          <w:rFonts w:ascii="Times New Roman" w:hAnsi="Times New Roman" w:cs="Times New Roman"/>
          <w:vertAlign w:val="superscript"/>
        </w:rPr>
        <w:t>2</w:t>
      </w:r>
      <w:r w:rsidRPr="00CF6459">
        <w:rPr>
          <w:rFonts w:ascii="Times New Roman" w:hAnsi="Times New Roman" w:cs="Times New Roman"/>
        </w:rPr>
        <w:t>)</w:t>
      </w:r>
      <w:r w:rsidRPr="00CF6459">
        <w:rPr>
          <w:rFonts w:ascii="Times New Roman" w:hAnsi="Times New Roman" w:cs="Times New Roman"/>
          <w:vertAlign w:val="superscript"/>
        </w:rPr>
        <w:t>0.5</w:t>
      </w:r>
      <w:r w:rsidRPr="00CF6459">
        <w:rPr>
          <w:rFonts w:ascii="Times New Roman" w:hAnsi="Times New Roman" w:cs="Times New Roman"/>
        </w:rPr>
        <w:t xml:space="preserve"> – d</w:t>
      </w:r>
    </w:p>
    <w:p w14:paraId="16F1F299" w14:textId="4211EFF3" w:rsidR="006D211C" w:rsidRPr="00CF6459" w:rsidRDefault="006D211C" w:rsidP="006D211C">
      <w:pPr>
        <w:jc w:val="both"/>
        <w:rPr>
          <w:rFonts w:ascii="Times New Roman" w:hAnsi="Times New Roman" w:cs="Times New Roman"/>
        </w:rPr>
      </w:pPr>
      <w:r w:rsidRPr="00CF6459">
        <w:rPr>
          <w:rFonts w:ascii="Times New Roman" w:hAnsi="Times New Roman" w:cs="Times New Roman"/>
        </w:rPr>
        <w:t>= (6.56</w:t>
      </w:r>
      <w:r w:rsidRPr="00CF6459">
        <w:rPr>
          <w:rFonts w:ascii="Times New Roman" w:hAnsi="Times New Roman" w:cs="Times New Roman"/>
          <w:vertAlign w:val="superscript"/>
        </w:rPr>
        <w:t>2</w:t>
      </w:r>
      <w:r w:rsidRPr="00CF6459">
        <w:rPr>
          <w:rFonts w:ascii="Times New Roman" w:hAnsi="Times New Roman" w:cs="Times New Roman"/>
        </w:rPr>
        <w:t xml:space="preserve"> + 25.396</w:t>
      </w:r>
      <w:r w:rsidRPr="00CF6459">
        <w:rPr>
          <w:rFonts w:ascii="Times New Roman" w:hAnsi="Times New Roman" w:cs="Times New Roman"/>
          <w:vertAlign w:val="superscript"/>
        </w:rPr>
        <w:t>2</w:t>
      </w:r>
      <w:r w:rsidRPr="00CF6459">
        <w:rPr>
          <w:rFonts w:ascii="Times New Roman" w:hAnsi="Times New Roman" w:cs="Times New Roman"/>
        </w:rPr>
        <w:t>)</w:t>
      </w:r>
      <w:r w:rsidRPr="00CF6459">
        <w:rPr>
          <w:rFonts w:ascii="Times New Roman" w:hAnsi="Times New Roman" w:cs="Times New Roman"/>
          <w:vertAlign w:val="superscript"/>
        </w:rPr>
        <w:t>0.5</w:t>
      </w:r>
      <w:r w:rsidRPr="00CF6459">
        <w:rPr>
          <w:rFonts w:ascii="Times New Roman" w:hAnsi="Times New Roman" w:cs="Times New Roman"/>
        </w:rPr>
        <w:t xml:space="preserve"> – 25.396 = 0.83 m</w:t>
      </w:r>
    </w:p>
    <w:p w14:paraId="5AF49313"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2y</w:t>
      </w:r>
      <w:r w:rsidRPr="00CF6459">
        <w:rPr>
          <w:rFonts w:ascii="Times New Roman" w:hAnsi="Times New Roman" w:cs="Times New Roman"/>
          <w:vertAlign w:val="subscript"/>
        </w:rPr>
        <w:t>0</w:t>
      </w:r>
      <w:r w:rsidRPr="00CF6459">
        <w:rPr>
          <w:rFonts w:ascii="Times New Roman" w:hAnsi="Times New Roman" w:cs="Times New Roman"/>
        </w:rPr>
        <w:tab/>
      </w:r>
      <w:r w:rsidRPr="00CF6459">
        <w:rPr>
          <w:rFonts w:ascii="Times New Roman" w:hAnsi="Times New Roman" w:cs="Times New Roman"/>
        </w:rPr>
        <w:tab/>
        <w:t>= 1.67 m</w:t>
      </w:r>
    </w:p>
    <w:p w14:paraId="73BB2248"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0.5 x y</w:t>
      </w:r>
      <w:r w:rsidRPr="00CF6459">
        <w:rPr>
          <w:rFonts w:ascii="Times New Roman" w:hAnsi="Times New Roman" w:cs="Times New Roman"/>
          <w:vertAlign w:val="subscript"/>
        </w:rPr>
        <w:t>0</w:t>
      </w:r>
      <w:r w:rsidRPr="00CF6459">
        <w:rPr>
          <w:rFonts w:ascii="Times New Roman" w:hAnsi="Times New Roman" w:cs="Times New Roman"/>
        </w:rPr>
        <w:tab/>
        <w:t>= 0.42 m</w:t>
      </w:r>
    </w:p>
    <w:p w14:paraId="6D1F10F3"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y</w:t>
      </w:r>
      <w:r w:rsidRPr="00CF6459">
        <w:rPr>
          <w:rFonts w:ascii="Times New Roman" w:hAnsi="Times New Roman" w:cs="Times New Roman"/>
          <w:vertAlign w:val="subscript"/>
        </w:rPr>
        <w:t>0</w:t>
      </w:r>
      <w:r w:rsidRPr="00CF6459">
        <w:rPr>
          <w:rFonts w:ascii="Times New Roman" w:hAnsi="Times New Roman" w:cs="Times New Roman"/>
          <w:vertAlign w:val="superscript"/>
        </w:rPr>
        <w:t>2</w:t>
      </w:r>
      <w:r w:rsidRPr="00CF6459">
        <w:rPr>
          <w:rFonts w:ascii="Times New Roman" w:hAnsi="Times New Roman" w:cs="Times New Roman"/>
        </w:rPr>
        <w:tab/>
      </w:r>
      <w:r w:rsidRPr="00CF6459">
        <w:rPr>
          <w:rFonts w:ascii="Times New Roman" w:hAnsi="Times New Roman" w:cs="Times New Roman"/>
        </w:rPr>
        <w:tab/>
        <w:t>= 0.69</w:t>
      </w:r>
    </w:p>
    <w:p w14:paraId="5BDA3096" w14:textId="04B4BFBA" w:rsidR="006D211C" w:rsidRPr="00CF6459" w:rsidRDefault="006D211C" w:rsidP="006D211C">
      <w:pPr>
        <w:ind w:firstLine="720"/>
        <w:jc w:val="both"/>
        <w:rPr>
          <w:rFonts w:ascii="Times New Roman" w:hAnsi="Times New Roman" w:cs="Times New Roman"/>
        </w:rPr>
      </w:pPr>
      <w:r w:rsidRPr="00CF6459">
        <w:rPr>
          <w:rFonts w:ascii="Times New Roman" w:hAnsi="Times New Roman" w:cs="Times New Roman"/>
        </w:rPr>
        <w:t xml:space="preserve">Dalam </w:t>
      </w:r>
      <w:r>
        <w:rPr>
          <w:rFonts w:ascii="Times New Roman" w:hAnsi="Times New Roman" w:cs="Times New Roman"/>
        </w:rPr>
        <w:t>m</w:t>
      </w:r>
      <w:r w:rsidRPr="00CF6459">
        <w:rPr>
          <w:rFonts w:ascii="Times New Roman" w:hAnsi="Times New Roman" w:cs="Times New Roman"/>
        </w:rPr>
        <w:t>e</w:t>
      </w:r>
      <w:r>
        <w:rPr>
          <w:rFonts w:ascii="Times New Roman" w:hAnsi="Times New Roman" w:cs="Times New Roman"/>
        </w:rPr>
        <w:t>ng</w:t>
      </w:r>
      <w:r w:rsidRPr="00CF6459">
        <w:rPr>
          <w:rFonts w:ascii="Times New Roman" w:hAnsi="Times New Roman" w:cs="Times New Roman"/>
        </w:rPr>
        <w:t>hitung perkiraan</w:t>
      </w:r>
      <w:r>
        <w:rPr>
          <w:rFonts w:ascii="Times New Roman" w:hAnsi="Times New Roman" w:cs="Times New Roman"/>
        </w:rPr>
        <w:t xml:space="preserve"> laju aliran</w:t>
      </w:r>
      <w:r w:rsidRPr="00CF6459">
        <w:rPr>
          <w:rFonts w:ascii="Times New Roman" w:hAnsi="Times New Roman" w:cs="Times New Roman"/>
        </w:rPr>
        <w:t xml:space="preserve"> debit rembesan yang mengalir melalui tubuh dan pondasi embung berdasarkan jaringan</w:t>
      </w:r>
      <w:r>
        <w:rPr>
          <w:rFonts w:ascii="Times New Roman" w:hAnsi="Times New Roman" w:cs="Times New Roman"/>
        </w:rPr>
        <w:t xml:space="preserve"> l</w:t>
      </w:r>
      <w:r w:rsidRPr="00CF6459">
        <w:rPr>
          <w:rFonts w:ascii="Times New Roman" w:hAnsi="Times New Roman" w:cs="Times New Roman"/>
        </w:rPr>
        <w:t>i</w:t>
      </w:r>
      <w:r>
        <w:rPr>
          <w:rFonts w:ascii="Times New Roman" w:hAnsi="Times New Roman" w:cs="Times New Roman"/>
        </w:rPr>
        <w:t>ntasan</w:t>
      </w:r>
      <w:r w:rsidRPr="00CF6459">
        <w:rPr>
          <w:rFonts w:ascii="Times New Roman" w:hAnsi="Times New Roman" w:cs="Times New Roman"/>
        </w:rPr>
        <w:t xml:space="preserve"> aliran filtrasi dihitung berdasarkan rumus berikut:</w:t>
      </w:r>
    </w:p>
    <w:p w14:paraId="5C86E380"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Qf = k x h x L</w:t>
      </w:r>
    </w:p>
    <w:p w14:paraId="3DD28CC0"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dimana:</w:t>
      </w:r>
    </w:p>
    <w:p w14:paraId="516E8721"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 xml:space="preserve">Qf </w:t>
      </w:r>
      <w:r w:rsidRPr="00CF6459">
        <w:rPr>
          <w:rFonts w:ascii="Times New Roman" w:hAnsi="Times New Roman" w:cs="Times New Roman"/>
        </w:rPr>
        <w:tab/>
        <w:t>= kapasitas aliran infiltrasi</w:t>
      </w:r>
    </w:p>
    <w:p w14:paraId="1842CD9D"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 xml:space="preserve">Nf </w:t>
      </w:r>
      <w:r w:rsidRPr="00CF6459">
        <w:rPr>
          <w:rFonts w:ascii="Times New Roman" w:hAnsi="Times New Roman" w:cs="Times New Roman"/>
        </w:rPr>
        <w:tab/>
        <w:t>= angka pembagi dari garis trayektori aliran infiltrasi</w:t>
      </w:r>
    </w:p>
    <w:p w14:paraId="55D6C498"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 xml:space="preserve">k </w:t>
      </w:r>
      <w:r w:rsidRPr="00CF6459">
        <w:rPr>
          <w:rFonts w:ascii="Times New Roman" w:hAnsi="Times New Roman" w:cs="Times New Roman"/>
        </w:rPr>
        <w:tab/>
        <w:t>= koefisien infiltrasi</w:t>
      </w:r>
    </w:p>
    <w:p w14:paraId="2B40DCC7"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 xml:space="preserve">h </w:t>
      </w:r>
      <w:r w:rsidRPr="00CF6459">
        <w:rPr>
          <w:rFonts w:ascii="Times New Roman" w:hAnsi="Times New Roman" w:cs="Times New Roman"/>
        </w:rPr>
        <w:tab/>
        <w:t>= tinggi tekanan air total</w:t>
      </w:r>
    </w:p>
    <w:p w14:paraId="726284CC"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 xml:space="preserve">L </w:t>
      </w:r>
      <w:r w:rsidRPr="00CF6459">
        <w:rPr>
          <w:rFonts w:ascii="Times New Roman" w:hAnsi="Times New Roman" w:cs="Times New Roman"/>
        </w:rPr>
        <w:tab/>
        <w:t>= panjang profil melintang tubuh embung</w:t>
      </w:r>
    </w:p>
    <w:p w14:paraId="488D8364" w14:textId="77777777" w:rsidR="006D211C" w:rsidRPr="00CF6459" w:rsidRDefault="006D211C" w:rsidP="006D211C">
      <w:pPr>
        <w:jc w:val="both"/>
        <w:rPr>
          <w:rFonts w:ascii="Times New Roman" w:hAnsi="Times New Roman" w:cs="Times New Roman"/>
        </w:rPr>
      </w:pPr>
      <w:r w:rsidRPr="00CF6459">
        <w:rPr>
          <w:rFonts w:ascii="Times New Roman" w:hAnsi="Times New Roman" w:cs="Times New Roman"/>
        </w:rPr>
        <w:t>Tubuh embung Tirawan menggunakan tipe urugan homogen, maka diketahui:</w:t>
      </w:r>
    </w:p>
    <w:p w14:paraId="143DF604" w14:textId="501DF897" w:rsidR="006D211C" w:rsidRDefault="006D211C" w:rsidP="006D211C">
      <w:pPr>
        <w:jc w:val="center"/>
        <w:rPr>
          <w:rFonts w:ascii="Times New Roman" w:hAnsi="Times New Roman" w:cs="Times New Roman"/>
        </w:rPr>
      </w:pPr>
    </w:p>
    <w:p w14:paraId="3F9C2FA8" w14:textId="77777777" w:rsidR="006D211C" w:rsidRDefault="006D211C" w:rsidP="006D211C">
      <w:pPr>
        <w:jc w:val="center"/>
        <w:rPr>
          <w:rFonts w:ascii="Times New Roman" w:hAnsi="Times New Roman" w:cs="Times New Roman"/>
        </w:rPr>
      </w:pPr>
      <w:r w:rsidRPr="00CF6459">
        <w:rPr>
          <w:rFonts w:ascii="Times New Roman" w:hAnsi="Times New Roman" w:cs="Times New Roman"/>
          <w:noProof/>
          <w:lang w:val="id-ID" w:eastAsia="id-ID"/>
        </w:rPr>
        <w:drawing>
          <wp:inline distT="0" distB="0" distL="0" distR="0" wp14:anchorId="764491FA" wp14:editId="169C481D">
            <wp:extent cx="5040630" cy="136023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40630" cy="1360237"/>
                    </a:xfrm>
                    <a:prstGeom prst="rect">
                      <a:avLst/>
                    </a:prstGeom>
                  </pic:spPr>
                </pic:pic>
              </a:graphicData>
            </a:graphic>
          </wp:inline>
        </w:drawing>
      </w:r>
    </w:p>
    <w:p w14:paraId="46C1332E" w14:textId="77777777" w:rsidR="006D211C" w:rsidRPr="006D211C" w:rsidRDefault="006D211C" w:rsidP="006D211C">
      <w:pPr>
        <w:pStyle w:val="BodyText"/>
        <w:tabs>
          <w:tab w:val="left" w:pos="1418"/>
        </w:tabs>
        <w:jc w:val="center"/>
        <w:rPr>
          <w:b/>
          <w:color w:val="000000"/>
          <w:lang w:val="en-US"/>
        </w:rPr>
      </w:pPr>
      <w:r w:rsidRPr="00CF6459">
        <w:t xml:space="preserve">Gambar </w:t>
      </w:r>
      <w:r w:rsidRPr="006D211C">
        <w:rPr>
          <w:i/>
        </w:rPr>
        <w:t>Flow nets</w:t>
      </w:r>
      <w:r>
        <w:t xml:space="preserve"> </w:t>
      </w:r>
      <w:r w:rsidRPr="00CF6459">
        <w:t>pada Embung Homogen</w:t>
      </w:r>
    </w:p>
    <w:p w14:paraId="7CD547A5" w14:textId="77777777" w:rsidR="006D211C" w:rsidRDefault="006D211C" w:rsidP="006D211C">
      <w:pPr>
        <w:pStyle w:val="BodyText"/>
        <w:jc w:val="center"/>
        <w:rPr>
          <w:color w:val="000000"/>
        </w:rPr>
      </w:pPr>
      <w:r w:rsidRPr="00CF6459">
        <w:lastRenderedPageBreak/>
        <w:t>Sumber: Hasil Penggambaran</w:t>
      </w:r>
    </w:p>
    <w:p w14:paraId="074CDF1D" w14:textId="77777777" w:rsidR="006D211C" w:rsidRDefault="006D211C" w:rsidP="006D211C">
      <w:pPr>
        <w:jc w:val="both"/>
        <w:rPr>
          <w:rFonts w:ascii="Times New Roman" w:hAnsi="Times New Roman" w:cs="Times New Roman"/>
        </w:rPr>
      </w:pPr>
    </w:p>
    <w:p w14:paraId="0FBFAC05" w14:textId="549C3292" w:rsidR="006D211C" w:rsidRPr="00CF6459" w:rsidRDefault="006D211C" w:rsidP="006D211C">
      <w:pPr>
        <w:jc w:val="both"/>
        <w:rPr>
          <w:rFonts w:ascii="Times New Roman" w:hAnsi="Times New Roman" w:cs="Times New Roman"/>
        </w:rPr>
      </w:pPr>
      <w:r w:rsidRPr="00CF6459">
        <w:rPr>
          <w:rFonts w:ascii="Times New Roman" w:hAnsi="Times New Roman" w:cs="Times New Roman"/>
        </w:rPr>
        <w:t>Keterangan: Nilai lebar mercu embung 3.60 m didapat dari perhitungan sebelumnya, nilai Elevasi NWL dari lampiran data sehingga dengan hasil penggambaran dengan AutoCad didapat nilai sebagai berikut:</w:t>
      </w:r>
    </w:p>
    <w:p w14:paraId="4736E6AD" w14:textId="77777777" w:rsidR="006D211C" w:rsidRPr="00CF6459" w:rsidRDefault="006D211C" w:rsidP="006D211C">
      <w:pPr>
        <w:rPr>
          <w:rFonts w:ascii="Times New Roman" w:hAnsi="Times New Roman" w:cs="Times New Roman"/>
          <w:lang w:val="de-DE"/>
        </w:rPr>
      </w:pPr>
      <w:r w:rsidRPr="00CF6459">
        <w:rPr>
          <w:rFonts w:ascii="Times New Roman" w:hAnsi="Times New Roman" w:cs="Times New Roman"/>
          <w:lang w:val="de-DE"/>
        </w:rPr>
        <w:t>Nf</w:t>
      </w:r>
      <w:r w:rsidRPr="00CF6459">
        <w:rPr>
          <w:rFonts w:ascii="Times New Roman" w:hAnsi="Times New Roman" w:cs="Times New Roman"/>
          <w:lang w:val="de-DE"/>
        </w:rPr>
        <w:tab/>
        <w:t>= 4.25</w:t>
      </w:r>
    </w:p>
    <w:p w14:paraId="203C50CB" w14:textId="77777777" w:rsidR="006D211C" w:rsidRPr="00CF6459" w:rsidRDefault="006D211C" w:rsidP="006D211C">
      <w:pPr>
        <w:rPr>
          <w:rFonts w:ascii="Times New Roman" w:hAnsi="Times New Roman" w:cs="Times New Roman"/>
          <w:lang w:val="de-DE"/>
        </w:rPr>
      </w:pPr>
      <w:r w:rsidRPr="00CF6459">
        <w:rPr>
          <w:rFonts w:ascii="Times New Roman" w:hAnsi="Times New Roman" w:cs="Times New Roman"/>
          <w:lang w:val="de-DE"/>
        </w:rPr>
        <w:t>h</w:t>
      </w:r>
      <w:r w:rsidRPr="00CF6459">
        <w:rPr>
          <w:rFonts w:ascii="Times New Roman" w:hAnsi="Times New Roman" w:cs="Times New Roman"/>
          <w:lang w:val="de-DE"/>
        </w:rPr>
        <w:tab/>
        <w:t>= 6.56 m</w:t>
      </w:r>
    </w:p>
    <w:p w14:paraId="44F43C56" w14:textId="77777777" w:rsidR="006D211C" w:rsidRPr="00CF6459" w:rsidRDefault="006D211C" w:rsidP="006D211C">
      <w:pPr>
        <w:rPr>
          <w:rFonts w:ascii="Times New Roman" w:hAnsi="Times New Roman" w:cs="Times New Roman"/>
          <w:lang w:val="de-DE"/>
        </w:rPr>
      </w:pPr>
      <w:r w:rsidRPr="00CF6459">
        <w:rPr>
          <w:rFonts w:ascii="Times New Roman" w:hAnsi="Times New Roman" w:cs="Times New Roman"/>
          <w:lang w:val="de-DE"/>
        </w:rPr>
        <w:t>L</w:t>
      </w:r>
      <w:r w:rsidRPr="00CF6459">
        <w:rPr>
          <w:rFonts w:ascii="Times New Roman" w:hAnsi="Times New Roman" w:cs="Times New Roman"/>
          <w:lang w:val="de-DE"/>
        </w:rPr>
        <w:tab/>
        <w:t>= 50.5 m</w:t>
      </w:r>
    </w:p>
    <w:p w14:paraId="68BB78BF" w14:textId="77777777" w:rsidR="006D211C" w:rsidRPr="00CF6459" w:rsidRDefault="006D211C" w:rsidP="006D211C">
      <w:pPr>
        <w:rPr>
          <w:rFonts w:ascii="Times New Roman" w:hAnsi="Times New Roman" w:cs="Times New Roman"/>
          <w:lang w:val="de-DE"/>
        </w:rPr>
      </w:pPr>
      <w:r w:rsidRPr="00CF6459">
        <w:rPr>
          <w:rFonts w:ascii="Times New Roman" w:hAnsi="Times New Roman" w:cs="Times New Roman"/>
          <w:lang w:val="de-DE"/>
        </w:rPr>
        <w:t>k</w:t>
      </w:r>
      <w:r w:rsidRPr="00CF6459">
        <w:rPr>
          <w:rFonts w:ascii="Times New Roman" w:hAnsi="Times New Roman" w:cs="Times New Roman"/>
          <w:lang w:val="de-DE"/>
        </w:rPr>
        <w:tab/>
        <w:t>= 1.4 x 10</w:t>
      </w:r>
      <w:r w:rsidRPr="00CF6459">
        <w:rPr>
          <w:rFonts w:ascii="Times New Roman" w:hAnsi="Times New Roman" w:cs="Times New Roman"/>
          <w:vertAlign w:val="superscript"/>
          <w:lang w:val="de-DE"/>
        </w:rPr>
        <w:t>-6</w:t>
      </w:r>
      <w:r w:rsidRPr="00CF6459">
        <w:rPr>
          <w:rFonts w:ascii="Times New Roman" w:hAnsi="Times New Roman" w:cs="Times New Roman"/>
          <w:lang w:val="de-DE"/>
        </w:rPr>
        <w:t xml:space="preserve"> cm/dt = 1.4 x 10</w:t>
      </w:r>
      <w:r w:rsidRPr="00CF6459">
        <w:rPr>
          <w:rFonts w:ascii="Times New Roman" w:hAnsi="Times New Roman" w:cs="Times New Roman"/>
          <w:vertAlign w:val="superscript"/>
          <w:lang w:val="de-DE"/>
        </w:rPr>
        <w:t>-8</w:t>
      </w:r>
      <w:r w:rsidRPr="00CF6459">
        <w:rPr>
          <w:rFonts w:ascii="Times New Roman" w:hAnsi="Times New Roman" w:cs="Times New Roman"/>
          <w:lang w:val="de-DE"/>
        </w:rPr>
        <w:t xml:space="preserve"> m/dt (Wilson, 1993: 74)</w:t>
      </w:r>
    </w:p>
    <w:p w14:paraId="7B14187E" w14:textId="77777777" w:rsidR="006D211C" w:rsidRPr="00CF6459" w:rsidRDefault="006D211C" w:rsidP="006D211C">
      <w:pPr>
        <w:rPr>
          <w:rFonts w:ascii="Times New Roman" w:hAnsi="Times New Roman" w:cs="Times New Roman"/>
          <w:lang w:val="de-DE"/>
        </w:rPr>
      </w:pPr>
      <w:r w:rsidRPr="00CF6459">
        <w:rPr>
          <w:rFonts w:ascii="Times New Roman" w:hAnsi="Times New Roman" w:cs="Times New Roman"/>
          <w:lang w:val="de-DE"/>
        </w:rPr>
        <w:t>Qf</w:t>
      </w:r>
      <w:r w:rsidRPr="00CF6459">
        <w:rPr>
          <w:rFonts w:ascii="Times New Roman" w:hAnsi="Times New Roman" w:cs="Times New Roman"/>
          <w:lang w:val="de-DE"/>
        </w:rPr>
        <w:tab/>
        <w:t>= k x h x L</w:t>
      </w:r>
    </w:p>
    <w:p w14:paraId="4CFC8332" w14:textId="77777777" w:rsidR="006D211C" w:rsidRPr="00CF6459" w:rsidRDefault="006D211C" w:rsidP="006D211C">
      <w:pPr>
        <w:rPr>
          <w:rFonts w:ascii="Times New Roman" w:hAnsi="Times New Roman" w:cs="Times New Roman"/>
          <w:lang w:val="de-DE"/>
        </w:rPr>
      </w:pPr>
      <w:r w:rsidRPr="00CF6459">
        <w:rPr>
          <w:rFonts w:ascii="Times New Roman" w:hAnsi="Times New Roman" w:cs="Times New Roman"/>
          <w:lang w:val="de-DE"/>
        </w:rPr>
        <w:tab/>
        <w:t>= 1.4 x 10</w:t>
      </w:r>
      <w:r w:rsidRPr="00CF6459">
        <w:rPr>
          <w:rFonts w:ascii="Times New Roman" w:hAnsi="Times New Roman" w:cs="Times New Roman"/>
          <w:vertAlign w:val="superscript"/>
          <w:lang w:val="de-DE"/>
        </w:rPr>
        <w:t>-8</w:t>
      </w:r>
      <w:r w:rsidRPr="00CF6459">
        <w:rPr>
          <w:rFonts w:ascii="Times New Roman" w:hAnsi="Times New Roman" w:cs="Times New Roman"/>
          <w:lang w:val="de-DE"/>
        </w:rPr>
        <w:t xml:space="preserve"> x 6.56 x 50.5</w:t>
      </w:r>
    </w:p>
    <w:p w14:paraId="0E4204E3" w14:textId="77777777" w:rsidR="006D211C" w:rsidRPr="00CF6459" w:rsidRDefault="006D211C" w:rsidP="006D211C">
      <w:pPr>
        <w:rPr>
          <w:rFonts w:ascii="Times New Roman" w:hAnsi="Times New Roman" w:cs="Times New Roman"/>
          <w:vertAlign w:val="superscript"/>
          <w:lang w:val="de-DE"/>
        </w:rPr>
      </w:pPr>
      <w:r w:rsidRPr="00CF6459">
        <w:rPr>
          <w:rFonts w:ascii="Times New Roman" w:hAnsi="Times New Roman" w:cs="Times New Roman"/>
          <w:lang w:val="de-DE"/>
        </w:rPr>
        <w:tab/>
        <w:t>= 4.64 x 10</w:t>
      </w:r>
      <w:r w:rsidRPr="00CF6459">
        <w:rPr>
          <w:rFonts w:ascii="Times New Roman" w:hAnsi="Times New Roman" w:cs="Times New Roman"/>
          <w:vertAlign w:val="superscript"/>
          <w:lang w:val="de-DE"/>
        </w:rPr>
        <w:t>-6</w:t>
      </w:r>
    </w:p>
    <w:p w14:paraId="15C22546" w14:textId="77777777" w:rsidR="006D211C" w:rsidRPr="00CF6459" w:rsidRDefault="006D211C" w:rsidP="006D211C">
      <w:pPr>
        <w:ind w:firstLine="720"/>
        <w:rPr>
          <w:rFonts w:ascii="Times New Roman" w:hAnsi="Times New Roman" w:cs="Times New Roman"/>
          <w:lang w:val="de-DE"/>
        </w:rPr>
      </w:pPr>
      <w:r w:rsidRPr="00CF6459">
        <w:rPr>
          <w:rFonts w:ascii="Times New Roman" w:hAnsi="Times New Roman" w:cs="Times New Roman"/>
          <w:lang w:val="de-DE"/>
        </w:rPr>
        <w:t>Jadi, perkiraan besar debit yang mengalir melalui tubuh embung Tirawan sebesar 6.07 x10</w:t>
      </w:r>
      <w:r w:rsidRPr="00CF6459">
        <w:rPr>
          <w:rFonts w:ascii="Times New Roman" w:hAnsi="Times New Roman" w:cs="Times New Roman"/>
          <w:vertAlign w:val="superscript"/>
          <w:lang w:val="de-DE"/>
        </w:rPr>
        <w:t>-6</w:t>
      </w:r>
      <w:r w:rsidRPr="00CF6459">
        <w:rPr>
          <w:rFonts w:ascii="Times New Roman" w:hAnsi="Times New Roman" w:cs="Times New Roman"/>
          <w:lang w:val="de-DE"/>
        </w:rPr>
        <w:t xml:space="preserve"> m</w:t>
      </w:r>
      <w:r w:rsidRPr="00CF6459">
        <w:rPr>
          <w:rFonts w:ascii="Times New Roman" w:hAnsi="Times New Roman" w:cs="Times New Roman"/>
          <w:vertAlign w:val="superscript"/>
          <w:lang w:val="de-DE"/>
        </w:rPr>
        <w:t>3</w:t>
      </w:r>
      <w:r w:rsidRPr="00CF6459">
        <w:rPr>
          <w:rFonts w:ascii="Times New Roman" w:hAnsi="Times New Roman" w:cs="Times New Roman"/>
          <w:lang w:val="de-DE"/>
        </w:rPr>
        <w:t>/dt. Besar debit yang mengalir melalui tubuh embung adalah lebih kecil dari 0</w:t>
      </w:r>
      <w:r>
        <w:rPr>
          <w:rFonts w:ascii="Times New Roman" w:hAnsi="Times New Roman" w:cs="Times New Roman"/>
          <w:lang w:val="de-DE"/>
        </w:rPr>
        <w:t>.</w:t>
      </w:r>
      <w:r w:rsidRPr="00CF6459">
        <w:rPr>
          <w:rFonts w:ascii="Times New Roman" w:hAnsi="Times New Roman" w:cs="Times New Roman"/>
          <w:lang w:val="de-DE"/>
        </w:rPr>
        <w:t>05% dari tampungan atau bila dijabarkan</w:t>
      </w:r>
    </w:p>
    <w:p w14:paraId="541CB9BB" w14:textId="77777777" w:rsidR="006D211C" w:rsidRPr="00CF6459" w:rsidRDefault="006D211C" w:rsidP="006D211C">
      <w:pPr>
        <w:rPr>
          <w:rFonts w:ascii="Times New Roman" w:hAnsi="Times New Roman" w:cs="Times New Roman"/>
        </w:rPr>
      </w:pPr>
      <w:r w:rsidRPr="00CF6459">
        <w:rPr>
          <w:rFonts w:ascii="Times New Roman" w:hAnsi="Times New Roman" w:cs="Times New Roman"/>
        </w:rPr>
        <w:t>Qf &lt; 0</w:t>
      </w:r>
      <w:r>
        <w:rPr>
          <w:rFonts w:ascii="Times New Roman" w:hAnsi="Times New Roman" w:cs="Times New Roman"/>
        </w:rPr>
        <w:t>.</w:t>
      </w:r>
      <w:r w:rsidRPr="00CF6459">
        <w:rPr>
          <w:rFonts w:ascii="Times New Roman" w:hAnsi="Times New Roman" w:cs="Times New Roman"/>
        </w:rPr>
        <w:t>05% &lt; tampungan total</w:t>
      </w:r>
    </w:p>
    <w:p w14:paraId="6D0E29D3" w14:textId="77777777" w:rsidR="006D211C" w:rsidRPr="00CF6459" w:rsidRDefault="006D211C" w:rsidP="006D211C">
      <w:pPr>
        <w:rPr>
          <w:rFonts w:ascii="Times New Roman" w:hAnsi="Times New Roman" w:cs="Times New Roman"/>
        </w:rPr>
      </w:pPr>
      <w:r w:rsidRPr="00CF6459">
        <w:rPr>
          <w:rFonts w:ascii="Times New Roman" w:hAnsi="Times New Roman" w:cs="Times New Roman"/>
        </w:rPr>
        <w:t>Dimana: Qf = debit filtrasi</w:t>
      </w:r>
    </w:p>
    <w:p w14:paraId="53677D43" w14:textId="77777777" w:rsidR="006D211C" w:rsidRPr="00CF6459" w:rsidRDefault="006D211C" w:rsidP="006D211C">
      <w:pPr>
        <w:rPr>
          <w:rFonts w:ascii="Times New Roman" w:hAnsi="Times New Roman" w:cs="Times New Roman"/>
        </w:rPr>
      </w:pPr>
      <w:r w:rsidRPr="00CF6459">
        <w:rPr>
          <w:rFonts w:ascii="Times New Roman" w:hAnsi="Times New Roman" w:cs="Times New Roman"/>
        </w:rPr>
        <w:t>adapun prosedur untuk menghitung besarnya kapasitas filtrasi dengan analisa jaringan aliran (flownets) adalah sebagai berikut</w:t>
      </w:r>
    </w:p>
    <w:p w14:paraId="443D45B0" w14:textId="77777777" w:rsidR="006D211C" w:rsidRPr="00CF6459" w:rsidRDefault="006D211C" w:rsidP="006D211C">
      <w:pPr>
        <w:rPr>
          <w:rFonts w:ascii="Times New Roman" w:hAnsi="Times New Roman" w:cs="Times New Roman"/>
        </w:rPr>
      </w:pPr>
      <w:r w:rsidRPr="00CF6459">
        <w:rPr>
          <w:rFonts w:ascii="Times New Roman" w:hAnsi="Times New Roman" w:cs="Times New Roman"/>
        </w:rPr>
        <w:t>Debit</w:t>
      </w:r>
      <w:r w:rsidRPr="00CF6459">
        <w:rPr>
          <w:rFonts w:ascii="Times New Roman" w:hAnsi="Times New Roman" w:cs="Times New Roman"/>
        </w:rPr>
        <w:tab/>
        <w:t>= 0</w:t>
      </w:r>
      <w:r>
        <w:rPr>
          <w:rFonts w:ascii="Times New Roman" w:hAnsi="Times New Roman" w:cs="Times New Roman"/>
        </w:rPr>
        <w:t>.</w:t>
      </w:r>
      <w:r w:rsidRPr="00CF6459">
        <w:rPr>
          <w:rFonts w:ascii="Times New Roman" w:hAnsi="Times New Roman" w:cs="Times New Roman"/>
        </w:rPr>
        <w:t>05% x tampungan total</w:t>
      </w:r>
    </w:p>
    <w:p w14:paraId="7DA73C50" w14:textId="77777777" w:rsidR="006D211C" w:rsidRPr="00CF6459" w:rsidRDefault="006D211C" w:rsidP="006D211C">
      <w:pPr>
        <w:ind w:firstLine="720"/>
        <w:jc w:val="both"/>
        <w:rPr>
          <w:rFonts w:ascii="Times New Roman" w:hAnsi="Times New Roman" w:cs="Times New Roman"/>
        </w:rPr>
      </w:pPr>
      <w:r w:rsidRPr="00CF6459">
        <w:rPr>
          <w:rFonts w:ascii="Times New Roman" w:hAnsi="Times New Roman" w:cs="Times New Roman"/>
        </w:rPr>
        <w:t>= 0</w:t>
      </w:r>
      <w:r>
        <w:rPr>
          <w:rFonts w:ascii="Times New Roman" w:hAnsi="Times New Roman" w:cs="Times New Roman"/>
        </w:rPr>
        <w:t>.</w:t>
      </w:r>
      <w:r w:rsidRPr="00CF6459">
        <w:rPr>
          <w:rFonts w:ascii="Times New Roman" w:hAnsi="Times New Roman" w:cs="Times New Roman"/>
        </w:rPr>
        <w:t>05% x 991205.55</w:t>
      </w:r>
    </w:p>
    <w:p w14:paraId="13C1BEED" w14:textId="77777777" w:rsidR="006D211C" w:rsidRPr="00CF6459" w:rsidRDefault="006D211C" w:rsidP="006D211C">
      <w:pPr>
        <w:ind w:firstLine="720"/>
        <w:jc w:val="both"/>
        <w:rPr>
          <w:rFonts w:ascii="Times New Roman" w:hAnsi="Times New Roman" w:cs="Times New Roman"/>
          <w:lang w:val="de-DE"/>
        </w:rPr>
      </w:pPr>
      <w:r w:rsidRPr="00CF6459">
        <w:rPr>
          <w:rFonts w:ascii="Times New Roman" w:hAnsi="Times New Roman" w:cs="Times New Roman"/>
          <w:lang w:val="de-DE"/>
        </w:rPr>
        <w:t>= 495.603 m</w:t>
      </w:r>
      <w:r w:rsidRPr="00CF6459">
        <w:rPr>
          <w:rFonts w:ascii="Times New Roman" w:hAnsi="Times New Roman" w:cs="Times New Roman"/>
          <w:vertAlign w:val="superscript"/>
          <w:lang w:val="de-DE"/>
        </w:rPr>
        <w:t>3</w:t>
      </w:r>
      <w:r w:rsidRPr="00CF6459">
        <w:rPr>
          <w:rFonts w:ascii="Times New Roman" w:hAnsi="Times New Roman" w:cs="Times New Roman"/>
          <w:lang w:val="de-DE"/>
        </w:rPr>
        <w:t>/det</w:t>
      </w:r>
    </w:p>
    <w:p w14:paraId="0AC6594D" w14:textId="39C0E281" w:rsidR="006D211C" w:rsidRDefault="006D211C" w:rsidP="006D211C">
      <w:pPr>
        <w:jc w:val="both"/>
        <w:rPr>
          <w:rFonts w:ascii="Times New Roman" w:hAnsi="Times New Roman" w:cs="Times New Roman"/>
          <w:lang w:val="de-DE"/>
        </w:rPr>
      </w:pPr>
      <w:r w:rsidRPr="00CF6459">
        <w:rPr>
          <w:rFonts w:ascii="Times New Roman" w:hAnsi="Times New Roman" w:cs="Times New Roman"/>
          <w:lang w:val="de-DE"/>
        </w:rPr>
        <w:t>Dari perhitungan rembesan diatas 6.07 x10</w:t>
      </w:r>
      <w:r w:rsidRPr="00CF6459">
        <w:rPr>
          <w:rFonts w:ascii="Times New Roman" w:hAnsi="Times New Roman" w:cs="Times New Roman"/>
          <w:vertAlign w:val="superscript"/>
          <w:lang w:val="de-DE"/>
        </w:rPr>
        <w:t>-6</w:t>
      </w:r>
      <w:r w:rsidRPr="00CF6459">
        <w:rPr>
          <w:rFonts w:ascii="Times New Roman" w:hAnsi="Times New Roman" w:cs="Times New Roman"/>
          <w:lang w:val="de-DE"/>
        </w:rPr>
        <w:t xml:space="preserve"> &lt; 495.603 m</w:t>
      </w:r>
      <w:r w:rsidRPr="00CF6459">
        <w:rPr>
          <w:rFonts w:ascii="Times New Roman" w:hAnsi="Times New Roman" w:cs="Times New Roman"/>
          <w:vertAlign w:val="superscript"/>
          <w:lang w:val="de-DE"/>
        </w:rPr>
        <w:t>3</w:t>
      </w:r>
      <w:r w:rsidRPr="00CF6459">
        <w:rPr>
          <w:rFonts w:ascii="Times New Roman" w:hAnsi="Times New Roman" w:cs="Times New Roman"/>
          <w:lang w:val="de-DE"/>
        </w:rPr>
        <w:t>/det (aman)</w:t>
      </w:r>
    </w:p>
    <w:p w14:paraId="37BE5225" w14:textId="1B6222C5" w:rsidR="007D263E" w:rsidRDefault="007D263E" w:rsidP="006D211C">
      <w:pPr>
        <w:jc w:val="both"/>
        <w:rPr>
          <w:rFonts w:ascii="Times New Roman" w:hAnsi="Times New Roman" w:cs="Times New Roman"/>
          <w:lang w:val="de-DE"/>
        </w:rPr>
      </w:pPr>
    </w:p>
    <w:p w14:paraId="1EDCA46E" w14:textId="119CC0AB" w:rsidR="007D263E" w:rsidRDefault="007D263E" w:rsidP="006D211C">
      <w:pPr>
        <w:jc w:val="both"/>
        <w:rPr>
          <w:rFonts w:ascii="Times New Roman" w:hAnsi="Times New Roman" w:cs="Times New Roman"/>
          <w:lang w:val="de-DE"/>
        </w:rPr>
      </w:pPr>
    </w:p>
    <w:p w14:paraId="45981625" w14:textId="769661DB" w:rsidR="007D263E" w:rsidRDefault="007D263E" w:rsidP="006D211C">
      <w:pPr>
        <w:jc w:val="both"/>
        <w:rPr>
          <w:rFonts w:ascii="Times New Roman" w:hAnsi="Times New Roman" w:cs="Times New Roman"/>
          <w:lang w:val="de-DE"/>
        </w:rPr>
      </w:pPr>
    </w:p>
    <w:p w14:paraId="0234F54A" w14:textId="44B2CC8F" w:rsidR="007D263E" w:rsidRDefault="007D263E" w:rsidP="006D211C">
      <w:pPr>
        <w:jc w:val="both"/>
        <w:rPr>
          <w:rFonts w:ascii="Times New Roman" w:hAnsi="Times New Roman" w:cs="Times New Roman"/>
          <w:lang w:val="de-DE"/>
        </w:rPr>
      </w:pPr>
    </w:p>
    <w:p w14:paraId="1A5E5808" w14:textId="77777777" w:rsidR="007D263E" w:rsidRDefault="007D263E" w:rsidP="006D211C">
      <w:pPr>
        <w:jc w:val="both"/>
        <w:rPr>
          <w:rFonts w:ascii="Times New Roman" w:hAnsi="Times New Roman" w:cs="Times New Roman"/>
          <w:lang w:val="de-DE"/>
        </w:rPr>
      </w:pPr>
    </w:p>
    <w:p w14:paraId="4AB89BE9" w14:textId="274223F8" w:rsidR="007D263E" w:rsidRDefault="007D263E" w:rsidP="006D211C">
      <w:pPr>
        <w:jc w:val="both"/>
        <w:rPr>
          <w:rFonts w:ascii="Times New Roman" w:hAnsi="Times New Roman" w:cs="Times New Roman"/>
          <w:lang w:val="de-DE"/>
        </w:rPr>
      </w:pPr>
    </w:p>
    <w:p w14:paraId="2F6AB145" w14:textId="2B1F652E" w:rsidR="007D263E" w:rsidRPr="007D263E" w:rsidRDefault="007D263E" w:rsidP="006D211C">
      <w:pPr>
        <w:jc w:val="both"/>
        <w:rPr>
          <w:rFonts w:ascii="Times New Roman" w:hAnsi="Times New Roman" w:cs="Times New Roman"/>
          <w:b/>
          <w:lang w:val="de-DE"/>
        </w:rPr>
      </w:pPr>
    </w:p>
    <w:p w14:paraId="6E7969A1" w14:textId="6133AC40" w:rsidR="007D263E" w:rsidRDefault="007D263E" w:rsidP="006D211C">
      <w:pPr>
        <w:jc w:val="both"/>
        <w:rPr>
          <w:rFonts w:ascii="Times New Roman" w:hAnsi="Times New Roman" w:cs="Times New Roman"/>
          <w:b/>
          <w:lang w:val="de-DE"/>
        </w:rPr>
      </w:pPr>
      <w:r w:rsidRPr="007D263E">
        <w:rPr>
          <w:rFonts w:ascii="Times New Roman" w:hAnsi="Times New Roman" w:cs="Times New Roman"/>
          <w:b/>
          <w:lang w:val="de-DE"/>
        </w:rPr>
        <w:t>KESIMPULAN</w:t>
      </w:r>
    </w:p>
    <w:p w14:paraId="3063D95D" w14:textId="159D2E17" w:rsidR="007D263E" w:rsidRPr="00CF6459" w:rsidRDefault="007D263E" w:rsidP="007D263E">
      <w:pPr>
        <w:jc w:val="both"/>
        <w:rPr>
          <w:rFonts w:ascii="Times New Roman" w:hAnsi="Times New Roman" w:cs="Times New Roman"/>
        </w:rPr>
      </w:pPr>
      <w:r w:rsidRPr="00CF6459">
        <w:rPr>
          <w:rFonts w:ascii="Times New Roman" w:hAnsi="Times New Roman" w:cs="Times New Roman"/>
        </w:rPr>
        <w:t>Berdasarkan rumusan masalah dan hasil analisis perencanaan Embung Tirawan dapat</w:t>
      </w:r>
      <w:r>
        <w:rPr>
          <w:rFonts w:ascii="Times New Roman" w:hAnsi="Times New Roman" w:cs="Times New Roman"/>
        </w:rPr>
        <w:t xml:space="preserve"> diambil</w:t>
      </w:r>
      <w:r w:rsidRPr="00CF6459">
        <w:rPr>
          <w:rFonts w:ascii="Times New Roman" w:hAnsi="Times New Roman" w:cs="Times New Roman"/>
        </w:rPr>
        <w:t xml:space="preserve"> </w:t>
      </w:r>
      <w:r>
        <w:rPr>
          <w:rFonts w:ascii="Times New Roman" w:hAnsi="Times New Roman" w:cs="Times New Roman"/>
        </w:rPr>
        <w:t>ke</w:t>
      </w:r>
      <w:r w:rsidRPr="00CF6459">
        <w:rPr>
          <w:rFonts w:ascii="Times New Roman" w:hAnsi="Times New Roman" w:cs="Times New Roman"/>
        </w:rPr>
        <w:t>simpul</w:t>
      </w:r>
      <w:r>
        <w:rPr>
          <w:rFonts w:ascii="Times New Roman" w:hAnsi="Times New Roman" w:cs="Times New Roman"/>
        </w:rPr>
        <w:t xml:space="preserve">an </w:t>
      </w:r>
      <w:r w:rsidRPr="00CF6459">
        <w:rPr>
          <w:rFonts w:ascii="Times New Roman" w:hAnsi="Times New Roman" w:cs="Times New Roman"/>
        </w:rPr>
        <w:t>sebagai berikut:</w:t>
      </w:r>
    </w:p>
    <w:p w14:paraId="01968FF1" w14:textId="77777777" w:rsidR="007D263E" w:rsidRPr="00CF6459" w:rsidRDefault="007D263E" w:rsidP="007D263E">
      <w:pPr>
        <w:pStyle w:val="ListParagraph"/>
        <w:widowControl/>
        <w:numPr>
          <w:ilvl w:val="0"/>
          <w:numId w:val="17"/>
        </w:numPr>
        <w:autoSpaceDE/>
        <w:autoSpaceDN/>
        <w:ind w:left="426"/>
        <w:contextualSpacing/>
        <w:jc w:val="both"/>
        <w:rPr>
          <w:sz w:val="24"/>
          <w:szCs w:val="24"/>
        </w:rPr>
      </w:pPr>
      <w:r w:rsidRPr="00CF6459">
        <w:rPr>
          <w:sz w:val="24"/>
          <w:szCs w:val="24"/>
        </w:rPr>
        <w:t>Besarnya debit rancangan Embung Tirawan dengan kala ulang 50 tahun adalah sebesar 160.448 m</w:t>
      </w:r>
      <w:r w:rsidRPr="00CF6459">
        <w:rPr>
          <w:sz w:val="24"/>
          <w:szCs w:val="24"/>
          <w:vertAlign w:val="superscript"/>
        </w:rPr>
        <w:t>3</w:t>
      </w:r>
      <w:r w:rsidRPr="00CF6459">
        <w:rPr>
          <w:sz w:val="24"/>
          <w:szCs w:val="24"/>
        </w:rPr>
        <w:t>/dt</w:t>
      </w:r>
    </w:p>
    <w:p w14:paraId="081CCB26" w14:textId="6F7AC60D" w:rsidR="007D263E" w:rsidRPr="00CF6459" w:rsidRDefault="007D263E" w:rsidP="007D263E">
      <w:pPr>
        <w:pStyle w:val="ListParagraph"/>
        <w:widowControl/>
        <w:numPr>
          <w:ilvl w:val="0"/>
          <w:numId w:val="17"/>
        </w:numPr>
        <w:autoSpaceDE/>
        <w:autoSpaceDN/>
        <w:ind w:left="426"/>
        <w:contextualSpacing/>
        <w:jc w:val="both"/>
        <w:rPr>
          <w:sz w:val="24"/>
          <w:szCs w:val="24"/>
        </w:rPr>
      </w:pPr>
      <w:r>
        <w:rPr>
          <w:sz w:val="24"/>
          <w:szCs w:val="24"/>
        </w:rPr>
        <w:t xml:space="preserve">Kapasitas </w:t>
      </w:r>
      <w:r w:rsidRPr="00CF6459">
        <w:rPr>
          <w:sz w:val="24"/>
          <w:szCs w:val="24"/>
        </w:rPr>
        <w:t xml:space="preserve">tampungan efektif </w:t>
      </w:r>
      <w:r>
        <w:rPr>
          <w:sz w:val="24"/>
          <w:szCs w:val="24"/>
        </w:rPr>
        <w:t xml:space="preserve">Waduk </w:t>
      </w:r>
      <w:r w:rsidRPr="00CF6459">
        <w:rPr>
          <w:sz w:val="24"/>
          <w:szCs w:val="24"/>
        </w:rPr>
        <w:t>Tirawan sebesar 991205.55 m</w:t>
      </w:r>
      <w:r w:rsidRPr="00CF6459">
        <w:rPr>
          <w:sz w:val="24"/>
          <w:szCs w:val="24"/>
          <w:vertAlign w:val="superscript"/>
        </w:rPr>
        <w:t>3</w:t>
      </w:r>
      <w:r w:rsidRPr="00CF6459">
        <w:rPr>
          <w:sz w:val="24"/>
          <w:szCs w:val="24"/>
        </w:rPr>
        <w:t xml:space="preserve">, sedangkan </w:t>
      </w:r>
      <w:r>
        <w:rPr>
          <w:sz w:val="24"/>
          <w:szCs w:val="24"/>
        </w:rPr>
        <w:t>kapasitas</w:t>
      </w:r>
      <w:r w:rsidRPr="00CF6459">
        <w:rPr>
          <w:sz w:val="24"/>
          <w:szCs w:val="24"/>
        </w:rPr>
        <w:t xml:space="preserve"> tampungan </w:t>
      </w:r>
      <w:r>
        <w:rPr>
          <w:sz w:val="24"/>
          <w:szCs w:val="24"/>
        </w:rPr>
        <w:t>mati</w:t>
      </w:r>
      <w:r w:rsidRPr="00CF6459">
        <w:rPr>
          <w:sz w:val="24"/>
          <w:szCs w:val="24"/>
        </w:rPr>
        <w:t xml:space="preserve"> </w:t>
      </w:r>
      <w:r>
        <w:rPr>
          <w:sz w:val="24"/>
          <w:szCs w:val="24"/>
        </w:rPr>
        <w:t>sebesar</w:t>
      </w:r>
      <w:r w:rsidRPr="00CF6459">
        <w:rPr>
          <w:sz w:val="24"/>
          <w:szCs w:val="24"/>
        </w:rPr>
        <w:t xml:space="preserve"> 49560.28 m</w:t>
      </w:r>
      <w:r w:rsidRPr="00CF6459">
        <w:rPr>
          <w:sz w:val="24"/>
          <w:szCs w:val="24"/>
          <w:vertAlign w:val="superscript"/>
        </w:rPr>
        <w:t>3</w:t>
      </w:r>
      <w:r w:rsidRPr="00CF6459">
        <w:rPr>
          <w:sz w:val="24"/>
          <w:szCs w:val="24"/>
        </w:rPr>
        <w:t xml:space="preserve">, sehingga total </w:t>
      </w:r>
      <w:r>
        <w:rPr>
          <w:sz w:val="24"/>
          <w:szCs w:val="24"/>
        </w:rPr>
        <w:t>kapasitas tampungan Waduk</w:t>
      </w:r>
      <w:r w:rsidRPr="00CF6459">
        <w:rPr>
          <w:sz w:val="24"/>
          <w:szCs w:val="24"/>
        </w:rPr>
        <w:t xml:space="preserve"> Tirawan </w:t>
      </w:r>
      <w:r>
        <w:rPr>
          <w:sz w:val="24"/>
          <w:szCs w:val="24"/>
        </w:rPr>
        <w:t>adalah</w:t>
      </w:r>
      <w:r w:rsidRPr="00CF6459">
        <w:rPr>
          <w:sz w:val="24"/>
          <w:szCs w:val="24"/>
        </w:rPr>
        <w:t xml:space="preserve"> 991027.15 m</w:t>
      </w:r>
      <w:r w:rsidRPr="00CF6459">
        <w:rPr>
          <w:sz w:val="24"/>
          <w:szCs w:val="24"/>
          <w:vertAlign w:val="superscript"/>
        </w:rPr>
        <w:t>3</w:t>
      </w:r>
    </w:p>
    <w:p w14:paraId="53AA25EE" w14:textId="77777777" w:rsidR="007D263E" w:rsidRPr="00CF6459" w:rsidRDefault="007D263E" w:rsidP="007D263E">
      <w:pPr>
        <w:pStyle w:val="ListParagraph"/>
        <w:widowControl/>
        <w:numPr>
          <w:ilvl w:val="0"/>
          <w:numId w:val="17"/>
        </w:numPr>
        <w:autoSpaceDE/>
        <w:autoSpaceDN/>
        <w:ind w:left="426"/>
        <w:contextualSpacing/>
        <w:jc w:val="both"/>
        <w:rPr>
          <w:sz w:val="24"/>
          <w:szCs w:val="24"/>
        </w:rPr>
      </w:pPr>
      <w:r w:rsidRPr="00CF6459">
        <w:rPr>
          <w:sz w:val="24"/>
          <w:szCs w:val="24"/>
        </w:rPr>
        <w:t>Data hasil perencanaan dimensi Tubuh Embung Tirawan adalah sebagai berikut:</w:t>
      </w:r>
    </w:p>
    <w:p w14:paraId="417DF87C" w14:textId="77777777" w:rsidR="007D263E" w:rsidRPr="00CF6459" w:rsidRDefault="007D263E" w:rsidP="007D263E">
      <w:pPr>
        <w:ind w:left="426"/>
        <w:jc w:val="both"/>
        <w:rPr>
          <w:rFonts w:ascii="Times New Roman" w:hAnsi="Times New Roman" w:cs="Times New Roman"/>
          <w:lang w:val="de-DE"/>
        </w:rPr>
      </w:pPr>
      <w:r w:rsidRPr="00CF6459">
        <w:rPr>
          <w:rFonts w:ascii="Times New Roman" w:hAnsi="Times New Roman" w:cs="Times New Roman"/>
          <w:lang w:val="de-DE"/>
        </w:rPr>
        <w:t>• Tinggi mercu embung (T)</w:t>
      </w:r>
      <w:r w:rsidRPr="00CF6459">
        <w:rPr>
          <w:rFonts w:ascii="Times New Roman" w:hAnsi="Times New Roman" w:cs="Times New Roman"/>
          <w:lang w:val="de-DE"/>
        </w:rPr>
        <w:tab/>
        <w:t>= 11.00 m</w:t>
      </w:r>
    </w:p>
    <w:p w14:paraId="18B2871D" w14:textId="77777777" w:rsidR="007D263E" w:rsidRPr="00CF6459" w:rsidRDefault="007D263E" w:rsidP="007D263E">
      <w:pPr>
        <w:ind w:left="426"/>
        <w:jc w:val="both"/>
        <w:rPr>
          <w:rFonts w:ascii="Times New Roman" w:hAnsi="Times New Roman" w:cs="Times New Roman"/>
          <w:lang w:val="de-DE"/>
        </w:rPr>
      </w:pPr>
      <w:r w:rsidRPr="00CF6459">
        <w:rPr>
          <w:rFonts w:ascii="Times New Roman" w:hAnsi="Times New Roman" w:cs="Times New Roman"/>
          <w:lang w:val="de-DE"/>
        </w:rPr>
        <w:t>• Elevasi puncak embung</w:t>
      </w:r>
      <w:r w:rsidRPr="00CF6459">
        <w:rPr>
          <w:rFonts w:ascii="Times New Roman" w:hAnsi="Times New Roman" w:cs="Times New Roman"/>
          <w:lang w:val="de-DE"/>
        </w:rPr>
        <w:tab/>
      </w:r>
      <w:r w:rsidRPr="00CF6459">
        <w:rPr>
          <w:rFonts w:ascii="Times New Roman" w:hAnsi="Times New Roman" w:cs="Times New Roman"/>
          <w:lang w:val="de-DE"/>
        </w:rPr>
        <w:tab/>
        <w:t>= + 51.00 m</w:t>
      </w:r>
    </w:p>
    <w:p w14:paraId="13F623C0" w14:textId="77777777" w:rsidR="007D263E" w:rsidRPr="00CF6459" w:rsidRDefault="007D263E" w:rsidP="007D263E">
      <w:pPr>
        <w:ind w:left="426"/>
        <w:jc w:val="both"/>
        <w:rPr>
          <w:rFonts w:ascii="Times New Roman" w:hAnsi="Times New Roman" w:cs="Times New Roman"/>
          <w:lang w:val="de-DE"/>
        </w:rPr>
      </w:pPr>
      <w:r w:rsidRPr="00CF6459">
        <w:rPr>
          <w:rFonts w:ascii="Times New Roman" w:hAnsi="Times New Roman" w:cs="Times New Roman"/>
          <w:lang w:val="de-DE"/>
        </w:rPr>
        <w:t>• Lebar puncak embung</w:t>
      </w:r>
      <w:r w:rsidRPr="00CF6459">
        <w:rPr>
          <w:rFonts w:ascii="Times New Roman" w:hAnsi="Times New Roman" w:cs="Times New Roman"/>
          <w:lang w:val="de-DE"/>
        </w:rPr>
        <w:tab/>
      </w:r>
      <w:r w:rsidRPr="00CF6459">
        <w:rPr>
          <w:rFonts w:ascii="Times New Roman" w:hAnsi="Times New Roman" w:cs="Times New Roman"/>
          <w:lang w:val="de-DE"/>
        </w:rPr>
        <w:tab/>
        <w:t>= 5.00 m</w:t>
      </w:r>
    </w:p>
    <w:p w14:paraId="64C649C6" w14:textId="77777777" w:rsidR="007D263E" w:rsidRPr="00CF6459" w:rsidRDefault="007D263E" w:rsidP="007D263E">
      <w:pPr>
        <w:ind w:left="426"/>
        <w:jc w:val="both"/>
        <w:rPr>
          <w:rFonts w:ascii="Times New Roman" w:hAnsi="Times New Roman" w:cs="Times New Roman"/>
        </w:rPr>
      </w:pPr>
      <w:r w:rsidRPr="00CF6459">
        <w:rPr>
          <w:rFonts w:ascii="Times New Roman" w:hAnsi="Times New Roman" w:cs="Times New Roman"/>
        </w:rPr>
        <w:t>• Kemiringan hulu (S)</w:t>
      </w:r>
      <w:r w:rsidRPr="00CF6459">
        <w:rPr>
          <w:rFonts w:ascii="Times New Roman" w:hAnsi="Times New Roman" w:cs="Times New Roman"/>
        </w:rPr>
        <w:tab/>
      </w:r>
      <w:r w:rsidRPr="00CF6459">
        <w:rPr>
          <w:rFonts w:ascii="Times New Roman" w:hAnsi="Times New Roman" w:cs="Times New Roman"/>
        </w:rPr>
        <w:tab/>
        <w:t>= 1: 2</w:t>
      </w:r>
      <w:r>
        <w:rPr>
          <w:rFonts w:ascii="Times New Roman" w:hAnsi="Times New Roman" w:cs="Times New Roman"/>
        </w:rPr>
        <w:t>.</w:t>
      </w:r>
      <w:r w:rsidRPr="00CF6459">
        <w:rPr>
          <w:rFonts w:ascii="Times New Roman" w:hAnsi="Times New Roman" w:cs="Times New Roman"/>
        </w:rPr>
        <w:t>25</w:t>
      </w:r>
    </w:p>
    <w:p w14:paraId="260926A5" w14:textId="77777777" w:rsidR="007D263E" w:rsidRPr="00CF6459" w:rsidRDefault="007D263E" w:rsidP="007D263E">
      <w:pPr>
        <w:ind w:left="426"/>
        <w:jc w:val="both"/>
        <w:rPr>
          <w:rFonts w:ascii="Times New Roman" w:hAnsi="Times New Roman" w:cs="Times New Roman"/>
        </w:rPr>
      </w:pPr>
      <w:r w:rsidRPr="00CF6459">
        <w:rPr>
          <w:rFonts w:ascii="Times New Roman" w:hAnsi="Times New Roman" w:cs="Times New Roman"/>
        </w:rPr>
        <w:t>• Kemiringan hilir (S’)</w:t>
      </w:r>
      <w:r w:rsidRPr="00CF6459">
        <w:rPr>
          <w:rFonts w:ascii="Times New Roman" w:hAnsi="Times New Roman" w:cs="Times New Roman"/>
        </w:rPr>
        <w:tab/>
      </w:r>
      <w:r w:rsidRPr="00CF6459">
        <w:rPr>
          <w:rFonts w:ascii="Times New Roman" w:hAnsi="Times New Roman" w:cs="Times New Roman"/>
        </w:rPr>
        <w:tab/>
        <w:t>= 1: 1</w:t>
      </w:r>
      <w:r>
        <w:rPr>
          <w:rFonts w:ascii="Times New Roman" w:hAnsi="Times New Roman" w:cs="Times New Roman"/>
        </w:rPr>
        <w:t>.</w:t>
      </w:r>
      <w:r w:rsidRPr="00CF6459">
        <w:rPr>
          <w:rFonts w:ascii="Times New Roman" w:hAnsi="Times New Roman" w:cs="Times New Roman"/>
        </w:rPr>
        <w:t>75</w:t>
      </w:r>
    </w:p>
    <w:p w14:paraId="481C4921" w14:textId="7DCAEDE7" w:rsidR="007D263E" w:rsidRPr="00CF6459" w:rsidRDefault="007D263E" w:rsidP="007D263E">
      <w:pPr>
        <w:pStyle w:val="ListParagraph"/>
        <w:widowControl/>
        <w:numPr>
          <w:ilvl w:val="0"/>
          <w:numId w:val="17"/>
        </w:numPr>
        <w:autoSpaceDE/>
        <w:autoSpaceDN/>
        <w:ind w:left="426"/>
        <w:contextualSpacing/>
        <w:jc w:val="both"/>
        <w:rPr>
          <w:sz w:val="24"/>
          <w:szCs w:val="24"/>
        </w:rPr>
      </w:pPr>
      <w:r w:rsidRPr="00CF6459">
        <w:rPr>
          <w:sz w:val="24"/>
          <w:szCs w:val="24"/>
        </w:rPr>
        <w:t xml:space="preserve">Dari hasil perhitungan stabilitas desain </w:t>
      </w:r>
      <w:r>
        <w:rPr>
          <w:sz w:val="24"/>
          <w:szCs w:val="24"/>
        </w:rPr>
        <w:t xml:space="preserve">Waduk </w:t>
      </w:r>
      <w:r w:rsidRPr="00CF6459">
        <w:rPr>
          <w:sz w:val="24"/>
          <w:szCs w:val="24"/>
        </w:rPr>
        <w:t xml:space="preserve">Tirawan </w:t>
      </w:r>
      <w:r>
        <w:rPr>
          <w:sz w:val="24"/>
          <w:szCs w:val="24"/>
        </w:rPr>
        <w:t xml:space="preserve">untuk </w:t>
      </w:r>
      <w:r w:rsidRPr="00CF6459">
        <w:rPr>
          <w:sz w:val="24"/>
          <w:szCs w:val="24"/>
        </w:rPr>
        <w:t xml:space="preserve">stabilitas rembesan dan stabilitas lereng tubuh </w:t>
      </w:r>
      <w:r>
        <w:rPr>
          <w:sz w:val="24"/>
          <w:szCs w:val="24"/>
        </w:rPr>
        <w:t>E</w:t>
      </w:r>
      <w:r w:rsidRPr="00CF6459">
        <w:rPr>
          <w:sz w:val="24"/>
          <w:szCs w:val="24"/>
        </w:rPr>
        <w:t>mbung, dapat dilihat sebagai berikut:</w:t>
      </w:r>
    </w:p>
    <w:p w14:paraId="002E51E1"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Rembesan Tubuh Embung = 6.07 x10</w:t>
      </w:r>
      <w:r w:rsidRPr="00CF6459">
        <w:rPr>
          <w:sz w:val="24"/>
          <w:szCs w:val="24"/>
          <w:vertAlign w:val="superscript"/>
          <w:lang w:val="de-DE"/>
        </w:rPr>
        <w:t>-6</w:t>
      </w:r>
      <w:r w:rsidRPr="00CF6459">
        <w:rPr>
          <w:sz w:val="24"/>
          <w:szCs w:val="24"/>
          <w:lang w:val="de-DE"/>
        </w:rPr>
        <w:t xml:space="preserve"> &lt; 495.603 m</w:t>
      </w:r>
      <w:r w:rsidRPr="00CF6459">
        <w:rPr>
          <w:sz w:val="24"/>
          <w:szCs w:val="24"/>
          <w:vertAlign w:val="superscript"/>
          <w:lang w:val="de-DE"/>
        </w:rPr>
        <w:t>3</w:t>
      </w:r>
      <w:r w:rsidRPr="00CF6459">
        <w:rPr>
          <w:sz w:val="24"/>
          <w:szCs w:val="24"/>
          <w:lang w:val="de-DE"/>
        </w:rPr>
        <w:t>/dt</w:t>
      </w:r>
    </w:p>
    <w:p w14:paraId="0C07E4E1"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Hulu Embung Saat Kosong Keadaan Tanpa Gempa = 3.226 ≥ 1.5</w:t>
      </w:r>
    </w:p>
    <w:p w14:paraId="25E451CD"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Hulu Embung Saat Kosong Keadaan Dengan Gempa = 2.416 ≥ 1.2</w:t>
      </w:r>
    </w:p>
    <w:p w14:paraId="4322E0F5"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Hulu Embung Saat Muka Air Normal Tanpa gempa = 2.418 ≥ 1.5</w:t>
      </w:r>
    </w:p>
    <w:p w14:paraId="2C1CEA23" w14:textId="77777777" w:rsidR="007D263E" w:rsidRPr="00CF6459" w:rsidRDefault="007D263E" w:rsidP="007D263E">
      <w:pPr>
        <w:pStyle w:val="ListParagraph"/>
        <w:ind w:left="709"/>
        <w:jc w:val="both"/>
        <w:rPr>
          <w:sz w:val="24"/>
          <w:szCs w:val="24"/>
          <w:lang w:val="de-DE"/>
        </w:rPr>
      </w:pPr>
      <w:r w:rsidRPr="00CF6459">
        <w:rPr>
          <w:sz w:val="24"/>
          <w:szCs w:val="24"/>
          <w:lang w:val="de-DE"/>
        </w:rPr>
        <w:lastRenderedPageBreak/>
        <w:t>• Stabilitas Hulu Embung Saat Muka Air Normal Dengan gempa = 2.168 ≥ 1.2</w:t>
      </w:r>
    </w:p>
    <w:p w14:paraId="6C4F1BAD"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Hulu Embung Saat Muka Air Banjir Tanpa gempa = 2.722≥ 1.5</w:t>
      </w:r>
    </w:p>
    <w:p w14:paraId="31E5A952"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Hulu Embung Saat Muka Air Banjir Dengan gempa = 1.974 ≥ 1.2</w:t>
      </w:r>
    </w:p>
    <w:p w14:paraId="529D70CD"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Hilir Embung Saat Kosong Keadaan Tanpa Gempa = 3.118 ≥ 1.5</w:t>
      </w:r>
    </w:p>
    <w:p w14:paraId="7CFD4348"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Hilir Embung Saat Kosong Keadaan Dengan Gempa = 2.934 ≥ 1.2</w:t>
      </w:r>
    </w:p>
    <w:p w14:paraId="1B0B270E"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Hilir Embung Saat Muka Air Normal Tanpa gempa = 3.118 ≥ 1.5</w:t>
      </w:r>
    </w:p>
    <w:p w14:paraId="15E60E58" w14:textId="77777777" w:rsidR="007D263E" w:rsidRPr="00CF6459" w:rsidRDefault="007D263E" w:rsidP="007D263E">
      <w:pPr>
        <w:pStyle w:val="ListParagraph"/>
        <w:ind w:left="709"/>
        <w:jc w:val="both"/>
        <w:rPr>
          <w:sz w:val="24"/>
          <w:szCs w:val="24"/>
          <w:lang w:val="de-DE"/>
        </w:rPr>
      </w:pPr>
      <w:r w:rsidRPr="00CF6459">
        <w:rPr>
          <w:sz w:val="24"/>
          <w:szCs w:val="24"/>
          <w:lang w:val="de-DE"/>
        </w:rPr>
        <w:t>• Stabilitas Hilir Embung Saat Muka Air Normal Dengan gempa = 2.934 ≥ 1.2</w:t>
      </w:r>
    </w:p>
    <w:p w14:paraId="35C0F9AC" w14:textId="0061A247" w:rsidR="007D263E" w:rsidRDefault="007D263E" w:rsidP="007D263E">
      <w:pPr>
        <w:spacing w:line="480" w:lineRule="auto"/>
        <w:ind w:left="709"/>
        <w:jc w:val="both"/>
        <w:rPr>
          <w:rFonts w:ascii="Times New Roman" w:hAnsi="Times New Roman" w:cs="Times New Roman"/>
          <w:lang w:val="de-DE"/>
        </w:rPr>
      </w:pPr>
    </w:p>
    <w:p w14:paraId="3C9B3577" w14:textId="290777A2" w:rsidR="007D263E" w:rsidRDefault="007D263E" w:rsidP="007D263E">
      <w:pPr>
        <w:jc w:val="both"/>
        <w:rPr>
          <w:rFonts w:ascii="Times New Roman" w:hAnsi="Times New Roman" w:cs="Times New Roman"/>
          <w:b/>
          <w:lang w:val="de-DE"/>
        </w:rPr>
      </w:pPr>
      <w:r w:rsidRPr="007D263E">
        <w:rPr>
          <w:rFonts w:ascii="Times New Roman" w:hAnsi="Times New Roman" w:cs="Times New Roman"/>
          <w:b/>
          <w:lang w:val="de-DE"/>
        </w:rPr>
        <w:t>SARAN</w:t>
      </w:r>
    </w:p>
    <w:p w14:paraId="1D331110" w14:textId="0833E49E" w:rsidR="007D263E" w:rsidRPr="00CF6459" w:rsidRDefault="007D263E" w:rsidP="007D263E">
      <w:pPr>
        <w:ind w:firstLine="426"/>
        <w:jc w:val="both"/>
        <w:rPr>
          <w:rFonts w:ascii="Times New Roman" w:hAnsi="Times New Roman" w:cs="Times New Roman"/>
        </w:rPr>
      </w:pPr>
      <w:r w:rsidRPr="00CF6459">
        <w:rPr>
          <w:rFonts w:ascii="Times New Roman" w:hAnsi="Times New Roman" w:cs="Times New Roman"/>
          <w:lang w:val="de-DE"/>
        </w:rPr>
        <w:t xml:space="preserve">Berdasarkan hasil </w:t>
      </w:r>
      <w:r>
        <w:rPr>
          <w:rFonts w:ascii="Times New Roman" w:hAnsi="Times New Roman" w:cs="Times New Roman"/>
          <w:lang w:val="de-DE"/>
        </w:rPr>
        <w:t xml:space="preserve">penelitian ini, </w:t>
      </w:r>
      <w:r w:rsidRPr="00CF6459">
        <w:rPr>
          <w:rFonts w:ascii="Times New Roman" w:hAnsi="Times New Roman" w:cs="Times New Roman"/>
          <w:lang w:val="de-DE"/>
        </w:rPr>
        <w:t xml:space="preserve">maka berbagai masukan yang dapat disampaikan perihal perencanaan </w:t>
      </w:r>
      <w:r w:rsidRPr="00CF6459">
        <w:rPr>
          <w:rFonts w:ascii="Times New Roman" w:hAnsi="Times New Roman" w:cs="Times New Roman"/>
        </w:rPr>
        <w:t>Embung Tirawan adalah sebagai berikut:</w:t>
      </w:r>
    </w:p>
    <w:p w14:paraId="4B224384" w14:textId="77777777" w:rsidR="007D263E" w:rsidRPr="00CF6459" w:rsidRDefault="007D263E" w:rsidP="007D263E">
      <w:pPr>
        <w:pStyle w:val="ListParagraph"/>
        <w:widowControl/>
        <w:numPr>
          <w:ilvl w:val="0"/>
          <w:numId w:val="18"/>
        </w:numPr>
        <w:autoSpaceDE/>
        <w:autoSpaceDN/>
        <w:ind w:left="426"/>
        <w:contextualSpacing/>
        <w:jc w:val="both"/>
        <w:rPr>
          <w:sz w:val="24"/>
          <w:szCs w:val="24"/>
        </w:rPr>
      </w:pPr>
      <w:r w:rsidRPr="00CF6459">
        <w:rPr>
          <w:sz w:val="24"/>
          <w:szCs w:val="24"/>
        </w:rPr>
        <w:t>Pada penelitian ini analisa stabilitas lereng dilakukan secara manual untuk penelitian selanjutnya bisa menggunakan aplikasi Geo Slope versi 4.8 untuk mempermudah dan mempercepat proses perhitungan.</w:t>
      </w:r>
    </w:p>
    <w:p w14:paraId="7C84FB56" w14:textId="7FB735FE" w:rsidR="007D263E" w:rsidRPr="00CF6459" w:rsidRDefault="007D263E" w:rsidP="007D263E">
      <w:pPr>
        <w:pStyle w:val="ListParagraph"/>
        <w:widowControl/>
        <w:numPr>
          <w:ilvl w:val="0"/>
          <w:numId w:val="18"/>
        </w:numPr>
        <w:autoSpaceDE/>
        <w:autoSpaceDN/>
        <w:ind w:left="426"/>
        <w:contextualSpacing/>
        <w:jc w:val="both"/>
        <w:rPr>
          <w:sz w:val="24"/>
          <w:szCs w:val="24"/>
        </w:rPr>
      </w:pPr>
      <w:r>
        <w:rPr>
          <w:sz w:val="24"/>
          <w:szCs w:val="24"/>
        </w:rPr>
        <w:t xml:space="preserve">Dapat dianalisa dari </w:t>
      </w:r>
      <w:r w:rsidRPr="00CF6459">
        <w:rPr>
          <w:sz w:val="24"/>
          <w:szCs w:val="24"/>
        </w:rPr>
        <w:t>segi ekonomi</w:t>
      </w:r>
      <w:r>
        <w:rPr>
          <w:sz w:val="24"/>
          <w:szCs w:val="24"/>
        </w:rPr>
        <w:t xml:space="preserve"> untuk mengetahui</w:t>
      </w:r>
      <w:r w:rsidRPr="00CF6459">
        <w:rPr>
          <w:sz w:val="24"/>
          <w:szCs w:val="24"/>
        </w:rPr>
        <w:t xml:space="preserve"> a</w:t>
      </w:r>
      <w:r>
        <w:rPr>
          <w:sz w:val="24"/>
          <w:szCs w:val="24"/>
        </w:rPr>
        <w:t>nggaran</w:t>
      </w:r>
      <w:r w:rsidRPr="00CF6459">
        <w:rPr>
          <w:sz w:val="24"/>
          <w:szCs w:val="24"/>
        </w:rPr>
        <w:t xml:space="preserve"> </w:t>
      </w:r>
      <w:r>
        <w:rPr>
          <w:sz w:val="24"/>
          <w:szCs w:val="24"/>
        </w:rPr>
        <w:t>pembangunan w</w:t>
      </w:r>
      <w:r w:rsidRPr="00CF6459">
        <w:rPr>
          <w:sz w:val="24"/>
          <w:szCs w:val="24"/>
        </w:rPr>
        <w:t>a</w:t>
      </w:r>
      <w:r>
        <w:rPr>
          <w:sz w:val="24"/>
          <w:szCs w:val="24"/>
        </w:rPr>
        <w:t xml:space="preserve">duk </w:t>
      </w:r>
      <w:r w:rsidRPr="00CF6459">
        <w:rPr>
          <w:sz w:val="24"/>
          <w:szCs w:val="24"/>
        </w:rPr>
        <w:t>yang direncanakan.</w:t>
      </w:r>
    </w:p>
    <w:p w14:paraId="14AB1106" w14:textId="6C3B4C73" w:rsidR="007D263E" w:rsidRPr="00CF6459" w:rsidRDefault="007D263E" w:rsidP="007D263E">
      <w:pPr>
        <w:pStyle w:val="ListParagraph"/>
        <w:widowControl/>
        <w:numPr>
          <w:ilvl w:val="0"/>
          <w:numId w:val="18"/>
        </w:numPr>
        <w:autoSpaceDE/>
        <w:autoSpaceDN/>
        <w:ind w:left="426"/>
        <w:contextualSpacing/>
        <w:jc w:val="both"/>
        <w:rPr>
          <w:sz w:val="24"/>
          <w:szCs w:val="24"/>
        </w:rPr>
      </w:pPr>
      <w:r>
        <w:rPr>
          <w:sz w:val="24"/>
          <w:szCs w:val="24"/>
        </w:rPr>
        <w:t>Harga</w:t>
      </w:r>
      <w:r w:rsidRPr="00CF6459">
        <w:rPr>
          <w:sz w:val="24"/>
          <w:szCs w:val="24"/>
        </w:rPr>
        <w:t xml:space="preserve"> koefisien infiltrasi</w:t>
      </w:r>
      <w:r>
        <w:rPr>
          <w:sz w:val="24"/>
          <w:szCs w:val="24"/>
        </w:rPr>
        <w:t xml:space="preserve">. Dalam rencana ini </w:t>
      </w:r>
      <w:r w:rsidRPr="00CF6459">
        <w:rPr>
          <w:sz w:val="24"/>
          <w:szCs w:val="24"/>
        </w:rPr>
        <w:t>sebaiknya diperoleh dari hasil penelitian jenis tanah di lokoasi embung, jadi bukan dari nilai asumsi.</w:t>
      </w:r>
    </w:p>
    <w:p w14:paraId="01B8D38C" w14:textId="77777777" w:rsidR="007D263E" w:rsidRPr="00CF6459" w:rsidRDefault="007D263E" w:rsidP="007D263E">
      <w:pPr>
        <w:spacing w:line="480" w:lineRule="auto"/>
        <w:jc w:val="both"/>
        <w:rPr>
          <w:rFonts w:ascii="Times New Roman" w:hAnsi="Times New Roman" w:cs="Times New Roman"/>
        </w:rPr>
      </w:pPr>
    </w:p>
    <w:p w14:paraId="1E85448A" w14:textId="77777777" w:rsidR="007D263E" w:rsidRPr="007D263E" w:rsidRDefault="007D263E" w:rsidP="007D263E">
      <w:pPr>
        <w:spacing w:line="480" w:lineRule="auto"/>
        <w:jc w:val="both"/>
        <w:rPr>
          <w:rFonts w:ascii="Times New Roman" w:hAnsi="Times New Roman" w:cs="Times New Roman"/>
          <w:b/>
          <w:lang w:val="de-DE"/>
        </w:rPr>
      </w:pPr>
    </w:p>
    <w:p w14:paraId="1663FE8D" w14:textId="15291EE6" w:rsidR="007D263E" w:rsidRDefault="007D263E" w:rsidP="006D211C">
      <w:pPr>
        <w:jc w:val="both"/>
        <w:rPr>
          <w:rFonts w:ascii="Times New Roman" w:hAnsi="Times New Roman" w:cs="Times New Roman"/>
          <w:b/>
          <w:lang w:val="de-DE"/>
        </w:rPr>
      </w:pPr>
    </w:p>
    <w:p w14:paraId="65930F74" w14:textId="0A60C798" w:rsidR="007D263E" w:rsidRDefault="004A6841" w:rsidP="006D211C">
      <w:pPr>
        <w:jc w:val="both"/>
        <w:rPr>
          <w:rFonts w:ascii="Times New Roman" w:hAnsi="Times New Roman" w:cs="Times New Roman"/>
          <w:b/>
          <w:lang w:val="de-DE"/>
        </w:rPr>
      </w:pPr>
      <w:r>
        <w:rPr>
          <w:rFonts w:ascii="Times New Roman" w:hAnsi="Times New Roman" w:cs="Times New Roman"/>
          <w:b/>
          <w:lang w:val="de-DE"/>
        </w:rPr>
        <w:t xml:space="preserve">DAFTAR PUSTAKA </w:t>
      </w:r>
    </w:p>
    <w:p w14:paraId="4DB4C7D6" w14:textId="77777777" w:rsidR="004A6841" w:rsidRPr="004A6841" w:rsidRDefault="004A6841" w:rsidP="004A6841">
      <w:pPr>
        <w:spacing w:before="1"/>
        <w:ind w:left="284" w:right="-567"/>
        <w:jc w:val="both"/>
        <w:rPr>
          <w:rFonts w:ascii="Times New Roman" w:hAnsi="Times New Roman" w:cs="Times New Roman"/>
        </w:rPr>
      </w:pPr>
      <w:r w:rsidRPr="004A6841">
        <w:rPr>
          <w:rFonts w:ascii="Times New Roman" w:hAnsi="Times New Roman" w:cs="Times New Roman"/>
        </w:rPr>
        <w:t>Chow, ven Te.1997.</w:t>
      </w:r>
      <w:r w:rsidRPr="004A6841">
        <w:rPr>
          <w:rFonts w:ascii="Times New Roman" w:hAnsi="Times New Roman" w:cs="Times New Roman"/>
          <w:i/>
        </w:rPr>
        <w:t xml:space="preserve">Hidrolika Saluran terbuka. </w:t>
      </w:r>
      <w:r w:rsidRPr="004A6841">
        <w:rPr>
          <w:rFonts w:ascii="Times New Roman" w:hAnsi="Times New Roman" w:cs="Times New Roman"/>
        </w:rPr>
        <w:t xml:space="preserve">Bandung : Erlangga. Christady. 1992. </w:t>
      </w:r>
      <w:r w:rsidRPr="004A6841">
        <w:rPr>
          <w:rFonts w:ascii="Times New Roman" w:hAnsi="Times New Roman" w:cs="Times New Roman"/>
          <w:i/>
        </w:rPr>
        <w:t xml:space="preserve">Mekanika Tanah I. </w:t>
      </w:r>
      <w:r w:rsidRPr="004A6841">
        <w:rPr>
          <w:rFonts w:ascii="Times New Roman" w:hAnsi="Times New Roman" w:cs="Times New Roman"/>
        </w:rPr>
        <w:t>Jakarta : PT Gramedia.</w:t>
      </w:r>
    </w:p>
    <w:p w14:paraId="2B632D4B" w14:textId="247D47EC" w:rsidR="004A6841" w:rsidRPr="004A6841" w:rsidRDefault="004A6841" w:rsidP="004A6841">
      <w:pPr>
        <w:ind w:left="851" w:right="-567" w:hanging="540"/>
        <w:jc w:val="both"/>
        <w:rPr>
          <w:rFonts w:ascii="Times New Roman" w:hAnsi="Times New Roman" w:cs="Times New Roman"/>
        </w:rPr>
      </w:pPr>
      <w:r w:rsidRPr="004A6841">
        <w:rPr>
          <w:rFonts w:ascii="Times New Roman" w:hAnsi="Times New Roman" w:cs="Times New Roman"/>
        </w:rPr>
        <w:t xml:space="preserve">FJ, Mock. 1973. </w:t>
      </w:r>
      <w:r w:rsidRPr="004A6841">
        <w:rPr>
          <w:rFonts w:ascii="Times New Roman" w:hAnsi="Times New Roman" w:cs="Times New Roman"/>
          <w:i/>
        </w:rPr>
        <w:t xml:space="preserve">Land Capability Apparasial Indonesia. Water Avaibility Appraisal. Repost Prepared fot the Land Capability Appraisal Project. </w:t>
      </w:r>
      <w:r w:rsidRPr="004A6841">
        <w:rPr>
          <w:rFonts w:ascii="Times New Roman" w:hAnsi="Times New Roman" w:cs="Times New Roman"/>
        </w:rPr>
        <w:t>Jakarta-Bogor.</w:t>
      </w:r>
    </w:p>
    <w:p w14:paraId="70F88DC7" w14:textId="77777777" w:rsidR="004A6841" w:rsidRPr="004A6841" w:rsidRDefault="004A6841" w:rsidP="004A6841">
      <w:pPr>
        <w:ind w:left="851" w:right="-567" w:hanging="567"/>
        <w:jc w:val="both"/>
        <w:rPr>
          <w:rFonts w:ascii="Times New Roman" w:hAnsi="Times New Roman" w:cs="Times New Roman"/>
        </w:rPr>
      </w:pPr>
      <w:r w:rsidRPr="004A6841">
        <w:rPr>
          <w:rFonts w:ascii="Times New Roman" w:hAnsi="Times New Roman" w:cs="Times New Roman"/>
          <w:color w:val="222222"/>
          <w:shd w:val="clear" w:color="auto" w:fill="FFFFFF"/>
        </w:rPr>
        <w:t xml:space="preserve">Mahendra, D. D., &amp; Noerhayati, E. (2019). </w:t>
      </w:r>
      <w:r w:rsidRPr="004A6841">
        <w:rPr>
          <w:rFonts w:ascii="Times New Roman" w:hAnsi="Times New Roman" w:cs="Times New Roman"/>
          <w:i/>
          <w:color w:val="222222"/>
          <w:shd w:val="clear" w:color="auto" w:fill="FFFFFF"/>
        </w:rPr>
        <w:t>Studi Perencanaan Embung Kalipang Kabupaten Pasuruan Propinsi Jawa Timur</w:t>
      </w:r>
      <w:r w:rsidRPr="004A6841">
        <w:rPr>
          <w:rFonts w:ascii="Times New Roman" w:hAnsi="Times New Roman" w:cs="Times New Roman"/>
          <w:color w:val="222222"/>
          <w:shd w:val="clear" w:color="auto" w:fill="FFFFFF"/>
        </w:rPr>
        <w:t>. </w:t>
      </w:r>
      <w:r w:rsidRPr="004A6841">
        <w:rPr>
          <w:rFonts w:ascii="Times New Roman" w:hAnsi="Times New Roman" w:cs="Times New Roman"/>
          <w:iCs/>
          <w:color w:val="222222"/>
          <w:shd w:val="clear" w:color="auto" w:fill="FFFFFF"/>
        </w:rPr>
        <w:t>Jurnal Rekayasa Sipil</w:t>
      </w:r>
      <w:r w:rsidRPr="004A6841">
        <w:rPr>
          <w:rFonts w:ascii="Times New Roman" w:hAnsi="Times New Roman" w:cs="Times New Roman"/>
          <w:color w:val="222222"/>
          <w:shd w:val="clear" w:color="auto" w:fill="FFFFFF"/>
        </w:rPr>
        <w:t>, </w:t>
      </w:r>
      <w:r w:rsidRPr="004A6841">
        <w:rPr>
          <w:rFonts w:ascii="Times New Roman" w:hAnsi="Times New Roman" w:cs="Times New Roman"/>
          <w:iCs/>
          <w:color w:val="222222"/>
          <w:shd w:val="clear" w:color="auto" w:fill="FFFFFF"/>
        </w:rPr>
        <w:t>6</w:t>
      </w:r>
      <w:r w:rsidRPr="004A6841">
        <w:rPr>
          <w:rFonts w:ascii="Times New Roman" w:hAnsi="Times New Roman" w:cs="Times New Roman"/>
          <w:color w:val="222222"/>
          <w:shd w:val="clear" w:color="auto" w:fill="FFFFFF"/>
        </w:rPr>
        <w:t>(1), 63-75</w:t>
      </w:r>
    </w:p>
    <w:p w14:paraId="0A640521" w14:textId="77777777" w:rsidR="004A6841" w:rsidRPr="004A6841" w:rsidRDefault="004A6841" w:rsidP="004A6841">
      <w:pPr>
        <w:spacing w:before="159"/>
        <w:ind w:left="851" w:right="-567" w:hanging="540"/>
        <w:jc w:val="both"/>
        <w:rPr>
          <w:rFonts w:ascii="Times New Roman" w:hAnsi="Times New Roman" w:cs="Times New Roman"/>
        </w:rPr>
      </w:pPr>
      <w:r w:rsidRPr="004A6841">
        <w:rPr>
          <w:rFonts w:ascii="Times New Roman" w:hAnsi="Times New Roman" w:cs="Times New Roman"/>
        </w:rPr>
        <w:t xml:space="preserve">Shahin, M.M.A. 1976. </w:t>
      </w:r>
      <w:r w:rsidRPr="004A6841">
        <w:rPr>
          <w:rFonts w:ascii="Times New Roman" w:hAnsi="Times New Roman" w:cs="Times New Roman"/>
          <w:i/>
        </w:rPr>
        <w:t xml:space="preserve">Statistical Analysis in Hidrolgy, International Course in Hydraulic and Sanitary Engineering. </w:t>
      </w:r>
      <w:r w:rsidRPr="004A6841">
        <w:rPr>
          <w:rFonts w:ascii="Times New Roman" w:hAnsi="Times New Roman" w:cs="Times New Roman"/>
        </w:rPr>
        <w:t>Delft Netherlands.</w:t>
      </w:r>
    </w:p>
    <w:p w14:paraId="3A2583F4" w14:textId="77777777" w:rsidR="004A6841" w:rsidRPr="004A6841" w:rsidRDefault="004A6841" w:rsidP="004A6841">
      <w:pPr>
        <w:spacing w:before="155"/>
        <w:ind w:left="284" w:right="-567"/>
        <w:jc w:val="both"/>
        <w:rPr>
          <w:rFonts w:ascii="Times New Roman" w:hAnsi="Times New Roman" w:cs="Times New Roman"/>
        </w:rPr>
      </w:pPr>
      <w:r w:rsidRPr="004A6841">
        <w:rPr>
          <w:rFonts w:ascii="Times New Roman" w:hAnsi="Times New Roman" w:cs="Times New Roman"/>
        </w:rPr>
        <w:t xml:space="preserve">Soedibyo. 1993. </w:t>
      </w:r>
      <w:r w:rsidRPr="004A6841">
        <w:rPr>
          <w:rFonts w:ascii="Times New Roman" w:hAnsi="Times New Roman" w:cs="Times New Roman"/>
          <w:i/>
        </w:rPr>
        <w:t xml:space="preserve">Teknik Bendungan. </w:t>
      </w:r>
      <w:r w:rsidRPr="004A6841">
        <w:rPr>
          <w:rFonts w:ascii="Times New Roman" w:hAnsi="Times New Roman" w:cs="Times New Roman"/>
        </w:rPr>
        <w:t xml:space="preserve">Jakarta : Paradnya Paramita. Soemarto. 1999. </w:t>
      </w:r>
      <w:r w:rsidRPr="004A6841">
        <w:rPr>
          <w:rFonts w:ascii="Times New Roman" w:hAnsi="Times New Roman" w:cs="Times New Roman"/>
          <w:i/>
        </w:rPr>
        <w:t xml:space="preserve">Hidrologi Teknik. </w:t>
      </w:r>
      <w:r w:rsidRPr="004A6841">
        <w:rPr>
          <w:rFonts w:ascii="Times New Roman" w:hAnsi="Times New Roman" w:cs="Times New Roman"/>
        </w:rPr>
        <w:t>Jakarta : Erlangga.</w:t>
      </w:r>
    </w:p>
    <w:p w14:paraId="4C43EDA0" w14:textId="77777777" w:rsidR="004A6841" w:rsidRPr="004A6841" w:rsidRDefault="004A6841" w:rsidP="004A6841">
      <w:pPr>
        <w:ind w:left="284" w:right="-426"/>
        <w:jc w:val="both"/>
        <w:rPr>
          <w:rFonts w:ascii="Times New Roman" w:hAnsi="Times New Roman" w:cs="Times New Roman"/>
        </w:rPr>
      </w:pPr>
      <w:r w:rsidRPr="004A6841">
        <w:rPr>
          <w:rFonts w:ascii="Times New Roman" w:hAnsi="Times New Roman" w:cs="Times New Roman"/>
        </w:rPr>
        <w:t xml:space="preserve">Soewarno.1995. </w:t>
      </w:r>
      <w:r w:rsidRPr="004A6841">
        <w:rPr>
          <w:rFonts w:ascii="Times New Roman" w:hAnsi="Times New Roman" w:cs="Times New Roman"/>
          <w:i/>
        </w:rPr>
        <w:t>Hidrologi Aplikasi Metode Statistik untuk Analisa Data.</w:t>
      </w:r>
      <w:r w:rsidRPr="004A6841">
        <w:rPr>
          <w:rFonts w:ascii="Times New Roman" w:hAnsi="Times New Roman" w:cs="Times New Roman"/>
        </w:rPr>
        <w:t>Bandung</w:t>
      </w:r>
    </w:p>
    <w:p w14:paraId="64FFDFA0" w14:textId="40173454" w:rsidR="004A6841" w:rsidRPr="004A6841" w:rsidRDefault="004A6841" w:rsidP="004A6841">
      <w:pPr>
        <w:pStyle w:val="BodyText"/>
        <w:ind w:left="1128"/>
        <w:jc w:val="both"/>
      </w:pPr>
      <w:r w:rsidRPr="004A6841">
        <w:t>: NOVA.</w:t>
      </w:r>
    </w:p>
    <w:p w14:paraId="76A89A5A" w14:textId="77777777" w:rsidR="004A6841" w:rsidRPr="004A6841" w:rsidRDefault="004A6841" w:rsidP="004A6841">
      <w:pPr>
        <w:pStyle w:val="NormalWeb"/>
        <w:spacing w:before="0" w:beforeAutospacing="0" w:after="0" w:afterAutospacing="0"/>
        <w:ind w:left="851" w:right="-567" w:hanging="567"/>
      </w:pPr>
      <w:r w:rsidRPr="004A6841">
        <w:t xml:space="preserve">Sosrodarsono Suyono,  Kensaku takeda. 2003. </w:t>
      </w:r>
      <w:r w:rsidRPr="004A6841">
        <w:rPr>
          <w:i/>
          <w:iCs/>
        </w:rPr>
        <w:t xml:space="preserve">Hidrologi Untuk Pengairan. </w:t>
      </w:r>
      <w:r w:rsidRPr="004A6841">
        <w:t xml:space="preserve">Jakarta : Pradnya Paramita. </w:t>
      </w:r>
    </w:p>
    <w:p w14:paraId="3D366BC0" w14:textId="77777777" w:rsidR="004A6841" w:rsidRPr="004A6841" w:rsidRDefault="004A6841" w:rsidP="004A6841">
      <w:pPr>
        <w:ind w:left="284"/>
        <w:jc w:val="both"/>
        <w:rPr>
          <w:rFonts w:ascii="Times New Roman" w:hAnsi="Times New Roman" w:cs="Times New Roman"/>
        </w:rPr>
      </w:pPr>
      <w:r w:rsidRPr="004A6841">
        <w:rPr>
          <w:rFonts w:ascii="Times New Roman" w:hAnsi="Times New Roman" w:cs="Times New Roman"/>
        </w:rPr>
        <w:t xml:space="preserve">Sri, Harto. 1993. </w:t>
      </w:r>
      <w:r w:rsidRPr="004A6841">
        <w:rPr>
          <w:rFonts w:ascii="Times New Roman" w:hAnsi="Times New Roman" w:cs="Times New Roman"/>
          <w:i/>
        </w:rPr>
        <w:t xml:space="preserve">Analisis Hidrologi. </w:t>
      </w:r>
      <w:r w:rsidRPr="004A6841">
        <w:rPr>
          <w:rFonts w:ascii="Times New Roman" w:hAnsi="Times New Roman" w:cs="Times New Roman"/>
        </w:rPr>
        <w:t>Jakarta : PT. Gramedia.</w:t>
      </w:r>
    </w:p>
    <w:p w14:paraId="1A046064" w14:textId="3C9DFC86" w:rsidR="006D211C" w:rsidRPr="00953F6D" w:rsidRDefault="004A6841" w:rsidP="00953F6D">
      <w:pPr>
        <w:ind w:left="851" w:right="-567" w:hanging="540"/>
        <w:jc w:val="both"/>
        <w:rPr>
          <w:rFonts w:ascii="Times New Roman" w:hAnsi="Times New Roman" w:cs="Times New Roman"/>
        </w:rPr>
      </w:pPr>
      <w:r w:rsidRPr="004A6841">
        <w:rPr>
          <w:rFonts w:ascii="Times New Roman" w:hAnsi="Times New Roman" w:cs="Times New Roman"/>
        </w:rPr>
        <w:t xml:space="preserve">Suripin. 2002. </w:t>
      </w:r>
      <w:r w:rsidRPr="004A6841">
        <w:rPr>
          <w:rFonts w:ascii="Times New Roman" w:hAnsi="Times New Roman" w:cs="Times New Roman"/>
          <w:i/>
        </w:rPr>
        <w:t xml:space="preserve">Pelestarian Sumber Daya Tanah dan Air. </w:t>
      </w:r>
      <w:proofErr w:type="gramStart"/>
      <w:r w:rsidRPr="004A6841">
        <w:rPr>
          <w:rFonts w:ascii="Times New Roman" w:hAnsi="Times New Roman" w:cs="Times New Roman"/>
        </w:rPr>
        <w:t>Bandung :</w:t>
      </w:r>
      <w:proofErr w:type="gramEnd"/>
      <w:r w:rsidRPr="004A6841">
        <w:rPr>
          <w:rFonts w:ascii="Times New Roman" w:hAnsi="Times New Roman" w:cs="Times New Roman"/>
        </w:rPr>
        <w:t xml:space="preserve"> Badan Penerbit Pekerjaan Umum</w:t>
      </w:r>
    </w:p>
    <w:sectPr w:rsidR="006D211C" w:rsidRPr="00953F6D" w:rsidSect="00944842">
      <w:headerReference w:type="even" r:id="rId14"/>
      <w:headerReference w:type="default" r:id="rId15"/>
      <w:footerReference w:type="defaul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FF12E" w14:textId="77777777" w:rsidR="00615474" w:rsidRDefault="00615474" w:rsidP="006D211C">
      <w:r>
        <w:separator/>
      </w:r>
    </w:p>
  </w:endnote>
  <w:endnote w:type="continuationSeparator" w:id="0">
    <w:p w14:paraId="3FE1DDDE" w14:textId="77777777" w:rsidR="00615474" w:rsidRDefault="00615474" w:rsidP="006D2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E9149" w14:textId="5C029441" w:rsidR="00953F6D" w:rsidRPr="000A1E06" w:rsidRDefault="00615474" w:rsidP="00953F6D">
    <w:pPr>
      <w:tabs>
        <w:tab w:val="left" w:pos="0"/>
        <w:tab w:val="left" w:pos="851"/>
        <w:tab w:val="center" w:pos="4513"/>
        <w:tab w:val="right" w:pos="9026"/>
      </w:tabs>
      <w:rPr>
        <w:rFonts w:ascii="Times New Roman" w:hAnsi="Times New Roman" w:cs="Times New Roman"/>
        <w:lang w:val="id-ID"/>
      </w:rPr>
    </w:pPr>
    <w:sdt>
      <w:sdtPr>
        <w:id w:val="107947688"/>
        <w:docPartObj>
          <w:docPartGallery w:val="Page Numbers (Bottom of Page)"/>
          <w:docPartUnique/>
        </w:docPartObj>
      </w:sdtPr>
      <w:sdtEndPr>
        <w:rPr>
          <w:rFonts w:ascii="Times New Roman" w:hAnsi="Times New Roman" w:cs="Times New Roman"/>
          <w:noProof/>
        </w:rPr>
      </w:sdtEndPr>
      <w:sdtContent>
        <w:r w:rsidR="00953F6D" w:rsidRPr="000A1E06">
          <w:rPr>
            <w:rFonts w:ascii="Times New Roman" w:hAnsi="Times New Roman" w:cs="Times New Roman"/>
            <w:b/>
            <w:bCs/>
            <w:color w:val="0070C0"/>
          </w:rPr>
          <w:fldChar w:fldCharType="begin"/>
        </w:r>
        <w:r w:rsidR="00953F6D" w:rsidRPr="000A1E06">
          <w:rPr>
            <w:rFonts w:ascii="Times New Roman" w:hAnsi="Times New Roman" w:cs="Times New Roman"/>
            <w:b/>
            <w:bCs/>
            <w:color w:val="0070C0"/>
          </w:rPr>
          <w:instrText xml:space="preserve"> PAGE   \* MERGEFORMAT </w:instrText>
        </w:r>
        <w:r w:rsidR="00953F6D" w:rsidRPr="000A1E06">
          <w:rPr>
            <w:rFonts w:ascii="Times New Roman" w:hAnsi="Times New Roman" w:cs="Times New Roman"/>
            <w:b/>
            <w:bCs/>
            <w:color w:val="0070C0"/>
          </w:rPr>
          <w:fldChar w:fldCharType="separate"/>
        </w:r>
        <w:r w:rsidR="00953F6D">
          <w:rPr>
            <w:b/>
            <w:bCs/>
            <w:color w:val="0070C0"/>
          </w:rPr>
          <w:t>23</w:t>
        </w:r>
        <w:r w:rsidR="00953F6D" w:rsidRPr="000A1E06">
          <w:rPr>
            <w:rFonts w:ascii="Times New Roman" w:hAnsi="Times New Roman" w:cs="Times New Roman"/>
            <w:b/>
            <w:bCs/>
            <w:noProof/>
            <w:color w:val="0070C0"/>
          </w:rPr>
          <w:fldChar w:fldCharType="end"/>
        </w:r>
        <w:r w:rsidR="00953F6D" w:rsidRPr="000A1E06">
          <w:rPr>
            <w:rFonts w:ascii="Times New Roman" w:hAnsi="Times New Roman" w:cs="Times New Roman"/>
            <w:b/>
            <w:bCs/>
            <w:noProof/>
            <w:color w:val="0070C0"/>
            <w:lang w:val="id-ID"/>
          </w:rPr>
          <w:t xml:space="preserve"> </w:t>
        </w:r>
      </w:sdtContent>
    </w:sdt>
    <w:r w:rsidR="00953F6D" w:rsidRPr="00953F6D">
      <w:rPr>
        <w:rFonts w:ascii="Times New Roman" w:hAnsi="Times New Roman" w:cs="Times New Roman"/>
        <w:noProof/>
        <w:sz w:val="22"/>
        <w:szCs w:val="22"/>
        <w:lang w:val="id-ID"/>
      </w:rPr>
      <w:t>JURNAL REKAYASA SIPIL/VOL.</w:t>
    </w:r>
    <w:r w:rsidR="00953F6D" w:rsidRPr="00953F6D">
      <w:rPr>
        <w:noProof/>
        <w:sz w:val="22"/>
        <w:szCs w:val="22"/>
        <w:lang w:val="en-US"/>
      </w:rPr>
      <w:t xml:space="preserve">11, </w:t>
    </w:r>
    <w:r w:rsidR="00953F6D" w:rsidRPr="00953F6D">
      <w:rPr>
        <w:rFonts w:ascii="Times New Roman" w:hAnsi="Times New Roman" w:cs="Times New Roman"/>
        <w:noProof/>
        <w:sz w:val="22"/>
        <w:szCs w:val="22"/>
        <w:lang w:val="id-ID"/>
      </w:rPr>
      <w:t>NO.</w:t>
    </w:r>
    <w:r w:rsidR="00677122">
      <w:rPr>
        <w:noProof/>
        <w:sz w:val="22"/>
        <w:szCs w:val="22"/>
        <w:lang w:val="en-US"/>
      </w:rPr>
      <w:t>4</w:t>
    </w:r>
    <w:r w:rsidR="00953F6D" w:rsidRPr="00953F6D">
      <w:rPr>
        <w:rFonts w:ascii="Times New Roman" w:hAnsi="Times New Roman" w:cs="Times New Roman"/>
        <w:noProof/>
        <w:sz w:val="22"/>
        <w:szCs w:val="22"/>
        <w:lang w:val="id-ID"/>
      </w:rPr>
      <w:t xml:space="preserve"> - FEBRUARI 2022/ISSN</w:t>
    </w:r>
    <w:r w:rsidR="00953F6D" w:rsidRPr="00953F6D">
      <w:rPr>
        <w:rFonts w:ascii="Times New Roman" w:hAnsi="Times New Roman" w:cs="Times New Roman"/>
        <w:noProof/>
        <w:sz w:val="22"/>
        <w:szCs w:val="22"/>
        <w:lang w:val="en-US"/>
      </w:rPr>
      <w:t xml:space="preserve"> </w:t>
    </w:r>
    <w:r w:rsidR="00953F6D" w:rsidRPr="00953F6D">
      <w:rPr>
        <w:rFonts w:ascii="Times New Roman" w:hAnsi="Times New Roman" w:cs="Times New Roman"/>
        <w:noProof/>
        <w:sz w:val="22"/>
        <w:szCs w:val="22"/>
        <w:lang w:val="id-ID"/>
      </w:rPr>
      <w:t>2337-7720</w:t>
    </w:r>
  </w:p>
  <w:p w14:paraId="1B744C8E" w14:textId="3B5AC62A" w:rsidR="00953F6D" w:rsidRDefault="00953F6D">
    <w:pPr>
      <w:pStyle w:val="Footer"/>
    </w:pPr>
    <w:r w:rsidRPr="000A1E06">
      <w:rPr>
        <w:rFonts w:ascii="Times New Roman" w:hAnsi="Times New Roman" w:cs="Times New Roman"/>
        <w:b/>
        <w:bCs/>
        <w:noProof/>
        <w:color w:val="0070C0"/>
        <w:sz w:val="24"/>
        <w:szCs w:val="24"/>
      </w:rPr>
      <mc:AlternateContent>
        <mc:Choice Requires="wps">
          <w:drawing>
            <wp:anchor distT="0" distB="0" distL="114300" distR="114300" simplePos="0" relativeHeight="251659264" behindDoc="0" locked="0" layoutInCell="1" allowOverlap="1" wp14:anchorId="2471157F" wp14:editId="7D7E0DC5">
              <wp:simplePos x="0" y="0"/>
              <wp:positionH relativeFrom="column">
                <wp:posOffset>-163830</wp:posOffset>
              </wp:positionH>
              <wp:positionV relativeFrom="paragraph">
                <wp:posOffset>-448945</wp:posOffset>
              </wp:positionV>
              <wp:extent cx="5567320" cy="0"/>
              <wp:effectExtent l="0" t="19050" r="33655" b="19050"/>
              <wp:wrapNone/>
              <wp:docPr id="47" name="Straight Connector 47"/>
              <wp:cNvGraphicFramePr/>
              <a:graphic xmlns:a="http://schemas.openxmlformats.org/drawingml/2006/main">
                <a:graphicData uri="http://schemas.microsoft.com/office/word/2010/wordprocessingShape">
                  <wps:wsp>
                    <wps:cNvCnPr/>
                    <wps:spPr>
                      <a:xfrm flipV="1">
                        <a:off x="0" y="0"/>
                        <a:ext cx="556732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A3562C" id="Straight Connector 4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pt,-35.35pt" to="425.45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" strokecolor="windowText" strokeweight="2.2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58377" w14:textId="77777777" w:rsidR="00615474" w:rsidRDefault="00615474" w:rsidP="006D211C">
      <w:r>
        <w:separator/>
      </w:r>
    </w:p>
  </w:footnote>
  <w:footnote w:type="continuationSeparator" w:id="0">
    <w:p w14:paraId="2045166D" w14:textId="77777777" w:rsidR="00615474" w:rsidRDefault="00615474" w:rsidP="006D2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3136876"/>
      <w:docPartObj>
        <w:docPartGallery w:val="Page Numbers (Top of Page)"/>
        <w:docPartUnique/>
      </w:docPartObj>
    </w:sdtPr>
    <w:sdtEndPr>
      <w:rPr>
        <w:rStyle w:val="PageNumber"/>
      </w:rPr>
    </w:sdtEndPr>
    <w:sdtContent>
      <w:p w14:paraId="094DE3F4" w14:textId="77777777" w:rsidR="003F6550" w:rsidRDefault="00A52B90" w:rsidP="0017468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2EB041" w14:textId="77777777" w:rsidR="003F6550" w:rsidRDefault="00615474" w:rsidP="003F655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E5C9" w14:textId="77777777" w:rsidR="003F6550" w:rsidRDefault="00615474" w:rsidP="003F655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33069"/>
    <w:multiLevelType w:val="hybridMultilevel"/>
    <w:tmpl w:val="CF4E5896"/>
    <w:lvl w:ilvl="0" w:tplc="56706C22">
      <w:numFmt w:val="bullet"/>
      <w:lvlText w:val="-"/>
      <w:lvlJc w:val="left"/>
      <w:pPr>
        <w:ind w:left="720" w:hanging="360"/>
      </w:pPr>
      <w:rPr>
        <w:rFonts w:ascii="Times New Roman" w:eastAsia="Times New Roman" w:hAnsi="Times New Roman" w:cs="Times New Roman" w:hint="default"/>
        <w:spacing w:val="-2"/>
        <w:w w:val="99"/>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14D86"/>
    <w:multiLevelType w:val="multilevel"/>
    <w:tmpl w:val="CBEA6A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2C05BD"/>
    <w:multiLevelType w:val="hybridMultilevel"/>
    <w:tmpl w:val="FB20A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56687"/>
    <w:multiLevelType w:val="multilevel"/>
    <w:tmpl w:val="24BA3E68"/>
    <w:lvl w:ilvl="0">
      <w:start w:val="1"/>
      <w:numFmt w:val="decimal"/>
      <w:lvlText w:val="2.5.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BA5CDC"/>
    <w:multiLevelType w:val="hybridMultilevel"/>
    <w:tmpl w:val="869ED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04FE8"/>
    <w:multiLevelType w:val="multilevel"/>
    <w:tmpl w:val="8DF6984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F8C7DE3"/>
    <w:multiLevelType w:val="hybridMultilevel"/>
    <w:tmpl w:val="5FB07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034C87"/>
    <w:multiLevelType w:val="multilevel"/>
    <w:tmpl w:val="4956BA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277706"/>
    <w:multiLevelType w:val="hybridMultilevel"/>
    <w:tmpl w:val="FAE6E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E14B8C"/>
    <w:multiLevelType w:val="multilevel"/>
    <w:tmpl w:val="1B9A37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8012D6"/>
    <w:multiLevelType w:val="hybridMultilevel"/>
    <w:tmpl w:val="9C9E0388"/>
    <w:lvl w:ilvl="0" w:tplc="1B8EA000">
      <w:start w:val="1"/>
      <w:numFmt w:val="decimal"/>
      <w:lvlText w:val="%1."/>
      <w:lvlJc w:val="left"/>
      <w:pPr>
        <w:ind w:left="709" w:hanging="360"/>
      </w:pPr>
      <w:rPr>
        <w:rFonts w:hint="default"/>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1" w15:restartNumberingAfterBreak="0">
    <w:nsid w:val="579C3E23"/>
    <w:multiLevelType w:val="hybridMultilevel"/>
    <w:tmpl w:val="BD225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F61087"/>
    <w:multiLevelType w:val="multilevel"/>
    <w:tmpl w:val="80E67972"/>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983852"/>
    <w:multiLevelType w:val="hybridMultilevel"/>
    <w:tmpl w:val="6BB4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C61378"/>
    <w:multiLevelType w:val="multilevel"/>
    <w:tmpl w:val="4860E0F8"/>
    <w:lvl w:ilvl="0">
      <w:start w:val="1"/>
      <w:numFmt w:val="decimal"/>
      <w:lvlText w:val="2.4.%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1716B9"/>
    <w:multiLevelType w:val="hybridMultilevel"/>
    <w:tmpl w:val="9A80B280"/>
    <w:lvl w:ilvl="0" w:tplc="4FE20306">
      <w:start w:val="1"/>
      <w:numFmt w:val="decimal"/>
      <w:lvlText w:val="4.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32193F"/>
    <w:multiLevelType w:val="hybridMultilevel"/>
    <w:tmpl w:val="80B4DA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3635CB"/>
    <w:multiLevelType w:val="multilevel"/>
    <w:tmpl w:val="5FEC675C"/>
    <w:lvl w:ilvl="0">
      <w:start w:val="3"/>
      <w:numFmt w:val="decimal"/>
      <w:lvlText w:val="%1"/>
      <w:lvlJc w:val="left"/>
      <w:pPr>
        <w:ind w:left="948" w:hanging="360"/>
      </w:pPr>
      <w:rPr>
        <w:rFonts w:hint="default"/>
      </w:rPr>
    </w:lvl>
    <w:lvl w:ilvl="1">
      <w:start w:val="3"/>
      <w:numFmt w:val="decimal"/>
      <w:lvlText w:val="%1.%2"/>
      <w:lvlJc w:val="left"/>
      <w:pPr>
        <w:ind w:left="948" w:hanging="360"/>
      </w:pPr>
      <w:rPr>
        <w:rFonts w:ascii="Times New Roman" w:eastAsia="Times New Roman" w:hAnsi="Times New Roman" w:cs="Times New Roman" w:hint="default"/>
        <w:b/>
        <w:bCs/>
        <w:spacing w:val="-2"/>
        <w:w w:val="99"/>
        <w:sz w:val="24"/>
        <w:szCs w:val="24"/>
      </w:rPr>
    </w:lvl>
    <w:lvl w:ilvl="2">
      <w:start w:val="1"/>
      <w:numFmt w:val="decimal"/>
      <w:lvlText w:val="%1.%2.%3"/>
      <w:lvlJc w:val="left"/>
      <w:pPr>
        <w:ind w:left="1308" w:hanging="720"/>
      </w:pPr>
      <w:rPr>
        <w:rFonts w:ascii="Times New Roman" w:eastAsia="Times New Roman" w:hAnsi="Times New Roman" w:cs="Times New Roman" w:hint="default"/>
        <w:b/>
        <w:bCs/>
        <w:spacing w:val="-1"/>
        <w:w w:val="99"/>
        <w:sz w:val="24"/>
        <w:szCs w:val="24"/>
      </w:rPr>
    </w:lvl>
    <w:lvl w:ilvl="3">
      <w:start w:val="1"/>
      <w:numFmt w:val="decimal"/>
      <w:lvlText w:val="%4."/>
      <w:lvlJc w:val="left"/>
      <w:pPr>
        <w:ind w:left="1308" w:hanging="269"/>
      </w:pPr>
      <w:rPr>
        <w:rFonts w:ascii="Times New Roman" w:eastAsia="Times New Roman" w:hAnsi="Times New Roman" w:cs="Times New Roman" w:hint="default"/>
        <w:i w:val="0"/>
        <w:w w:val="100"/>
        <w:sz w:val="24"/>
        <w:szCs w:val="24"/>
      </w:rPr>
    </w:lvl>
    <w:lvl w:ilvl="4">
      <w:numFmt w:val="bullet"/>
      <w:lvlText w:val="•"/>
      <w:lvlJc w:val="left"/>
      <w:pPr>
        <w:ind w:left="3748" w:hanging="269"/>
      </w:pPr>
      <w:rPr>
        <w:rFonts w:hint="default"/>
      </w:rPr>
    </w:lvl>
    <w:lvl w:ilvl="5">
      <w:numFmt w:val="bullet"/>
      <w:lvlText w:val="•"/>
      <w:lvlJc w:val="left"/>
      <w:pPr>
        <w:ind w:left="4565" w:hanging="269"/>
      </w:pPr>
      <w:rPr>
        <w:rFonts w:hint="default"/>
      </w:rPr>
    </w:lvl>
    <w:lvl w:ilvl="6">
      <w:numFmt w:val="bullet"/>
      <w:lvlText w:val="•"/>
      <w:lvlJc w:val="left"/>
      <w:pPr>
        <w:ind w:left="5381" w:hanging="269"/>
      </w:pPr>
      <w:rPr>
        <w:rFonts w:hint="default"/>
      </w:rPr>
    </w:lvl>
    <w:lvl w:ilvl="7">
      <w:numFmt w:val="bullet"/>
      <w:lvlText w:val="•"/>
      <w:lvlJc w:val="left"/>
      <w:pPr>
        <w:ind w:left="6197" w:hanging="269"/>
      </w:pPr>
      <w:rPr>
        <w:rFonts w:hint="default"/>
      </w:rPr>
    </w:lvl>
    <w:lvl w:ilvl="8">
      <w:numFmt w:val="bullet"/>
      <w:lvlText w:val="•"/>
      <w:lvlJc w:val="left"/>
      <w:pPr>
        <w:ind w:left="7013" w:hanging="269"/>
      </w:pPr>
      <w:rPr>
        <w:rFonts w:hint="default"/>
      </w:rPr>
    </w:lvl>
  </w:abstractNum>
  <w:num w:numId="1">
    <w:abstractNumId w:val="11"/>
  </w:num>
  <w:num w:numId="2">
    <w:abstractNumId w:val="10"/>
  </w:num>
  <w:num w:numId="3">
    <w:abstractNumId w:val="8"/>
  </w:num>
  <w:num w:numId="4">
    <w:abstractNumId w:val="9"/>
  </w:num>
  <w:num w:numId="5">
    <w:abstractNumId w:val="0"/>
  </w:num>
  <w:num w:numId="6">
    <w:abstractNumId w:val="16"/>
  </w:num>
  <w:num w:numId="7">
    <w:abstractNumId w:val="12"/>
  </w:num>
  <w:num w:numId="8">
    <w:abstractNumId w:val="14"/>
  </w:num>
  <w:num w:numId="9">
    <w:abstractNumId w:val="1"/>
  </w:num>
  <w:num w:numId="10">
    <w:abstractNumId w:val="13"/>
  </w:num>
  <w:num w:numId="11">
    <w:abstractNumId w:val="3"/>
  </w:num>
  <w:num w:numId="12">
    <w:abstractNumId w:val="7"/>
  </w:num>
  <w:num w:numId="13">
    <w:abstractNumId w:val="17"/>
  </w:num>
  <w:num w:numId="14">
    <w:abstractNumId w:val="6"/>
  </w:num>
  <w:num w:numId="15">
    <w:abstractNumId w:val="15"/>
  </w:num>
  <w:num w:numId="16">
    <w:abstractNumId w:val="5"/>
  </w:num>
  <w:num w:numId="17">
    <w:abstractNumId w:val="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2A4"/>
    <w:rsid w:val="00027A5C"/>
    <w:rsid w:val="003A1436"/>
    <w:rsid w:val="003E4529"/>
    <w:rsid w:val="004A6841"/>
    <w:rsid w:val="00561A29"/>
    <w:rsid w:val="00615474"/>
    <w:rsid w:val="00677122"/>
    <w:rsid w:val="006D211C"/>
    <w:rsid w:val="00754A3D"/>
    <w:rsid w:val="007D263E"/>
    <w:rsid w:val="00855580"/>
    <w:rsid w:val="00924A1B"/>
    <w:rsid w:val="00944842"/>
    <w:rsid w:val="00953F6D"/>
    <w:rsid w:val="00A52B90"/>
    <w:rsid w:val="00C172A4"/>
    <w:rsid w:val="00E9144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C576E"/>
  <w15:docId w15:val="{759E8BBB-D797-B649-B0E1-7EA64057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6D211C"/>
    <w:pPr>
      <w:keepNext/>
      <w:keepLines/>
      <w:spacing w:before="40"/>
      <w:outlineLvl w:val="3"/>
    </w:pPr>
    <w:rPr>
      <w:rFonts w:asciiTheme="majorHAnsi" w:eastAsiaTheme="majorEastAsia" w:hAnsiTheme="majorHAnsi" w:cstheme="majorBidi"/>
      <w:i/>
      <w:iCs/>
      <w:color w:val="2F5496" w:themeColor="accent1" w:themeShade="B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72A4"/>
    <w:rPr>
      <w:color w:val="0563C1" w:themeColor="hyperlink"/>
      <w:u w:val="single"/>
    </w:rPr>
  </w:style>
  <w:style w:type="character" w:customStyle="1" w:styleId="UnresolvedMention1">
    <w:name w:val="Unresolved Mention1"/>
    <w:basedOn w:val="DefaultParagraphFont"/>
    <w:uiPriority w:val="99"/>
    <w:semiHidden/>
    <w:unhideWhenUsed/>
    <w:rsid w:val="00C172A4"/>
    <w:rPr>
      <w:color w:val="605E5C"/>
      <w:shd w:val="clear" w:color="auto" w:fill="E1DFDD"/>
    </w:rPr>
  </w:style>
  <w:style w:type="paragraph" w:styleId="BodyText">
    <w:name w:val="Body Text"/>
    <w:basedOn w:val="Normal"/>
    <w:link w:val="BodyTextChar"/>
    <w:uiPriority w:val="1"/>
    <w:qFormat/>
    <w:rsid w:val="00C172A4"/>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C172A4"/>
    <w:rPr>
      <w:rFonts w:ascii="Times New Roman" w:eastAsia="Times New Roman" w:hAnsi="Times New Roman" w:cs="Times New Roman"/>
    </w:rPr>
  </w:style>
  <w:style w:type="character" w:customStyle="1" w:styleId="Heading5">
    <w:name w:val="Heading #5_"/>
    <w:basedOn w:val="DefaultParagraphFont"/>
    <w:link w:val="Heading50"/>
    <w:rsid w:val="00C172A4"/>
    <w:rPr>
      <w:rFonts w:ascii="Times New Roman" w:eastAsia="Times New Roman" w:hAnsi="Times New Roman" w:cs="Times New Roman"/>
      <w:b/>
      <w:bCs/>
    </w:rPr>
  </w:style>
  <w:style w:type="paragraph" w:customStyle="1" w:styleId="Heading50">
    <w:name w:val="Heading #5"/>
    <w:basedOn w:val="Normal"/>
    <w:link w:val="Heading5"/>
    <w:rsid w:val="00C172A4"/>
    <w:pPr>
      <w:widowControl w:val="0"/>
      <w:spacing w:line="480" w:lineRule="auto"/>
      <w:outlineLvl w:val="4"/>
    </w:pPr>
    <w:rPr>
      <w:rFonts w:ascii="Times New Roman" w:eastAsia="Times New Roman" w:hAnsi="Times New Roman" w:cs="Times New Roman"/>
      <w:b/>
      <w:bCs/>
    </w:rPr>
  </w:style>
  <w:style w:type="paragraph" w:styleId="NormalWeb">
    <w:name w:val="Normal (Web)"/>
    <w:basedOn w:val="Normal"/>
    <w:uiPriority w:val="99"/>
    <w:unhideWhenUsed/>
    <w:rsid w:val="006D211C"/>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6D211C"/>
    <w:rPr>
      <w:rFonts w:asciiTheme="majorHAnsi" w:eastAsiaTheme="majorEastAsia" w:hAnsiTheme="majorHAnsi" w:cstheme="majorBidi"/>
      <w:i/>
      <w:iCs/>
      <w:color w:val="2F5496" w:themeColor="accent1" w:themeShade="BF"/>
      <w:lang w:val="id-ID"/>
    </w:rPr>
  </w:style>
  <w:style w:type="paragraph" w:styleId="ListParagraph">
    <w:name w:val="List Paragraph"/>
    <w:basedOn w:val="Normal"/>
    <w:uiPriority w:val="34"/>
    <w:qFormat/>
    <w:rsid w:val="006D211C"/>
    <w:pPr>
      <w:widowControl w:val="0"/>
      <w:autoSpaceDE w:val="0"/>
      <w:autoSpaceDN w:val="0"/>
      <w:ind w:left="2708" w:hanging="361"/>
    </w:pPr>
    <w:rPr>
      <w:rFonts w:ascii="Times New Roman" w:eastAsia="Times New Roman" w:hAnsi="Times New Roman" w:cs="Times New Roman"/>
      <w:sz w:val="22"/>
      <w:szCs w:val="22"/>
    </w:rPr>
  </w:style>
  <w:style w:type="paragraph" w:styleId="Header">
    <w:name w:val="header"/>
    <w:basedOn w:val="Normal"/>
    <w:link w:val="HeaderChar"/>
    <w:uiPriority w:val="99"/>
    <w:unhideWhenUsed/>
    <w:rsid w:val="006D211C"/>
    <w:pPr>
      <w:tabs>
        <w:tab w:val="center" w:pos="4680"/>
        <w:tab w:val="right" w:pos="9360"/>
      </w:tabs>
    </w:pPr>
    <w:rPr>
      <w:sz w:val="22"/>
      <w:szCs w:val="22"/>
      <w:lang w:val="en-US"/>
    </w:rPr>
  </w:style>
  <w:style w:type="character" w:customStyle="1" w:styleId="HeaderChar">
    <w:name w:val="Header Char"/>
    <w:basedOn w:val="DefaultParagraphFont"/>
    <w:link w:val="Header"/>
    <w:uiPriority w:val="99"/>
    <w:rsid w:val="006D211C"/>
    <w:rPr>
      <w:sz w:val="22"/>
      <w:szCs w:val="22"/>
      <w:lang w:val="en-US"/>
    </w:rPr>
  </w:style>
  <w:style w:type="paragraph" w:styleId="Footer">
    <w:name w:val="footer"/>
    <w:basedOn w:val="Normal"/>
    <w:link w:val="FooterChar"/>
    <w:uiPriority w:val="99"/>
    <w:unhideWhenUsed/>
    <w:rsid w:val="006D211C"/>
    <w:pPr>
      <w:tabs>
        <w:tab w:val="center" w:pos="4680"/>
        <w:tab w:val="right" w:pos="9360"/>
      </w:tabs>
    </w:pPr>
    <w:rPr>
      <w:sz w:val="22"/>
      <w:szCs w:val="22"/>
      <w:lang w:val="en-US"/>
    </w:rPr>
  </w:style>
  <w:style w:type="character" w:customStyle="1" w:styleId="FooterChar">
    <w:name w:val="Footer Char"/>
    <w:basedOn w:val="DefaultParagraphFont"/>
    <w:link w:val="Footer"/>
    <w:uiPriority w:val="99"/>
    <w:rsid w:val="006D211C"/>
    <w:rPr>
      <w:sz w:val="22"/>
      <w:szCs w:val="22"/>
      <w:lang w:val="en-US"/>
    </w:rPr>
  </w:style>
  <w:style w:type="character" w:styleId="PageNumber">
    <w:name w:val="page number"/>
    <w:basedOn w:val="DefaultParagraphFont"/>
    <w:uiPriority w:val="99"/>
    <w:semiHidden/>
    <w:unhideWhenUsed/>
    <w:rsid w:val="006D211C"/>
  </w:style>
  <w:style w:type="paragraph" w:styleId="BalloonText">
    <w:name w:val="Balloon Text"/>
    <w:basedOn w:val="Normal"/>
    <w:link w:val="BalloonTextChar"/>
    <w:uiPriority w:val="99"/>
    <w:semiHidden/>
    <w:unhideWhenUsed/>
    <w:rsid w:val="00754A3D"/>
    <w:rPr>
      <w:rFonts w:ascii="Tahoma" w:hAnsi="Tahoma" w:cs="Tahoma"/>
      <w:sz w:val="16"/>
      <w:szCs w:val="16"/>
    </w:rPr>
  </w:style>
  <w:style w:type="character" w:customStyle="1" w:styleId="BalloonTextChar">
    <w:name w:val="Balloon Text Char"/>
    <w:basedOn w:val="DefaultParagraphFont"/>
    <w:link w:val="BalloonText"/>
    <w:uiPriority w:val="99"/>
    <w:semiHidden/>
    <w:rsid w:val="00754A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4628">
      <w:bodyDiv w:val="1"/>
      <w:marLeft w:val="0"/>
      <w:marRight w:val="0"/>
      <w:marTop w:val="0"/>
      <w:marBottom w:val="0"/>
      <w:divBdr>
        <w:top w:val="none" w:sz="0" w:space="0" w:color="auto"/>
        <w:left w:val="none" w:sz="0" w:space="0" w:color="auto"/>
        <w:bottom w:val="none" w:sz="0" w:space="0" w:color="auto"/>
        <w:right w:val="none" w:sz="0" w:space="0" w:color="auto"/>
      </w:divBdr>
      <w:divsChild>
        <w:div w:id="1902061174">
          <w:marLeft w:val="0"/>
          <w:marRight w:val="0"/>
          <w:marTop w:val="0"/>
          <w:marBottom w:val="0"/>
          <w:divBdr>
            <w:top w:val="none" w:sz="0" w:space="0" w:color="auto"/>
            <w:left w:val="none" w:sz="0" w:space="0" w:color="auto"/>
            <w:bottom w:val="none" w:sz="0" w:space="0" w:color="auto"/>
            <w:right w:val="none" w:sz="0" w:space="0" w:color="auto"/>
          </w:divBdr>
          <w:divsChild>
            <w:div w:id="307366145">
              <w:marLeft w:val="0"/>
              <w:marRight w:val="0"/>
              <w:marTop w:val="0"/>
              <w:marBottom w:val="0"/>
              <w:divBdr>
                <w:top w:val="none" w:sz="0" w:space="0" w:color="auto"/>
                <w:left w:val="none" w:sz="0" w:space="0" w:color="auto"/>
                <w:bottom w:val="none" w:sz="0" w:space="0" w:color="auto"/>
                <w:right w:val="none" w:sz="0" w:space="0" w:color="auto"/>
              </w:divBdr>
              <w:divsChild>
                <w:div w:id="7318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281112">
      <w:bodyDiv w:val="1"/>
      <w:marLeft w:val="0"/>
      <w:marRight w:val="0"/>
      <w:marTop w:val="0"/>
      <w:marBottom w:val="0"/>
      <w:divBdr>
        <w:top w:val="none" w:sz="0" w:space="0" w:color="auto"/>
        <w:left w:val="none" w:sz="0" w:space="0" w:color="auto"/>
        <w:bottom w:val="none" w:sz="0" w:space="0" w:color="auto"/>
        <w:right w:val="none" w:sz="0" w:space="0" w:color="auto"/>
      </w:divBdr>
      <w:divsChild>
        <w:div w:id="1389569955">
          <w:marLeft w:val="0"/>
          <w:marRight w:val="0"/>
          <w:marTop w:val="0"/>
          <w:marBottom w:val="0"/>
          <w:divBdr>
            <w:top w:val="none" w:sz="0" w:space="0" w:color="auto"/>
            <w:left w:val="none" w:sz="0" w:space="0" w:color="auto"/>
            <w:bottom w:val="none" w:sz="0" w:space="0" w:color="auto"/>
            <w:right w:val="none" w:sz="0" w:space="0" w:color="auto"/>
          </w:divBdr>
          <w:divsChild>
            <w:div w:id="244075521">
              <w:marLeft w:val="0"/>
              <w:marRight w:val="0"/>
              <w:marTop w:val="0"/>
              <w:marBottom w:val="0"/>
              <w:divBdr>
                <w:top w:val="none" w:sz="0" w:space="0" w:color="auto"/>
                <w:left w:val="none" w:sz="0" w:space="0" w:color="auto"/>
                <w:bottom w:val="none" w:sz="0" w:space="0" w:color="auto"/>
                <w:right w:val="none" w:sz="0" w:space="0" w:color="auto"/>
              </w:divBdr>
              <w:divsChild>
                <w:div w:id="157451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o.noerhayati@unisma.ac.id"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iraherlinas@gmail.com"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azizahrachmawati@unisma.ac.id"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D:\EMBUNG%20BARU\EMBUNG.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Hidrograf Penelusuran Banjir pada Pelimpah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title>
    <c:autoTitleDeleted val="0"/>
    <c:plotArea>
      <c:layout>
        <c:manualLayout>
          <c:layoutTarget val="inner"/>
          <c:xMode val="edge"/>
          <c:yMode val="edge"/>
          <c:x val="0.13815048118985127"/>
          <c:y val="0.15648148148148147"/>
          <c:w val="0.64725174978127731"/>
          <c:h val="0.66109580052493444"/>
        </c:manualLayout>
      </c:layout>
      <c:scatterChart>
        <c:scatterStyle val="smoothMarker"/>
        <c:varyColors val="0"/>
        <c:ser>
          <c:idx val="0"/>
          <c:order val="0"/>
          <c:tx>
            <c:v>Inflow</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Sheet1!$B$92:$B$116</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xVal>
          <c:yVal>
            <c:numRef>
              <c:f>Sheet1!$C$92:$C$116</c:f>
              <c:numCache>
                <c:formatCode>0.00</c:formatCode>
                <c:ptCount val="25"/>
                <c:pt idx="0">
                  <c:v>0.87</c:v>
                </c:pt>
                <c:pt idx="1">
                  <c:v>160.44999999999999</c:v>
                </c:pt>
                <c:pt idx="2">
                  <c:v>97.48</c:v>
                </c:pt>
                <c:pt idx="3">
                  <c:v>67.8</c:v>
                </c:pt>
                <c:pt idx="4">
                  <c:v>37.9</c:v>
                </c:pt>
                <c:pt idx="5">
                  <c:v>21.16</c:v>
                </c:pt>
                <c:pt idx="6">
                  <c:v>12.17</c:v>
                </c:pt>
                <c:pt idx="7">
                  <c:v>7.11</c:v>
                </c:pt>
                <c:pt idx="8">
                  <c:v>4.45</c:v>
                </c:pt>
                <c:pt idx="9">
                  <c:v>2.6</c:v>
                </c:pt>
                <c:pt idx="10">
                  <c:v>1.71</c:v>
                </c:pt>
                <c:pt idx="11">
                  <c:v>1.27</c:v>
                </c:pt>
                <c:pt idx="12">
                  <c:v>1.06</c:v>
                </c:pt>
                <c:pt idx="13">
                  <c:v>0.96</c:v>
                </c:pt>
                <c:pt idx="14">
                  <c:v>0.91</c:v>
                </c:pt>
                <c:pt idx="15">
                  <c:v>0.89</c:v>
                </c:pt>
                <c:pt idx="16">
                  <c:v>0.88</c:v>
                </c:pt>
                <c:pt idx="17">
                  <c:v>0.88</c:v>
                </c:pt>
                <c:pt idx="18">
                  <c:v>0.87</c:v>
                </c:pt>
                <c:pt idx="19">
                  <c:v>0.87</c:v>
                </c:pt>
                <c:pt idx="20">
                  <c:v>0.87</c:v>
                </c:pt>
                <c:pt idx="21">
                  <c:v>0.87</c:v>
                </c:pt>
                <c:pt idx="22">
                  <c:v>0.87</c:v>
                </c:pt>
                <c:pt idx="23">
                  <c:v>0.87</c:v>
                </c:pt>
                <c:pt idx="24">
                  <c:v>0.87</c:v>
                </c:pt>
              </c:numCache>
            </c:numRef>
          </c:yVal>
          <c:smooth val="1"/>
          <c:extLst>
            <c:ext xmlns:c16="http://schemas.microsoft.com/office/drawing/2014/chart" uri="{C3380CC4-5D6E-409C-BE32-E72D297353CC}">
              <c16:uniqueId val="{00000000-13F7-4D41-BA63-32E1B8B4D439}"/>
            </c:ext>
          </c:extLst>
        </c:ser>
        <c:ser>
          <c:idx val="1"/>
          <c:order val="1"/>
          <c:tx>
            <c:v>Outflow</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Sheet1!$B$92:$B$116</c:f>
              <c:numCache>
                <c:formatCode>General</c:formatCode>
                <c:ptCount val="2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xVal>
          <c:yVal>
            <c:numRef>
              <c:f>Sheet1!$G$92:$G$116</c:f>
              <c:numCache>
                <c:formatCode>0.00</c:formatCode>
                <c:ptCount val="25"/>
                <c:pt idx="0" formatCode="General">
                  <c:v>0</c:v>
                </c:pt>
                <c:pt idx="1">
                  <c:v>103.0283301585219</c:v>
                </c:pt>
                <c:pt idx="2">
                  <c:v>119.89398306275118</c:v>
                </c:pt>
                <c:pt idx="3">
                  <c:v>77.413080108824616</c:v>
                </c:pt>
                <c:pt idx="4">
                  <c:v>47.02886044835958</c:v>
                </c:pt>
                <c:pt idx="5">
                  <c:v>27.27005994810353</c:v>
                </c:pt>
                <c:pt idx="6">
                  <c:v>13.728166777590481</c:v>
                </c:pt>
                <c:pt idx="7">
                  <c:v>7.9870104443390266</c:v>
                </c:pt>
                <c:pt idx="8">
                  <c:v>4.9110371110556938</c:v>
                </c:pt>
                <c:pt idx="9">
                  <c:v>2.920646111072569</c:v>
                </c:pt>
                <c:pt idx="10">
                  <c:v>1.8642567777592356</c:v>
                </c:pt>
                <c:pt idx="11">
                  <c:v>1.346261777768611</c:v>
                </c:pt>
                <c:pt idx="12">
                  <c:v>1.0963976666622919</c:v>
                </c:pt>
                <c:pt idx="13">
                  <c:v>0.97733222222013882</c:v>
                </c:pt>
                <c:pt idx="14">
                  <c:v>0.91866611111006946</c:v>
                </c:pt>
                <c:pt idx="15">
                  <c:v>0.8934664444440279</c:v>
                </c:pt>
                <c:pt idx="16">
                  <c:v>0.881733222222014</c:v>
                </c:pt>
                <c:pt idx="17">
                  <c:v>0.88</c:v>
                </c:pt>
                <c:pt idx="18">
                  <c:v>0.87173322222201388</c:v>
                </c:pt>
                <c:pt idx="19">
                  <c:v>0.86999999999999988</c:v>
                </c:pt>
                <c:pt idx="20">
                  <c:v>0.86999999999999988</c:v>
                </c:pt>
                <c:pt idx="21">
                  <c:v>0.86999999999999988</c:v>
                </c:pt>
                <c:pt idx="22">
                  <c:v>0.86999999999999988</c:v>
                </c:pt>
                <c:pt idx="23">
                  <c:v>0.86999999999999988</c:v>
                </c:pt>
                <c:pt idx="24">
                  <c:v>0.86999999999999988</c:v>
                </c:pt>
              </c:numCache>
            </c:numRef>
          </c:yVal>
          <c:smooth val="1"/>
          <c:extLst>
            <c:ext xmlns:c16="http://schemas.microsoft.com/office/drawing/2014/chart" uri="{C3380CC4-5D6E-409C-BE32-E72D297353CC}">
              <c16:uniqueId val="{00000001-13F7-4D41-BA63-32E1B8B4D439}"/>
            </c:ext>
          </c:extLst>
        </c:ser>
        <c:dLbls>
          <c:showLegendKey val="0"/>
          <c:showVal val="0"/>
          <c:showCatName val="0"/>
          <c:showSerName val="0"/>
          <c:showPercent val="0"/>
          <c:showBubbleSize val="0"/>
        </c:dLbls>
        <c:axId val="115198208"/>
        <c:axId val="115204864"/>
      </c:scatterChart>
      <c:valAx>
        <c:axId val="1151982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 (jam)</a:t>
                </a:r>
              </a:p>
            </c:rich>
          </c:tx>
          <c:layout>
            <c:manualLayout>
              <c:xMode val="edge"/>
              <c:yMode val="edge"/>
              <c:x val="0.39737357830271214"/>
              <c:y val="0.9018285214348206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115204864"/>
        <c:crosses val="autoZero"/>
        <c:crossBetween val="midCat"/>
        <c:majorUnit val="1"/>
      </c:valAx>
      <c:valAx>
        <c:axId val="115204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Q (m3/dt)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115198208"/>
        <c:crosses val="autoZero"/>
        <c:crossBetween val="midCat"/>
        <c:majorUnit val="1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2881</Words>
  <Characters>16425</Characters>
  <Application>Microsoft Office Word</Application>
  <DocSecurity>0</DocSecurity>
  <Lines>136</Lines>
  <Paragraphs>38</Paragraphs>
  <ScaleCrop>false</ScaleCrop>
  <Company/>
  <LinksUpToDate>false</LinksUpToDate>
  <CharactersWithSpaces>19268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Anita Rahmawati</cp:lastModifiedBy>
  <cp:revision>6</cp:revision>
  <cp:lastPrinted>2009-03-04T13:23:00Z</cp:lastPrinted>
  <dcterms:created xsi:type="dcterms:W3CDTF">2022-02-02T19:03:00Z</dcterms:created>
  <dcterms:modified xsi:type="dcterms:W3CDTF">2022-02-15T15:26:00Z</dcterms:modified>
</cp:coreProperties>
</file>