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B0DA5" w14:textId="77777777" w:rsidR="00C728A8" w:rsidRPr="00C728A8" w:rsidRDefault="00C728A8" w:rsidP="007B3DE2">
      <w:pPr>
        <w:jc w:val="center"/>
        <w:rPr>
          <w:rFonts w:ascii="Times New Roman" w:hAnsi="Times New Roman" w:cs="Times New Roman"/>
          <w:b/>
          <w:bCs/>
          <w:i/>
          <w:iCs/>
          <w:sz w:val="24"/>
          <w:szCs w:val="24"/>
          <w:lang w:val="en"/>
        </w:rPr>
      </w:pPr>
      <w:r w:rsidRPr="00C728A8">
        <w:rPr>
          <w:rFonts w:ascii="Times New Roman" w:hAnsi="Times New Roman" w:cs="Times New Roman"/>
          <w:b/>
          <w:bCs/>
          <w:sz w:val="24"/>
          <w:szCs w:val="24"/>
        </w:rPr>
        <w:t>PENGARUH MACAM DAN KONSENTRASI PUPUK ORGANIK CAIR DARI LIMBAH PERTANIAN TERHADAP PERTUMBUHAN DAN HASIL TANAMAN LOBAK MERAH (</w:t>
      </w:r>
      <w:r w:rsidRPr="00C728A8">
        <w:rPr>
          <w:rFonts w:ascii="Times New Roman" w:hAnsi="Times New Roman" w:cs="Times New Roman"/>
          <w:b/>
          <w:bCs/>
          <w:i/>
          <w:iCs/>
          <w:sz w:val="24"/>
          <w:szCs w:val="24"/>
        </w:rPr>
        <w:t>Raphanus sativus</w:t>
      </w:r>
      <w:r w:rsidRPr="00C728A8">
        <w:rPr>
          <w:rFonts w:ascii="Times New Roman" w:hAnsi="Times New Roman" w:cs="Times New Roman"/>
          <w:b/>
          <w:bCs/>
          <w:sz w:val="24"/>
          <w:szCs w:val="24"/>
        </w:rPr>
        <w:t xml:space="preserve"> L.)</w:t>
      </w:r>
    </w:p>
    <w:p w14:paraId="037A1E30" w14:textId="74B9A218" w:rsidR="006978AE" w:rsidRPr="00C728A8" w:rsidRDefault="00C728A8">
      <w:pPr>
        <w:spacing w:after="0" w:line="240" w:lineRule="auto"/>
        <w:jc w:val="center"/>
        <w:rPr>
          <w:rFonts w:ascii="Times New Roman" w:eastAsia="Times New Roman" w:hAnsi="Times New Roman" w:cs="Times New Roman"/>
          <w:b/>
          <w:bCs/>
          <w:sz w:val="28"/>
          <w:szCs w:val="28"/>
        </w:rPr>
      </w:pPr>
      <w:r w:rsidRPr="00C728A8">
        <w:rPr>
          <w:rFonts w:ascii="Times New Roman" w:hAnsi="Times New Roman" w:cs="Times New Roman"/>
          <w:b/>
          <w:bCs/>
          <w:sz w:val="24"/>
          <w:szCs w:val="24"/>
        </w:rPr>
        <w:t>The Effect of Types and Concentrations of Liquid Organic Fertilizer from Agricultural Waste on the Growth and Yield of Red Radish (</w:t>
      </w:r>
      <w:r w:rsidRPr="007D71E9">
        <w:rPr>
          <w:rFonts w:ascii="Times New Roman" w:hAnsi="Times New Roman" w:cs="Times New Roman"/>
          <w:b/>
          <w:bCs/>
          <w:i/>
          <w:iCs/>
          <w:sz w:val="24"/>
          <w:szCs w:val="24"/>
        </w:rPr>
        <w:t xml:space="preserve">Raphanus sativus </w:t>
      </w:r>
      <w:r w:rsidRPr="00C728A8">
        <w:rPr>
          <w:rFonts w:ascii="Times New Roman" w:hAnsi="Times New Roman" w:cs="Times New Roman"/>
          <w:b/>
          <w:bCs/>
          <w:sz w:val="24"/>
          <w:szCs w:val="24"/>
        </w:rPr>
        <w:t>L.)</w:t>
      </w:r>
    </w:p>
    <w:p w14:paraId="6A8606B8" w14:textId="143FC278" w:rsidR="00BB74EB" w:rsidRDefault="007D71E9">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Yunita Anggraeni</w:t>
      </w:r>
      <w:r w:rsidR="00766A52">
        <w:rPr>
          <w:rFonts w:ascii="Times New Roman" w:eastAsia="Times New Roman" w:hAnsi="Times New Roman" w:cs="Times New Roman"/>
          <w:sz w:val="24"/>
          <w:szCs w:val="24"/>
        </w:rPr>
        <w:t xml:space="preserve"> </w:t>
      </w:r>
      <w:r w:rsidR="00325DCC">
        <w:rPr>
          <w:rFonts w:ascii="Times New Roman" w:eastAsia="Times New Roman" w:hAnsi="Times New Roman" w:cs="Times New Roman"/>
          <w:sz w:val="24"/>
          <w:szCs w:val="24"/>
          <w:vertAlign w:val="superscript"/>
        </w:rPr>
        <w:t>1</w:t>
      </w:r>
      <w:r w:rsidR="002B24F7">
        <w:rPr>
          <w:rFonts w:ascii="Times New Roman" w:eastAsia="Times New Roman" w:hAnsi="Times New Roman" w:cs="Times New Roman"/>
          <w:sz w:val="24"/>
          <w:szCs w:val="24"/>
          <w:vertAlign w:val="superscript"/>
        </w:rPr>
        <w:t>*</w:t>
      </w:r>
      <w:r w:rsidR="00325DCC">
        <w:rPr>
          <w:rFonts w:ascii="Times New Roman" w:eastAsia="Times New Roman" w:hAnsi="Times New Roman" w:cs="Times New Roman"/>
          <w:sz w:val="24"/>
          <w:szCs w:val="24"/>
        </w:rPr>
        <w:t>,</w:t>
      </w:r>
      <w:r w:rsidR="00766A52">
        <w:rPr>
          <w:rFonts w:ascii="Times New Roman" w:eastAsia="Times New Roman" w:hAnsi="Times New Roman" w:cs="Times New Roman"/>
          <w:sz w:val="24"/>
          <w:szCs w:val="24"/>
        </w:rPr>
        <w:t xml:space="preserve"> Sunawan</w:t>
      </w:r>
      <w:r w:rsidR="00325DCC">
        <w:rPr>
          <w:rFonts w:ascii="Times New Roman" w:eastAsia="Times New Roman" w:hAnsi="Times New Roman" w:cs="Times New Roman"/>
          <w:sz w:val="24"/>
          <w:szCs w:val="24"/>
          <w:vertAlign w:val="superscript"/>
        </w:rPr>
        <w:t>1</w:t>
      </w:r>
      <w:r w:rsidR="00325D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Anis Sholihah</w:t>
      </w:r>
      <w:r w:rsidR="00325DCC">
        <w:rPr>
          <w:rFonts w:ascii="Times New Roman" w:eastAsia="Times New Roman" w:hAnsi="Times New Roman" w:cs="Times New Roman"/>
          <w:sz w:val="24"/>
          <w:szCs w:val="24"/>
          <w:vertAlign w:val="superscript"/>
        </w:rPr>
        <w:t>1</w:t>
      </w:r>
    </w:p>
    <w:p w14:paraId="6A8606B9" w14:textId="77777777" w:rsidR="00BB74EB" w:rsidRDefault="00BB74EB">
      <w:pPr>
        <w:spacing w:after="0" w:line="240" w:lineRule="auto"/>
        <w:jc w:val="center"/>
        <w:rPr>
          <w:rFonts w:ascii="Times New Roman" w:eastAsia="Times New Roman" w:hAnsi="Times New Roman" w:cs="Times New Roman"/>
          <w:sz w:val="24"/>
          <w:szCs w:val="24"/>
        </w:rPr>
      </w:pPr>
    </w:p>
    <w:p w14:paraId="6A8606BA" w14:textId="77777777" w:rsidR="00BB74EB" w:rsidRPr="00B557B0" w:rsidRDefault="00325DCC">
      <w:pPr>
        <w:spacing w:after="0" w:line="240" w:lineRule="auto"/>
        <w:jc w:val="center"/>
        <w:rPr>
          <w:rFonts w:ascii="Times New Roman" w:eastAsia="Times New Roman" w:hAnsi="Times New Roman" w:cs="Times New Roman"/>
          <w:sz w:val="24"/>
          <w:szCs w:val="24"/>
        </w:rPr>
      </w:pPr>
      <w:r w:rsidRPr="00B557B0">
        <w:rPr>
          <w:rFonts w:ascii="Times New Roman" w:eastAsia="Times New Roman" w:hAnsi="Times New Roman" w:cs="Times New Roman"/>
          <w:sz w:val="24"/>
          <w:szCs w:val="24"/>
          <w:vertAlign w:val="superscript"/>
        </w:rPr>
        <w:t>1</w:t>
      </w:r>
      <w:r w:rsidRPr="00B557B0">
        <w:rPr>
          <w:rFonts w:ascii="Times New Roman" w:eastAsia="Times New Roman" w:hAnsi="Times New Roman" w:cs="Times New Roman"/>
          <w:sz w:val="24"/>
          <w:szCs w:val="24"/>
        </w:rPr>
        <w:t>Departemen Agroteknologi, Fakultas Pertanian, Universitas Islam Malang</w:t>
      </w:r>
    </w:p>
    <w:p w14:paraId="6A8606BB" w14:textId="77777777" w:rsidR="00BB74EB" w:rsidRPr="00B557B0" w:rsidRDefault="00325DCC">
      <w:pPr>
        <w:spacing w:after="0" w:line="240" w:lineRule="auto"/>
        <w:jc w:val="center"/>
        <w:rPr>
          <w:rFonts w:ascii="Times New Roman" w:eastAsia="Times New Roman" w:hAnsi="Times New Roman" w:cs="Times New Roman"/>
          <w:sz w:val="24"/>
          <w:szCs w:val="24"/>
          <w:lang w:val="pt-BR"/>
        </w:rPr>
      </w:pPr>
      <w:r w:rsidRPr="00B557B0">
        <w:rPr>
          <w:rFonts w:ascii="Times New Roman" w:eastAsia="Times New Roman" w:hAnsi="Times New Roman" w:cs="Times New Roman"/>
          <w:sz w:val="24"/>
          <w:szCs w:val="24"/>
          <w:lang w:val="pt-BR"/>
        </w:rPr>
        <w:t>Jl. MT. Haryono No. 193 Malang 65144, Jawa Timur, Indonesia</w:t>
      </w:r>
    </w:p>
    <w:p w14:paraId="6A8606BC" w14:textId="72B33114" w:rsidR="00BB74EB" w:rsidRPr="00B557B0" w:rsidRDefault="00325DCC">
      <w:pPr>
        <w:spacing w:after="0" w:line="240" w:lineRule="auto"/>
        <w:jc w:val="center"/>
        <w:rPr>
          <w:rFonts w:ascii="Times New Roman" w:eastAsia="Times New Roman" w:hAnsi="Times New Roman" w:cs="Times New Roman"/>
          <w:sz w:val="24"/>
          <w:szCs w:val="24"/>
          <w:lang w:val="pt-BR"/>
        </w:rPr>
      </w:pPr>
      <w:r w:rsidRPr="00B557B0">
        <w:rPr>
          <w:rFonts w:ascii="Times New Roman" w:eastAsia="Times New Roman" w:hAnsi="Times New Roman" w:cs="Times New Roman"/>
          <w:sz w:val="24"/>
          <w:szCs w:val="24"/>
          <w:lang w:val="pt-BR"/>
        </w:rPr>
        <w:t xml:space="preserve">*Korespondensi : </w:t>
      </w:r>
      <w:hyperlink r:id="rId10" w:history="1">
        <w:r w:rsidR="007D71E9" w:rsidRPr="00D9515E">
          <w:rPr>
            <w:rStyle w:val="Hyperlink"/>
            <w:rFonts w:ascii="Times New Roman" w:eastAsia="Times New Roman" w:hAnsi="Times New Roman" w:cs="Times New Roman"/>
            <w:sz w:val="24"/>
            <w:szCs w:val="24"/>
            <w:lang w:val="pt-BR"/>
          </w:rPr>
          <w:t>22001031003@unisma.ac.id</w:t>
        </w:r>
      </w:hyperlink>
    </w:p>
    <w:p w14:paraId="6A8606BD" w14:textId="77777777" w:rsidR="00BB74EB" w:rsidRPr="00B557B0" w:rsidRDefault="00BB74EB">
      <w:pPr>
        <w:spacing w:after="0" w:line="480" w:lineRule="auto"/>
        <w:jc w:val="center"/>
        <w:rPr>
          <w:rFonts w:ascii="Times New Roman" w:eastAsia="Times New Roman" w:hAnsi="Times New Roman" w:cs="Times New Roman"/>
          <w:sz w:val="24"/>
          <w:szCs w:val="24"/>
          <w:lang w:val="pt-BR"/>
        </w:rPr>
      </w:pPr>
    </w:p>
    <w:p w14:paraId="6A8606BE" w14:textId="77777777" w:rsidR="00BB74EB" w:rsidRPr="00B557B0" w:rsidRDefault="00325DCC">
      <w:pPr>
        <w:spacing w:after="0" w:line="240" w:lineRule="auto"/>
        <w:jc w:val="center"/>
        <w:rPr>
          <w:rFonts w:ascii="Times New Roman" w:eastAsia="Times New Roman" w:hAnsi="Times New Roman" w:cs="Times New Roman"/>
          <w:b/>
          <w:i/>
          <w:sz w:val="24"/>
          <w:szCs w:val="24"/>
          <w:lang w:val="pt-BR"/>
        </w:rPr>
      </w:pPr>
      <w:r w:rsidRPr="00B557B0">
        <w:rPr>
          <w:rFonts w:ascii="Times New Roman" w:eastAsia="Times New Roman" w:hAnsi="Times New Roman" w:cs="Times New Roman"/>
          <w:b/>
          <w:i/>
          <w:sz w:val="24"/>
          <w:szCs w:val="24"/>
          <w:lang w:val="pt-BR"/>
        </w:rPr>
        <w:t>Abstract</w:t>
      </w:r>
    </w:p>
    <w:p w14:paraId="694FAB4B" w14:textId="057B10B8" w:rsidR="00682E9C" w:rsidRPr="00C74538" w:rsidRDefault="00C74538" w:rsidP="00F42C55">
      <w:pPr>
        <w:spacing w:after="0" w:line="240" w:lineRule="auto"/>
        <w:ind w:firstLine="284"/>
        <w:jc w:val="both"/>
        <w:rPr>
          <w:rFonts w:ascii="Times New Roman" w:hAnsi="Times New Roman" w:cs="Times New Roman"/>
          <w:i/>
          <w:iCs/>
          <w:sz w:val="28"/>
          <w:szCs w:val="28"/>
        </w:rPr>
      </w:pPr>
      <w:r w:rsidRPr="00C74538">
        <w:rPr>
          <w:rFonts w:ascii="Times New Roman" w:hAnsi="Times New Roman" w:cs="Times New Roman"/>
          <w:sz w:val="24"/>
          <w:szCs w:val="24"/>
        </w:rPr>
        <w:t>Red radish (</w:t>
      </w:r>
      <w:r w:rsidRPr="00C74538">
        <w:rPr>
          <w:rFonts w:ascii="Times New Roman" w:hAnsi="Times New Roman" w:cs="Times New Roman"/>
          <w:i/>
          <w:iCs/>
          <w:sz w:val="24"/>
          <w:szCs w:val="24"/>
        </w:rPr>
        <w:t>Raphanus sativus</w:t>
      </w:r>
      <w:r w:rsidRPr="00C74538">
        <w:rPr>
          <w:rFonts w:ascii="Times New Roman" w:hAnsi="Times New Roman" w:cs="Times New Roman"/>
          <w:sz w:val="24"/>
          <w:szCs w:val="24"/>
        </w:rPr>
        <w:t xml:space="preserve"> L.) is a type of vegetable with health benefits and potential for cultivation. The application of liquid organic fertilizer (LOF) can enhance plant growth and yield. This study aims to determine the effect of the type and concentration of liquid organic fertilizer from agricultural waste on the growth and yield of red radish.</w:t>
      </w:r>
      <w:r w:rsidR="00206612">
        <w:rPr>
          <w:rFonts w:ascii="Times New Roman" w:hAnsi="Times New Roman" w:cs="Times New Roman"/>
          <w:sz w:val="24"/>
          <w:szCs w:val="24"/>
        </w:rPr>
        <w:t xml:space="preserve"> </w:t>
      </w:r>
      <w:r w:rsidR="00206612" w:rsidRPr="007B2709">
        <w:rPr>
          <w:rFonts w:ascii="Times New Roman" w:hAnsi="Times New Roman" w:cs="Times New Roman"/>
        </w:rPr>
        <w:t>This research was conducted from July 12, 2024, to August 14, 2024</w:t>
      </w:r>
      <w:r w:rsidR="007B2709" w:rsidRPr="007B2709">
        <w:rPr>
          <w:rFonts w:ascii="Times New Roman" w:hAnsi="Times New Roman" w:cs="Times New Roman"/>
        </w:rPr>
        <w:t xml:space="preserve"> in</w:t>
      </w:r>
      <w:r w:rsidR="007B2709">
        <w:rPr>
          <w:rFonts w:ascii="Times New Roman" w:hAnsi="Times New Roman" w:cs="Times New Roman"/>
          <w:sz w:val="24"/>
          <w:szCs w:val="24"/>
        </w:rPr>
        <w:t xml:space="preserve"> Perum Joyogrand Kelurahan Merjosari, Malang, Jawa Timur</w:t>
      </w:r>
      <w:r w:rsidRPr="00C74538">
        <w:rPr>
          <w:rFonts w:ascii="Times New Roman" w:hAnsi="Times New Roman" w:cs="Times New Roman"/>
          <w:sz w:val="24"/>
          <w:szCs w:val="24"/>
        </w:rPr>
        <w:t xml:space="preserve"> The research used a Factorial Completely Randomized Design with two factors: the type of liquid organic fertilizer (rice straw mixed LOF and </w:t>
      </w:r>
      <w:r>
        <w:rPr>
          <w:rFonts w:ascii="Times New Roman" w:hAnsi="Times New Roman" w:cs="Times New Roman"/>
          <w:sz w:val="24"/>
          <w:szCs w:val="24"/>
        </w:rPr>
        <w:t>P</w:t>
      </w:r>
      <w:r w:rsidRPr="00C74538">
        <w:rPr>
          <w:rFonts w:ascii="Times New Roman" w:hAnsi="Times New Roman" w:cs="Times New Roman"/>
          <w:sz w:val="24"/>
          <w:szCs w:val="24"/>
        </w:rPr>
        <w:t xml:space="preserve">aitan </w:t>
      </w:r>
      <w:r>
        <w:rPr>
          <w:rFonts w:ascii="Times New Roman" w:hAnsi="Times New Roman" w:cs="Times New Roman"/>
          <w:sz w:val="24"/>
          <w:szCs w:val="24"/>
        </w:rPr>
        <w:t>P</w:t>
      </w:r>
      <w:r w:rsidRPr="00C74538">
        <w:rPr>
          <w:rFonts w:ascii="Times New Roman" w:hAnsi="Times New Roman" w:cs="Times New Roman"/>
          <w:sz w:val="24"/>
          <w:szCs w:val="24"/>
        </w:rPr>
        <w:t>lant LOF) and the concentration (0, 50, 100, 150, and 200 ml/L). Each treatment combination was repeated three times with three plants per treatment. The results showed a significant interaction between the type of liquid organic fertilizer and concentration on plant height, leaf number, fresh and dry weight of the plant, root weight, root diameter, and chlorophyll content. The best combination for the growth and yield of red radish was found in paitan plant LOF at a concentration of 200 ml/L (P</w:t>
      </w:r>
      <w:r w:rsidRPr="00C74538">
        <w:rPr>
          <w:rFonts w:ascii="Times New Roman" w:hAnsi="Times New Roman" w:cs="Times New Roman"/>
          <w:sz w:val="24"/>
          <w:szCs w:val="24"/>
          <w:vertAlign w:val="subscript"/>
        </w:rPr>
        <w:t>2</w:t>
      </w:r>
      <w:r w:rsidRPr="00C74538">
        <w:rPr>
          <w:rFonts w:ascii="Times New Roman" w:hAnsi="Times New Roman" w:cs="Times New Roman"/>
          <w:sz w:val="24"/>
          <w:szCs w:val="24"/>
        </w:rPr>
        <w:t>K</w:t>
      </w:r>
      <w:r w:rsidRPr="00C74538">
        <w:rPr>
          <w:rFonts w:ascii="Times New Roman" w:hAnsi="Times New Roman" w:cs="Times New Roman"/>
          <w:sz w:val="24"/>
          <w:szCs w:val="24"/>
          <w:vertAlign w:val="subscript"/>
        </w:rPr>
        <w:t>4</w:t>
      </w:r>
      <w:r w:rsidRPr="00C74538">
        <w:rPr>
          <w:rFonts w:ascii="Times New Roman" w:hAnsi="Times New Roman" w:cs="Times New Roman"/>
          <w:sz w:val="24"/>
          <w:szCs w:val="24"/>
        </w:rPr>
        <w:t>), which gave better results compared to other concentrations. Meanwhile, the rice straw mixed LOF showed optimum concentration at 100 ml/L. Based on these results, it can be concluded that the application of paitan plant LOF at a concentration of 200 ml/L has the best effect on the growth and yield of red radish, while for rice straw mixed LOF, the optimum concentration is 100 ml/L</w:t>
      </w:r>
      <w:proofErr w:type="gramStart"/>
      <w:r w:rsidRPr="00C74538">
        <w:rPr>
          <w:rFonts w:ascii="Times New Roman" w:hAnsi="Times New Roman" w:cs="Times New Roman"/>
          <w:sz w:val="24"/>
          <w:szCs w:val="24"/>
        </w:rPr>
        <w:t>.</w:t>
      </w:r>
      <w:r w:rsidR="00572D26" w:rsidRPr="00C74538">
        <w:rPr>
          <w:rStyle w:val="y2iqfc"/>
          <w:rFonts w:ascii="Times New Roman" w:hAnsi="Times New Roman" w:cs="Times New Roman"/>
          <w:i/>
          <w:iCs/>
          <w:sz w:val="28"/>
          <w:szCs w:val="28"/>
          <w:lang w:val="en"/>
        </w:rPr>
        <w:t>.</w:t>
      </w:r>
      <w:proofErr w:type="gramEnd"/>
    </w:p>
    <w:p w14:paraId="2D507607" w14:textId="79775148" w:rsidR="004731A9" w:rsidRPr="002D34BA" w:rsidRDefault="00325DCC" w:rsidP="002D34BA">
      <w:pPr>
        <w:pStyle w:val="NormalWeb"/>
        <w:rPr>
          <w:lang w:val="en-US" w:eastAsia="en-US"/>
        </w:rPr>
      </w:pPr>
      <w:r w:rsidRPr="00DF37C0">
        <w:rPr>
          <w:b/>
          <w:i/>
        </w:rPr>
        <w:t xml:space="preserve">Keywords: </w:t>
      </w:r>
      <w:r w:rsidR="002D34BA" w:rsidRPr="002D34BA">
        <w:rPr>
          <w:b/>
          <w:bCs/>
          <w:i/>
          <w:iCs/>
          <w:lang w:val="en-US" w:eastAsia="en-US"/>
        </w:rPr>
        <w:t>Red Radish, Agricultural Waste, Concentration, Liquid Organic Fertilizer</w:t>
      </w:r>
    </w:p>
    <w:p w14:paraId="6A8606C2" w14:textId="521290F9" w:rsidR="00BB74EB" w:rsidRPr="00DF37C0" w:rsidRDefault="00325DCC" w:rsidP="00963A2D">
      <w:pPr>
        <w:spacing w:after="0" w:line="240" w:lineRule="auto"/>
        <w:jc w:val="center"/>
        <w:rPr>
          <w:rFonts w:ascii="Times New Roman" w:eastAsia="Times New Roman" w:hAnsi="Times New Roman" w:cs="Times New Roman"/>
          <w:b/>
          <w:sz w:val="24"/>
          <w:szCs w:val="24"/>
        </w:rPr>
      </w:pPr>
      <w:r w:rsidRPr="00DF37C0">
        <w:rPr>
          <w:rFonts w:ascii="Times New Roman" w:eastAsia="Times New Roman" w:hAnsi="Times New Roman" w:cs="Times New Roman"/>
          <w:b/>
          <w:sz w:val="24"/>
          <w:szCs w:val="24"/>
        </w:rPr>
        <w:t>Abstrak</w:t>
      </w:r>
    </w:p>
    <w:p w14:paraId="17BC27AF" w14:textId="23137F1F" w:rsidR="004731A9" w:rsidRPr="00C74538" w:rsidRDefault="00C74538" w:rsidP="000010CD">
      <w:pPr>
        <w:spacing w:after="0" w:line="240" w:lineRule="auto"/>
        <w:ind w:firstLine="284"/>
        <w:jc w:val="both"/>
        <w:rPr>
          <w:rFonts w:ascii="Times New Roman" w:hAnsi="Times New Roman" w:cs="Times New Roman"/>
          <w:sz w:val="28"/>
          <w:szCs w:val="28"/>
          <w:lang w:val="en-US"/>
        </w:rPr>
      </w:pPr>
      <w:r w:rsidRPr="00C74538">
        <w:rPr>
          <w:rFonts w:ascii="Times New Roman" w:hAnsi="Times New Roman" w:cs="Times New Roman"/>
          <w:sz w:val="24"/>
          <w:szCs w:val="24"/>
        </w:rPr>
        <w:t>Lobak merah (</w:t>
      </w:r>
      <w:r w:rsidRPr="00C74538">
        <w:rPr>
          <w:rFonts w:ascii="Times New Roman" w:hAnsi="Times New Roman" w:cs="Times New Roman"/>
          <w:i/>
          <w:iCs/>
          <w:sz w:val="24"/>
          <w:szCs w:val="24"/>
        </w:rPr>
        <w:t>Raphanus sativus</w:t>
      </w:r>
      <w:r w:rsidRPr="00C74538">
        <w:rPr>
          <w:rFonts w:ascii="Times New Roman" w:hAnsi="Times New Roman" w:cs="Times New Roman"/>
          <w:sz w:val="24"/>
          <w:szCs w:val="24"/>
        </w:rPr>
        <w:t xml:space="preserve"> L.) merupakan salah satu tanaman sayuran yang memiliki manfaat kesehatan dan potensial untuk dibudidayakan. Pemberian pupuk organik cair (POC) dapat meningkatkan pertumbuhan dan hasil tanaman. Penelitian ini bertujuan untuk mengetahui pengaruh jenis dan konsentrasi pupuk organik cair dari limbah pertanian terhadap pertumbuhan dan hasil tanaman lobak merah.</w:t>
      </w:r>
      <w:r w:rsidR="00206612">
        <w:rPr>
          <w:rFonts w:ascii="Times New Roman" w:hAnsi="Times New Roman" w:cs="Times New Roman"/>
          <w:sz w:val="24"/>
          <w:szCs w:val="24"/>
        </w:rPr>
        <w:t xml:space="preserve"> Penlitian ini dilaksanakan pada 12 juli 2024 sampai 14 Agustus 2024 di Jl. Perum Joyogrand Kelurahan Merjosari, Malang, Jawa Timur. </w:t>
      </w:r>
      <w:r w:rsidRPr="00C74538">
        <w:rPr>
          <w:rFonts w:ascii="Times New Roman" w:hAnsi="Times New Roman" w:cs="Times New Roman"/>
          <w:sz w:val="24"/>
          <w:szCs w:val="24"/>
        </w:rPr>
        <w:t xml:space="preserve">Penelitian menggunakan Rancangan Acak Kelompok Faktorial dengan dua faktor, yaitu jenis pupuk organik cair (POC campuran jerami padi dan POC paitan) dan </w:t>
      </w:r>
      <w:r w:rsidRPr="00C74538">
        <w:rPr>
          <w:rFonts w:ascii="Times New Roman" w:hAnsi="Times New Roman" w:cs="Times New Roman"/>
          <w:sz w:val="24"/>
          <w:szCs w:val="24"/>
        </w:rPr>
        <w:lastRenderedPageBreak/>
        <w:t>konsentrasi (0, 50, 100, 150, dan 200 ml/L). Setiap kombinasi perlakuan diulang sebanyak tiga kali dengan tiga tanaman per perlakuan. Hasil penelitian menunjukkan adanya interaksi yang signifikan antara jenis pupuk organik cair dan konsentrasi terhadap tinggi tanaman, jumlah daun, bobot segar dan kering total tanaman, bobot umbi, diameter umbi, serta kandungan klorofil. Kombinasi terbaik untuk pertumbuhan dan hasil tanaman lobak merah ditemukan pada POC paitan dengan konsentrasi 200 ml/L (P</w:t>
      </w:r>
      <w:r w:rsidRPr="00C74538">
        <w:rPr>
          <w:rFonts w:ascii="Times New Roman" w:hAnsi="Times New Roman" w:cs="Times New Roman"/>
          <w:sz w:val="24"/>
          <w:szCs w:val="24"/>
          <w:vertAlign w:val="subscript"/>
        </w:rPr>
        <w:t>2</w:t>
      </w:r>
      <w:r w:rsidRPr="00C74538">
        <w:rPr>
          <w:rFonts w:ascii="Times New Roman" w:hAnsi="Times New Roman" w:cs="Times New Roman"/>
          <w:sz w:val="24"/>
          <w:szCs w:val="24"/>
        </w:rPr>
        <w:t>K</w:t>
      </w:r>
      <w:r w:rsidRPr="00C74538">
        <w:rPr>
          <w:rFonts w:ascii="Times New Roman" w:hAnsi="Times New Roman" w:cs="Times New Roman"/>
          <w:sz w:val="24"/>
          <w:szCs w:val="24"/>
          <w:vertAlign w:val="subscript"/>
        </w:rPr>
        <w:t>4</w:t>
      </w:r>
      <w:r w:rsidRPr="00C74538">
        <w:rPr>
          <w:rFonts w:ascii="Times New Roman" w:hAnsi="Times New Roman" w:cs="Times New Roman"/>
          <w:sz w:val="24"/>
          <w:szCs w:val="24"/>
        </w:rPr>
        <w:t>), yang memberikan hasil yang lebih baik dibandingkan konsentrasi lainnya. Sementara itu, POC campuran jerami padi menunjukkan konsentrasi optimum pada 100 ml/L. Berdasarkan hasil ini, dapat disimpulkan bahwa pemberian POC paitan pada konsentrasi 200 ml/L memberikan pengaruh terbaik terhadap pertumbuhan dan hasil tanaman lobak merah, sementara untuk POC campuran jerami padi, konsentrasi 100 ml/L merupakan yang paling optimal</w:t>
      </w:r>
      <w:r w:rsidRPr="00C74538">
        <w:rPr>
          <w:rFonts w:ascii="Times New Roman" w:hAnsi="Times New Roman" w:cs="Times New Roman"/>
          <w:sz w:val="28"/>
          <w:szCs w:val="28"/>
          <w:lang w:val="en-US"/>
        </w:rPr>
        <w:t>.</w:t>
      </w:r>
    </w:p>
    <w:p w14:paraId="600C64DA" w14:textId="77777777" w:rsidR="00F42C55" w:rsidRPr="004731A9" w:rsidRDefault="00F42C55" w:rsidP="000010CD">
      <w:pPr>
        <w:spacing w:after="0" w:line="240" w:lineRule="auto"/>
        <w:ind w:firstLine="284"/>
        <w:jc w:val="both"/>
        <w:rPr>
          <w:rFonts w:ascii="Times New Roman" w:hAnsi="Times New Roman" w:cs="Times New Roman"/>
          <w:sz w:val="24"/>
          <w:szCs w:val="24"/>
          <w:lang w:val="id-ID"/>
        </w:rPr>
      </w:pPr>
    </w:p>
    <w:p w14:paraId="391AACDD" w14:textId="6561F794" w:rsidR="004731A9" w:rsidRDefault="004731A9" w:rsidP="000010CD">
      <w:pPr>
        <w:spacing w:after="0" w:line="240" w:lineRule="auto"/>
        <w:jc w:val="both"/>
        <w:rPr>
          <w:rFonts w:ascii="Times New Roman" w:hAnsi="Times New Roman" w:cs="Times New Roman"/>
          <w:b/>
          <w:sz w:val="24"/>
          <w:szCs w:val="24"/>
          <w:lang w:val="id-ID"/>
        </w:rPr>
      </w:pPr>
      <w:r w:rsidRPr="004731A9">
        <w:rPr>
          <w:rFonts w:ascii="Times New Roman" w:hAnsi="Times New Roman" w:cs="Times New Roman"/>
          <w:b/>
          <w:sz w:val="24"/>
          <w:szCs w:val="24"/>
          <w:lang w:val="id-ID"/>
        </w:rPr>
        <w:t xml:space="preserve">Kata Kunci : </w:t>
      </w:r>
      <w:r w:rsidR="00C74538" w:rsidRPr="00C74538">
        <w:rPr>
          <w:rFonts w:ascii="Times New Roman" w:hAnsi="Times New Roman" w:cs="Times New Roman"/>
          <w:b/>
          <w:bCs/>
          <w:sz w:val="24"/>
          <w:szCs w:val="24"/>
        </w:rPr>
        <w:t>Lobak Merah, Limbah Pertanian</w:t>
      </w:r>
      <w:r w:rsidRPr="00C74538">
        <w:rPr>
          <w:rFonts w:ascii="Times New Roman" w:hAnsi="Times New Roman" w:cs="Times New Roman"/>
          <w:b/>
          <w:bCs/>
          <w:sz w:val="28"/>
          <w:szCs w:val="28"/>
          <w:lang w:val="id-ID"/>
        </w:rPr>
        <w:t>,</w:t>
      </w:r>
      <w:r w:rsidRPr="00C74538">
        <w:rPr>
          <w:rFonts w:ascii="Times New Roman" w:hAnsi="Times New Roman" w:cs="Times New Roman"/>
          <w:b/>
          <w:sz w:val="28"/>
          <w:szCs w:val="28"/>
          <w:lang w:val="id-ID"/>
        </w:rPr>
        <w:t xml:space="preserve"> </w:t>
      </w:r>
      <w:r w:rsidRPr="004731A9">
        <w:rPr>
          <w:rFonts w:ascii="Times New Roman" w:hAnsi="Times New Roman" w:cs="Times New Roman"/>
          <w:b/>
          <w:sz w:val="24"/>
          <w:szCs w:val="24"/>
          <w:lang w:val="id-ID"/>
        </w:rPr>
        <w:t xml:space="preserve">Konsentrasi, </w:t>
      </w:r>
    </w:p>
    <w:p w14:paraId="565861C5" w14:textId="77777777" w:rsidR="00F42C55" w:rsidRPr="004731A9" w:rsidRDefault="00F42C55" w:rsidP="000010CD">
      <w:pPr>
        <w:spacing w:after="0" w:line="360" w:lineRule="auto"/>
        <w:jc w:val="both"/>
        <w:rPr>
          <w:rFonts w:ascii="Times New Roman" w:hAnsi="Times New Roman" w:cs="Times New Roman"/>
          <w:b/>
          <w:i/>
          <w:sz w:val="24"/>
          <w:szCs w:val="24"/>
          <w:lang w:val="id-ID"/>
        </w:rPr>
      </w:pPr>
    </w:p>
    <w:p w14:paraId="455C0559" w14:textId="77777777" w:rsidR="00F42C55" w:rsidRPr="0012679E" w:rsidRDefault="00F42C55" w:rsidP="000010CD">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val="id-ID"/>
        </w:rPr>
      </w:pPr>
      <w:r w:rsidRPr="0012679E">
        <w:rPr>
          <w:rFonts w:ascii="Times New Roman" w:eastAsia="Times New Roman" w:hAnsi="Times New Roman" w:cs="Times New Roman"/>
          <w:b/>
          <w:color w:val="000000"/>
          <w:sz w:val="24"/>
          <w:szCs w:val="24"/>
          <w:lang w:val="id-ID"/>
        </w:rPr>
        <w:t>PENDAHULUAN</w:t>
      </w:r>
    </w:p>
    <w:p w14:paraId="45E53595" w14:textId="77777777" w:rsidR="008232EE" w:rsidRPr="000010CD" w:rsidRDefault="002D34BA" w:rsidP="000010CD">
      <w:pPr>
        <w:spacing w:after="0" w:line="360" w:lineRule="auto"/>
        <w:ind w:firstLine="562"/>
        <w:jc w:val="both"/>
        <w:rPr>
          <w:sz w:val="24"/>
          <w:szCs w:val="24"/>
        </w:rPr>
      </w:pPr>
      <w:r w:rsidRPr="000010CD">
        <w:rPr>
          <w:rFonts w:ascii="Times New Roman" w:hAnsi="Times New Roman" w:cs="Times New Roman"/>
          <w:sz w:val="24"/>
          <w:szCs w:val="24"/>
        </w:rPr>
        <w:t>Lobak (</w:t>
      </w:r>
      <w:r w:rsidRPr="000010CD">
        <w:rPr>
          <w:rFonts w:ascii="Times New Roman" w:hAnsi="Times New Roman" w:cs="Times New Roman"/>
          <w:i/>
          <w:sz w:val="24"/>
          <w:szCs w:val="24"/>
        </w:rPr>
        <w:t>Raphanus Sativus L</w:t>
      </w:r>
      <w:r w:rsidRPr="000010CD">
        <w:rPr>
          <w:rFonts w:ascii="Times New Roman" w:hAnsi="Times New Roman" w:cs="Times New Roman"/>
          <w:sz w:val="24"/>
          <w:szCs w:val="24"/>
        </w:rPr>
        <w:t>.) merupakan salah satu jenis dari tanaman sayuran umbi-umbian yang termasuk suku kubis-kubisan (</w:t>
      </w:r>
      <w:r w:rsidRPr="000010CD">
        <w:rPr>
          <w:rFonts w:ascii="Times New Roman" w:hAnsi="Times New Roman" w:cs="Times New Roman"/>
          <w:i/>
          <w:sz w:val="24"/>
          <w:szCs w:val="24"/>
        </w:rPr>
        <w:t>Brassicaceae</w:t>
      </w:r>
      <w:r w:rsidRPr="000010CD">
        <w:rPr>
          <w:rFonts w:ascii="Times New Roman" w:hAnsi="Times New Roman" w:cs="Times New Roman"/>
          <w:sz w:val="24"/>
          <w:szCs w:val="24"/>
        </w:rPr>
        <w:t xml:space="preserve">) berbatang pendek, sehingga membuat semua daunnya tampak penuh diatas permukaan tanah. Peminat untuk membeli lobak tidak sebanyak seperti peminat sayuran lainnya, karena sebagian masyarakat belum mengetahui manfaat dan cara pengolahan lobak. </w:t>
      </w:r>
      <w:bookmarkStart w:id="0" w:name="_Hlk176905325"/>
      <w:r w:rsidR="00E64C59" w:rsidRPr="000010CD">
        <w:rPr>
          <w:rFonts w:ascii="Times New Roman" w:hAnsi="Times New Roman" w:cs="Times New Roman"/>
          <w:sz w:val="24"/>
          <w:szCs w:val="24"/>
        </w:rPr>
        <w:t>Salah satu jenis lobak yang memiliki daya tarik dan banyak manfaat yaitu lobak merah. Lobak merah memiliki manfaat yang baik untuk kesehatan seperti menjaga kesehatan pencernaan, menurunkan risiko terhadap penyakit kronis, membantu menjaga tekanan darah, menajaga kesehatan kulit, berpotensi mecegah pengeroposan tulang, dan mencegah infeksi jamur (</w:t>
      </w:r>
      <w:bookmarkStart w:id="1" w:name="_Hlk184657855"/>
      <w:r w:rsidR="00E64C59" w:rsidRPr="000010CD">
        <w:rPr>
          <w:rFonts w:ascii="Times New Roman" w:hAnsi="Times New Roman" w:cs="Times New Roman"/>
          <w:sz w:val="24"/>
          <w:szCs w:val="24"/>
        </w:rPr>
        <w:t>Katyusha 2021</w:t>
      </w:r>
      <w:bookmarkEnd w:id="1"/>
      <w:r w:rsidR="00E64C59" w:rsidRPr="000010CD">
        <w:rPr>
          <w:rFonts w:ascii="Times New Roman" w:hAnsi="Times New Roman" w:cs="Times New Roman"/>
          <w:sz w:val="24"/>
          <w:szCs w:val="24"/>
        </w:rPr>
        <w:t>). Warna kulitnya merah sedangkan buahnya berwarna putih di dalam. Lobak merah ini memiliki tekstur renyah dan rasa yang agak pedas, segar dan enak.</w:t>
      </w:r>
      <w:r w:rsidR="00E64C59" w:rsidRPr="000010CD">
        <w:rPr>
          <w:sz w:val="24"/>
          <w:szCs w:val="24"/>
        </w:rPr>
        <w:t xml:space="preserve"> </w:t>
      </w:r>
      <w:bookmarkEnd w:id="0"/>
    </w:p>
    <w:p w14:paraId="2DD904B0" w14:textId="77777777" w:rsidR="000010CD" w:rsidRPr="000010CD" w:rsidRDefault="00F42C55" w:rsidP="000010CD">
      <w:pPr>
        <w:spacing w:after="0" w:line="360" w:lineRule="auto"/>
        <w:ind w:firstLine="562"/>
        <w:jc w:val="both"/>
        <w:rPr>
          <w:rFonts w:ascii="Times New Roman" w:hAnsi="Times New Roman" w:cs="Times New Roman"/>
          <w:sz w:val="24"/>
          <w:szCs w:val="24"/>
          <w:lang w:val="id-ID"/>
        </w:rPr>
      </w:pPr>
      <w:r w:rsidRPr="000010CD">
        <w:rPr>
          <w:rFonts w:ascii="Times New Roman" w:hAnsi="Times New Roman" w:cs="Times New Roman"/>
          <w:sz w:val="24"/>
          <w:szCs w:val="24"/>
          <w:lang w:val="id-ID"/>
        </w:rPr>
        <w:t xml:space="preserve">Pada penelitian ini, tanaman </w:t>
      </w:r>
      <w:r w:rsidR="00E64C59" w:rsidRPr="000010CD">
        <w:rPr>
          <w:rFonts w:ascii="Times New Roman" w:hAnsi="Times New Roman" w:cs="Times New Roman"/>
          <w:sz w:val="24"/>
          <w:szCs w:val="24"/>
          <w:lang w:val="en-US"/>
        </w:rPr>
        <w:t xml:space="preserve">lobak merah </w:t>
      </w:r>
      <w:r w:rsidRPr="000010CD">
        <w:rPr>
          <w:rFonts w:ascii="Times New Roman" w:hAnsi="Times New Roman" w:cs="Times New Roman"/>
          <w:sz w:val="24"/>
          <w:szCs w:val="24"/>
          <w:lang w:val="id-ID"/>
        </w:rPr>
        <w:t>(</w:t>
      </w:r>
      <w:r w:rsidR="00E64C59" w:rsidRPr="000010CD">
        <w:rPr>
          <w:rFonts w:ascii="Times New Roman" w:hAnsi="Times New Roman" w:cs="Times New Roman"/>
          <w:i/>
          <w:sz w:val="24"/>
          <w:szCs w:val="24"/>
        </w:rPr>
        <w:t>Raphanus Sativus</w:t>
      </w:r>
      <w:r w:rsidR="00633307" w:rsidRPr="000010CD">
        <w:rPr>
          <w:rFonts w:ascii="Times New Roman" w:hAnsi="Times New Roman" w:cs="Times New Roman"/>
          <w:i/>
          <w:sz w:val="24"/>
          <w:szCs w:val="24"/>
        </w:rPr>
        <w:t xml:space="preserve"> </w:t>
      </w:r>
      <w:r w:rsidRPr="000010CD">
        <w:rPr>
          <w:rFonts w:ascii="Times New Roman" w:hAnsi="Times New Roman" w:cs="Times New Roman"/>
          <w:sz w:val="24"/>
          <w:szCs w:val="24"/>
          <w:lang w:val="id-ID"/>
        </w:rPr>
        <w:t>L</w:t>
      </w:r>
      <w:r w:rsidRPr="000010CD">
        <w:rPr>
          <w:rFonts w:ascii="Times New Roman" w:hAnsi="Times New Roman" w:cs="Times New Roman"/>
          <w:i/>
          <w:iCs/>
          <w:sz w:val="24"/>
          <w:szCs w:val="24"/>
          <w:lang w:val="id-ID"/>
        </w:rPr>
        <w:t>.</w:t>
      </w:r>
      <w:r w:rsidRPr="000010CD">
        <w:rPr>
          <w:rFonts w:ascii="Times New Roman" w:hAnsi="Times New Roman" w:cs="Times New Roman"/>
          <w:sz w:val="24"/>
          <w:szCs w:val="24"/>
          <w:lang w:val="id-ID"/>
        </w:rPr>
        <w:t>) menjadi sampel yang diamati pertumbuhan, hasil dan kualitasnya setelah diberikan berbagai kombinasi perlakuan antara</w:t>
      </w:r>
      <w:r w:rsidR="00633307" w:rsidRPr="000010CD">
        <w:rPr>
          <w:rFonts w:ascii="Times New Roman" w:hAnsi="Times New Roman" w:cs="Times New Roman"/>
          <w:sz w:val="24"/>
          <w:szCs w:val="24"/>
          <w:lang w:val="en-US"/>
        </w:rPr>
        <w:t xml:space="preserve"> macam</w:t>
      </w:r>
      <w:r w:rsidRPr="000010CD">
        <w:rPr>
          <w:rFonts w:ascii="Times New Roman" w:hAnsi="Times New Roman" w:cs="Times New Roman"/>
          <w:sz w:val="24"/>
          <w:szCs w:val="24"/>
          <w:lang w:val="id-ID"/>
        </w:rPr>
        <w:t xml:space="preserve"> dan </w:t>
      </w:r>
      <w:r w:rsidR="00633307" w:rsidRPr="000010CD">
        <w:rPr>
          <w:rFonts w:ascii="Times New Roman" w:hAnsi="Times New Roman" w:cs="Times New Roman"/>
          <w:sz w:val="24"/>
          <w:szCs w:val="24"/>
          <w:lang w:val="id-ID"/>
        </w:rPr>
        <w:t>konsentrasi</w:t>
      </w:r>
      <w:r w:rsidR="00633307" w:rsidRPr="000010CD">
        <w:rPr>
          <w:rFonts w:ascii="Times New Roman" w:hAnsi="Times New Roman" w:cs="Times New Roman"/>
          <w:sz w:val="24"/>
          <w:szCs w:val="24"/>
          <w:lang w:val="en-US"/>
        </w:rPr>
        <w:t xml:space="preserve"> pupuk organik dari limbah pertanian</w:t>
      </w:r>
      <w:r w:rsidRPr="000010CD">
        <w:rPr>
          <w:rFonts w:ascii="Times New Roman" w:hAnsi="Times New Roman" w:cs="Times New Roman"/>
          <w:sz w:val="24"/>
          <w:szCs w:val="24"/>
          <w:lang w:val="id-ID"/>
        </w:rPr>
        <w:t>. Karena pengaruh</w:t>
      </w:r>
      <w:r w:rsidR="00633307" w:rsidRPr="000010CD">
        <w:rPr>
          <w:rFonts w:ascii="Times New Roman" w:hAnsi="Times New Roman" w:cs="Times New Roman"/>
          <w:sz w:val="24"/>
          <w:szCs w:val="24"/>
          <w:lang w:val="en-US"/>
        </w:rPr>
        <w:t xml:space="preserve"> macam dan </w:t>
      </w:r>
      <w:r w:rsidRPr="000010CD">
        <w:rPr>
          <w:rFonts w:ascii="Times New Roman" w:hAnsi="Times New Roman" w:cs="Times New Roman"/>
          <w:sz w:val="24"/>
          <w:szCs w:val="24"/>
          <w:lang w:val="id-ID"/>
        </w:rPr>
        <w:t xml:space="preserve"> konsentrasi</w:t>
      </w:r>
      <w:r w:rsidR="00633307" w:rsidRPr="000010CD">
        <w:rPr>
          <w:rFonts w:ascii="Times New Roman" w:hAnsi="Times New Roman" w:cs="Times New Roman"/>
          <w:sz w:val="24"/>
          <w:szCs w:val="24"/>
          <w:lang w:val="en-US"/>
        </w:rPr>
        <w:t xml:space="preserve"> pupuk organik dari limbah pertanian</w:t>
      </w:r>
      <w:r w:rsidRPr="000010CD">
        <w:rPr>
          <w:rFonts w:ascii="Times New Roman" w:hAnsi="Times New Roman" w:cs="Times New Roman"/>
          <w:sz w:val="24"/>
          <w:szCs w:val="24"/>
          <w:lang w:val="id-ID"/>
        </w:rPr>
        <w:t xml:space="preserve"> berdampak pada pertumbuhan dan hasil kualitas tanaman </w:t>
      </w:r>
      <w:r w:rsidR="00633307" w:rsidRPr="000010CD">
        <w:rPr>
          <w:rFonts w:ascii="Times New Roman" w:hAnsi="Times New Roman" w:cs="Times New Roman"/>
          <w:sz w:val="24"/>
          <w:szCs w:val="24"/>
          <w:lang w:val="en-US"/>
        </w:rPr>
        <w:t>lobak merah</w:t>
      </w:r>
      <w:r w:rsidRPr="000010CD">
        <w:rPr>
          <w:rFonts w:ascii="Times New Roman" w:hAnsi="Times New Roman" w:cs="Times New Roman"/>
          <w:sz w:val="24"/>
          <w:szCs w:val="24"/>
          <w:lang w:val="id-ID"/>
        </w:rPr>
        <w:t xml:space="preserve"> (</w:t>
      </w:r>
      <w:r w:rsidR="00633307" w:rsidRPr="000010CD">
        <w:rPr>
          <w:rFonts w:ascii="Times New Roman" w:hAnsi="Times New Roman" w:cs="Times New Roman"/>
          <w:i/>
          <w:sz w:val="24"/>
          <w:szCs w:val="24"/>
        </w:rPr>
        <w:t xml:space="preserve">Raphanus Sativus </w:t>
      </w:r>
      <w:r w:rsidR="00633307" w:rsidRPr="000010CD">
        <w:rPr>
          <w:rFonts w:ascii="Times New Roman" w:hAnsi="Times New Roman" w:cs="Times New Roman"/>
          <w:sz w:val="24"/>
          <w:szCs w:val="24"/>
          <w:lang w:val="id-ID"/>
        </w:rPr>
        <w:t>L</w:t>
      </w:r>
      <w:r w:rsidRPr="000010CD">
        <w:rPr>
          <w:rFonts w:ascii="Times New Roman" w:hAnsi="Times New Roman" w:cs="Times New Roman"/>
          <w:sz w:val="24"/>
          <w:szCs w:val="24"/>
          <w:lang w:val="id-ID"/>
        </w:rPr>
        <w:t xml:space="preserve">.). </w:t>
      </w:r>
    </w:p>
    <w:p w14:paraId="748F17FF" w14:textId="67FB46D3" w:rsidR="00F42C55" w:rsidRDefault="008232EE" w:rsidP="000010CD">
      <w:pPr>
        <w:spacing w:after="0" w:line="360" w:lineRule="auto"/>
        <w:ind w:firstLine="562"/>
        <w:jc w:val="both"/>
        <w:rPr>
          <w:rFonts w:ascii="Times New Roman" w:hAnsi="Times New Roman" w:cs="Times New Roman"/>
          <w:sz w:val="24"/>
          <w:szCs w:val="24"/>
          <w:lang w:val="id-ID" w:eastAsia="en-US"/>
        </w:rPr>
      </w:pPr>
      <w:r w:rsidRPr="000010CD">
        <w:rPr>
          <w:rFonts w:ascii="Times New Roman" w:hAnsi="Times New Roman" w:cs="Times New Roman"/>
          <w:sz w:val="24"/>
          <w:szCs w:val="24"/>
          <w:lang w:val="en-US" w:eastAsia="en-US"/>
        </w:rPr>
        <w:t xml:space="preserve">Jerami padi, yang melimpah setelah panen, mengandung hara makro dan mikro seperti N (0,4%), P (0,2%), K (0,7%), Si (7,9%), dan C (40%). Bonggol </w:t>
      </w:r>
      <w:r w:rsidRPr="000010CD">
        <w:rPr>
          <w:rFonts w:ascii="Times New Roman" w:hAnsi="Times New Roman" w:cs="Times New Roman"/>
          <w:sz w:val="24"/>
          <w:szCs w:val="24"/>
          <w:lang w:val="en-US" w:eastAsia="en-US"/>
        </w:rPr>
        <w:lastRenderedPageBreak/>
        <w:t xml:space="preserve">pisang mengandung karbohidrat (66%), pati (45,4%), protein (4,35%), serta mikroba pengurai bahan organik seperti </w:t>
      </w:r>
      <w:r w:rsidRPr="000010CD">
        <w:rPr>
          <w:rFonts w:ascii="Times New Roman" w:hAnsi="Times New Roman" w:cs="Times New Roman"/>
          <w:i/>
          <w:iCs/>
          <w:sz w:val="24"/>
          <w:szCs w:val="24"/>
          <w:lang w:val="en-US" w:eastAsia="en-US"/>
        </w:rPr>
        <w:t>Bacillus sp</w:t>
      </w:r>
      <w:r w:rsidRPr="000010CD">
        <w:rPr>
          <w:rFonts w:ascii="Times New Roman" w:hAnsi="Times New Roman" w:cs="Times New Roman"/>
          <w:sz w:val="24"/>
          <w:szCs w:val="24"/>
          <w:lang w:val="en-US" w:eastAsia="en-US"/>
        </w:rPr>
        <w:t>., yang membantu proses dekomposisi. Pupuk organik cair (POC) dari bonggol pisang mendukung pertumbuhan vegetatif tanaman dan mengatasi penyakit. Cocopeat, yang mengandung P, K, Mg, N, dan Ca, dapat digunakan sebagai media tanam dengan pemupukan berimbang. Tanaman paitan (</w:t>
      </w:r>
      <w:r w:rsidRPr="000010CD">
        <w:rPr>
          <w:rFonts w:ascii="Times New Roman" w:hAnsi="Times New Roman" w:cs="Times New Roman"/>
          <w:i/>
          <w:iCs/>
          <w:sz w:val="24"/>
          <w:szCs w:val="24"/>
          <w:lang w:val="en-US" w:eastAsia="en-US"/>
        </w:rPr>
        <w:t>Tithonia diversifolia</w:t>
      </w:r>
      <w:r w:rsidRPr="000010CD">
        <w:rPr>
          <w:rFonts w:ascii="Times New Roman" w:hAnsi="Times New Roman" w:cs="Times New Roman"/>
          <w:sz w:val="24"/>
          <w:szCs w:val="24"/>
          <w:lang w:val="en-US" w:eastAsia="en-US"/>
        </w:rPr>
        <w:t>) mengandung unsur hara tinggi (N 3</w:t>
      </w:r>
      <w:proofErr w:type="gramStart"/>
      <w:r w:rsidRPr="000010CD">
        <w:rPr>
          <w:rFonts w:ascii="Times New Roman" w:hAnsi="Times New Roman" w:cs="Times New Roman"/>
          <w:sz w:val="24"/>
          <w:szCs w:val="24"/>
          <w:lang w:val="en-US" w:eastAsia="en-US"/>
        </w:rPr>
        <w:t>,5</w:t>
      </w:r>
      <w:proofErr w:type="gramEnd"/>
      <w:r w:rsidRPr="000010CD">
        <w:rPr>
          <w:rFonts w:ascii="Times New Roman" w:hAnsi="Times New Roman" w:cs="Times New Roman"/>
          <w:sz w:val="24"/>
          <w:szCs w:val="24"/>
          <w:lang w:val="en-US" w:eastAsia="en-US"/>
        </w:rPr>
        <w:t>%, P 0,38%, K 4,1%) yang berpotensi meningkatkan kesuburan tanah dan mendukung pertumbuhan tanaman.</w:t>
      </w:r>
    </w:p>
    <w:p w14:paraId="6FD62E28" w14:textId="77777777" w:rsidR="000205E7" w:rsidRPr="000205E7" w:rsidRDefault="000205E7" w:rsidP="000010CD">
      <w:pPr>
        <w:spacing w:after="0" w:line="360" w:lineRule="auto"/>
        <w:ind w:firstLine="562"/>
        <w:jc w:val="both"/>
        <w:rPr>
          <w:rFonts w:ascii="Times New Roman" w:hAnsi="Times New Roman" w:cs="Times New Roman"/>
          <w:sz w:val="24"/>
          <w:szCs w:val="24"/>
          <w:lang w:val="id-ID"/>
        </w:rPr>
      </w:pPr>
    </w:p>
    <w:p w14:paraId="2562A4A1" w14:textId="77777777" w:rsidR="00F42C55" w:rsidRPr="0012679E" w:rsidRDefault="00F42C55" w:rsidP="00F42C55">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val="id-ID"/>
        </w:rPr>
      </w:pPr>
      <w:r w:rsidRPr="0012679E">
        <w:rPr>
          <w:rFonts w:ascii="Times New Roman" w:eastAsia="Times New Roman" w:hAnsi="Times New Roman" w:cs="Times New Roman"/>
          <w:b/>
          <w:color w:val="000000"/>
          <w:sz w:val="24"/>
          <w:szCs w:val="24"/>
          <w:lang w:val="id-ID"/>
        </w:rPr>
        <w:t>BAHAN DAN METODE</w:t>
      </w:r>
    </w:p>
    <w:p w14:paraId="54528CFA" w14:textId="0FBEAFA0" w:rsidR="00F42C55" w:rsidRPr="008232EE" w:rsidRDefault="008232EE" w:rsidP="000010CD">
      <w:pPr>
        <w:spacing w:after="0" w:line="360" w:lineRule="auto"/>
        <w:ind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dilaksanakan di lahan pertanian milik warga di Jl. Perum. Joyo Grand kelurahan Merjosari dengan ketinggian tempat 526 Meter Di atas Permukaan Laut. </w:t>
      </w:r>
      <w:r w:rsidR="00F42C55" w:rsidRPr="0012679E">
        <w:rPr>
          <w:rFonts w:ascii="Times New Roman" w:hAnsi="Times New Roman" w:cs="Times New Roman"/>
          <w:sz w:val="24"/>
          <w:szCs w:val="24"/>
          <w:lang w:val="id-ID"/>
        </w:rPr>
        <w:t>Analisis Vitamin C dilaksanakan di laboratorium terpadu Universitas Islam Malang, Jl. Mayjend Haryono 193, Telp. 551932 (311).</w:t>
      </w:r>
    </w:p>
    <w:p w14:paraId="6DAC7A23" w14:textId="3AA55EA0" w:rsidR="000010CD" w:rsidRDefault="00F42C55" w:rsidP="007B2709">
      <w:pPr>
        <w:pStyle w:val="ListParagraph"/>
        <w:spacing w:after="0" w:line="360" w:lineRule="auto"/>
        <w:ind w:left="0" w:firstLine="284"/>
        <w:jc w:val="both"/>
        <w:rPr>
          <w:rFonts w:ascii="Times New Roman" w:hAnsi="Times New Roman" w:cs="Times New Roman"/>
          <w:sz w:val="24"/>
          <w:szCs w:val="24"/>
          <w:lang w:val="id"/>
        </w:rPr>
      </w:pPr>
      <w:r w:rsidRPr="003F324D">
        <w:rPr>
          <w:rFonts w:ascii="Times New Roman" w:hAnsi="Times New Roman" w:cs="Times New Roman"/>
          <w:sz w:val="24"/>
          <w:szCs w:val="24"/>
          <w:lang w:val="id"/>
        </w:rPr>
        <w:t xml:space="preserve">Alat yang digunakan pada penelitian ini antara lain: cangkul, sekop, meteran pita, penggaris, gunting, timbangan digital, gelas ukur, tray semai, ember, gembor, sprayer, ATK, alat dokumentasi, polybag ukuran </w:t>
      </w:r>
      <w:r w:rsidR="000010CD">
        <w:rPr>
          <w:rFonts w:ascii="Times New Roman" w:hAnsi="Times New Roman" w:cs="Times New Roman"/>
          <w:sz w:val="24"/>
          <w:szCs w:val="24"/>
          <w:lang w:val="en-US"/>
        </w:rPr>
        <w:t>30</w:t>
      </w:r>
      <w:r w:rsidRPr="003F324D">
        <w:rPr>
          <w:rFonts w:ascii="Times New Roman" w:hAnsi="Times New Roman" w:cs="Times New Roman"/>
          <w:sz w:val="24"/>
          <w:szCs w:val="24"/>
          <w:lang w:val="id"/>
        </w:rPr>
        <w:t>×</w:t>
      </w:r>
      <w:r w:rsidR="000010CD">
        <w:rPr>
          <w:rFonts w:ascii="Times New Roman" w:hAnsi="Times New Roman" w:cs="Times New Roman"/>
          <w:sz w:val="24"/>
          <w:szCs w:val="24"/>
          <w:lang w:val="en-US"/>
        </w:rPr>
        <w:t>3</w:t>
      </w:r>
      <w:r w:rsidRPr="003F324D">
        <w:rPr>
          <w:rFonts w:ascii="Times New Roman" w:hAnsi="Times New Roman" w:cs="Times New Roman"/>
          <w:sz w:val="24"/>
          <w:szCs w:val="24"/>
          <w:lang w:val="id"/>
        </w:rPr>
        <w:t>0 cm, selotip, kertas hvs, kode perlakuan, SPAD (Soil Plant Analysis Development), kertas saring, alu dan mortar, erlenmayer, buret statis, pipet tetes dan refractometer.</w:t>
      </w:r>
      <w:r>
        <w:rPr>
          <w:rFonts w:ascii="Times New Roman" w:hAnsi="Times New Roman" w:cs="Times New Roman"/>
          <w:sz w:val="24"/>
          <w:szCs w:val="24"/>
          <w:lang w:val="id"/>
        </w:rPr>
        <w:t xml:space="preserve"> Adapun </w:t>
      </w:r>
      <w:r w:rsidRPr="003F324D">
        <w:rPr>
          <w:rFonts w:ascii="Times New Roman" w:hAnsi="Times New Roman" w:cs="Times New Roman"/>
          <w:sz w:val="24"/>
          <w:szCs w:val="24"/>
          <w:lang w:val="id"/>
        </w:rPr>
        <w:t xml:space="preserve">bahan yang digunakan pada penelitian ini antara lain: benih </w:t>
      </w:r>
      <w:r w:rsidR="000010CD">
        <w:rPr>
          <w:rFonts w:ascii="Times New Roman" w:hAnsi="Times New Roman" w:cs="Times New Roman"/>
          <w:sz w:val="24"/>
          <w:szCs w:val="24"/>
          <w:lang w:val="en-US"/>
        </w:rPr>
        <w:t>lobak merah</w:t>
      </w:r>
      <w:r w:rsidRPr="003F324D">
        <w:rPr>
          <w:rFonts w:ascii="Times New Roman" w:hAnsi="Times New Roman" w:cs="Times New Roman"/>
          <w:sz w:val="24"/>
          <w:szCs w:val="24"/>
          <w:lang w:val="id"/>
        </w:rPr>
        <w:t xml:space="preserve">, POC </w:t>
      </w:r>
      <w:r w:rsidR="000010CD">
        <w:rPr>
          <w:rFonts w:ascii="Times New Roman" w:hAnsi="Times New Roman" w:cs="Times New Roman"/>
          <w:sz w:val="24"/>
          <w:szCs w:val="24"/>
          <w:lang w:val="en-US"/>
        </w:rPr>
        <w:t>campuran jerami</w:t>
      </w:r>
      <w:r w:rsidRPr="003F324D">
        <w:rPr>
          <w:rFonts w:ascii="Times New Roman" w:hAnsi="Times New Roman" w:cs="Times New Roman"/>
          <w:sz w:val="24"/>
          <w:szCs w:val="24"/>
          <w:lang w:val="id"/>
        </w:rPr>
        <w:t>,</w:t>
      </w:r>
      <w:r w:rsidR="000010CD">
        <w:rPr>
          <w:rFonts w:ascii="Times New Roman" w:hAnsi="Times New Roman" w:cs="Times New Roman"/>
          <w:sz w:val="24"/>
          <w:szCs w:val="24"/>
          <w:lang w:val="en-US"/>
        </w:rPr>
        <w:t xml:space="preserve"> POC Paitan,</w:t>
      </w:r>
      <w:r w:rsidRPr="003F324D">
        <w:rPr>
          <w:rFonts w:ascii="Times New Roman" w:hAnsi="Times New Roman" w:cs="Times New Roman"/>
          <w:sz w:val="24"/>
          <w:szCs w:val="24"/>
          <w:lang w:val="id"/>
        </w:rPr>
        <w:t xml:space="preserve"> pestisida nabati, air, larutan </w:t>
      </w:r>
      <w:r w:rsidRPr="00E9018E">
        <w:rPr>
          <w:rFonts w:ascii="Times New Roman" w:hAnsi="Times New Roman" w:cs="Times New Roman"/>
          <w:i/>
          <w:iCs/>
          <w:sz w:val="24"/>
          <w:szCs w:val="24"/>
          <w:lang w:val="id"/>
        </w:rPr>
        <w:t>Effective Microorganism</w:t>
      </w:r>
      <w:r w:rsidRPr="003F324D">
        <w:rPr>
          <w:rFonts w:ascii="Times New Roman" w:hAnsi="Times New Roman" w:cs="Times New Roman"/>
          <w:sz w:val="24"/>
          <w:szCs w:val="24"/>
          <w:lang w:val="id"/>
        </w:rPr>
        <w:t xml:space="preserve"> EM4, larutan molases,</w:t>
      </w:r>
      <w:r w:rsidR="000010CD">
        <w:rPr>
          <w:rFonts w:ascii="Times New Roman" w:hAnsi="Times New Roman" w:cs="Times New Roman"/>
          <w:sz w:val="24"/>
          <w:szCs w:val="24"/>
          <w:lang w:val="en-US"/>
        </w:rPr>
        <w:t xml:space="preserve"> Dekomposer Riboost,</w:t>
      </w:r>
      <w:r w:rsidRPr="003F324D">
        <w:rPr>
          <w:rFonts w:ascii="Times New Roman" w:hAnsi="Times New Roman" w:cs="Times New Roman"/>
          <w:sz w:val="24"/>
          <w:szCs w:val="24"/>
          <w:lang w:val="id"/>
        </w:rPr>
        <w:t xml:space="preserve"> tanah, pupuk kotoran </w:t>
      </w:r>
      <w:r w:rsidR="000010CD">
        <w:rPr>
          <w:rFonts w:ascii="Times New Roman" w:hAnsi="Times New Roman" w:cs="Times New Roman"/>
          <w:sz w:val="24"/>
          <w:szCs w:val="24"/>
          <w:lang w:val="en-US"/>
        </w:rPr>
        <w:t>kambing</w:t>
      </w:r>
      <w:r w:rsidRPr="003F324D">
        <w:rPr>
          <w:rFonts w:ascii="Times New Roman" w:hAnsi="Times New Roman" w:cs="Times New Roman"/>
          <w:sz w:val="24"/>
          <w:szCs w:val="24"/>
          <w:lang w:val="id"/>
        </w:rPr>
        <w:t>, bahan analisis  klorofil dan vitamin C.</w:t>
      </w:r>
    </w:p>
    <w:p w14:paraId="752C00B4" w14:textId="3423FEC4" w:rsidR="000010CD" w:rsidRPr="000010CD" w:rsidRDefault="000010CD" w:rsidP="007B2709">
      <w:pPr>
        <w:pStyle w:val="ListParagraph"/>
        <w:spacing w:after="0" w:line="360" w:lineRule="auto"/>
        <w:ind w:left="0" w:firstLine="284"/>
        <w:jc w:val="both"/>
        <w:rPr>
          <w:rFonts w:ascii="Times New Roman" w:hAnsi="Times New Roman" w:cs="Times New Roman"/>
          <w:sz w:val="24"/>
          <w:szCs w:val="24"/>
          <w:lang w:val="id"/>
        </w:rPr>
      </w:pPr>
      <w:r w:rsidRPr="00C74538">
        <w:rPr>
          <w:rFonts w:ascii="Times New Roman" w:hAnsi="Times New Roman" w:cs="Times New Roman"/>
          <w:sz w:val="24"/>
          <w:szCs w:val="24"/>
        </w:rPr>
        <w:t>Penelitian ini bertujuan untuk mengetahui pengaruh jenis dan konsentrasi pupuk organik cair dari limbah pertanian terhadap pertumbuhan dan hasil tanaman lobak merah. Penelitian menggunakan Rancangan Acak Kelompok Faktorial dengan dua faktor, yaitu jenis pupuk organik cair (POC campuran jerami padi dan POC paitan) dan konsentrasi (0, 50, 100, 150, dan 200 ml/L). Setiap kombinasi perlakuan diulang sebanyak tiga kali dengan tiga tanaman per perlakuan</w:t>
      </w:r>
    </w:p>
    <w:p w14:paraId="7ED9FFAA" w14:textId="13D08D28" w:rsidR="00F42C55" w:rsidRPr="00BA654E" w:rsidRDefault="00F42C55" w:rsidP="007B2709">
      <w:pPr>
        <w:spacing w:after="0" w:line="360" w:lineRule="auto"/>
        <w:ind w:firstLine="720"/>
        <w:jc w:val="both"/>
        <w:rPr>
          <w:rFonts w:ascii="Times New Roman" w:eastAsia="Times New Roman" w:hAnsi="Times New Roman" w:cs="Times New Roman"/>
          <w:sz w:val="24"/>
          <w:szCs w:val="24"/>
        </w:rPr>
      </w:pPr>
      <w:r w:rsidRPr="0012679E">
        <w:rPr>
          <w:rFonts w:ascii="Times New Roman" w:eastAsia="Times New Roman" w:hAnsi="Times New Roman" w:cs="Times New Roman"/>
          <w:color w:val="000000"/>
          <w:sz w:val="24"/>
          <w:szCs w:val="24"/>
          <w:lang w:val="id-ID"/>
        </w:rPr>
        <w:t xml:space="preserve">Pelaksanaan penelitian diawali dengan </w:t>
      </w:r>
      <w:r w:rsidR="00D576B0">
        <w:rPr>
          <w:rFonts w:ascii="Times New Roman" w:eastAsia="Times New Roman" w:hAnsi="Times New Roman" w:cs="Times New Roman"/>
          <w:color w:val="000000"/>
          <w:sz w:val="24"/>
          <w:szCs w:val="24"/>
          <w:lang w:val="en-US"/>
        </w:rPr>
        <w:t xml:space="preserve">pembuatan kedua jenis poc, </w:t>
      </w:r>
      <w:r w:rsidRPr="0012679E">
        <w:rPr>
          <w:rFonts w:ascii="Times New Roman" w:eastAsia="Times New Roman" w:hAnsi="Times New Roman" w:cs="Times New Roman"/>
          <w:color w:val="000000"/>
          <w:sz w:val="24"/>
          <w:szCs w:val="24"/>
          <w:lang w:val="id-ID"/>
        </w:rPr>
        <w:t xml:space="preserve">persiapan lahan dan media tanam </w:t>
      </w:r>
      <w:r w:rsidR="00D576B0" w:rsidRPr="00D576B0">
        <w:rPr>
          <w:rFonts w:ascii="Times New Roman" w:hAnsi="Times New Roman" w:cs="Times New Roman"/>
          <w:sz w:val="24"/>
          <w:szCs w:val="24"/>
        </w:rPr>
        <w:t xml:space="preserve">yang digunakan dalam penelitian ini terdiri dari tanah biasa, cocopit, dan kotoran hewan kambing. Polybag berukuran 30 x 30 cm diisi dengan 3 kg media tanam, yang dicampur secara homogen sebelum </w:t>
      </w:r>
      <w:r w:rsidR="00D576B0" w:rsidRPr="00D576B0">
        <w:rPr>
          <w:rFonts w:ascii="Times New Roman" w:hAnsi="Times New Roman" w:cs="Times New Roman"/>
          <w:sz w:val="24"/>
          <w:szCs w:val="24"/>
        </w:rPr>
        <w:lastRenderedPageBreak/>
        <w:t>dimasukkan ke dalam polybag</w:t>
      </w:r>
      <w:r w:rsidR="00D576B0" w:rsidRPr="00BA654E">
        <w:rPr>
          <w:rFonts w:ascii="Times New Roman" w:hAnsi="Times New Roman" w:cs="Times New Roman"/>
          <w:sz w:val="24"/>
          <w:szCs w:val="24"/>
        </w:rPr>
        <w:t>.</w:t>
      </w:r>
      <w:r w:rsidRPr="00BA654E">
        <w:rPr>
          <w:rFonts w:ascii="Times New Roman" w:eastAsia="Times New Roman" w:hAnsi="Times New Roman" w:cs="Times New Roman"/>
          <w:color w:val="000000"/>
          <w:sz w:val="28"/>
          <w:szCs w:val="28"/>
          <w:lang w:val="id-ID"/>
        </w:rPr>
        <w:t xml:space="preserve"> Persemaian </w:t>
      </w:r>
      <w:r w:rsidR="00BA654E" w:rsidRPr="00BA654E">
        <w:rPr>
          <w:rFonts w:ascii="Times New Roman" w:hAnsi="Times New Roman" w:cs="Times New Roman"/>
          <w:sz w:val="24"/>
          <w:szCs w:val="24"/>
        </w:rPr>
        <w:t>Benih lobak merah varietas REXA disemai dalam campuran tanah dan kotoran hewan (1:1) di plastik semai setinggi 6 cm dengan kedalaman tanam 1 cm. Benih disiram dua kali sehari dan ditempatkan di area teduh. Setelah 7 hari, bibit dengan 4 daun dan tinggi ±7 cm siap dipindah ke polybag sesuai perlakuan media tanam</w:t>
      </w:r>
      <w:r w:rsidR="00BA654E">
        <w:t xml:space="preserve">. </w:t>
      </w:r>
      <w:r w:rsidR="00BA654E" w:rsidRPr="002279C9">
        <w:rPr>
          <w:rFonts w:ascii="Times New Roman" w:eastAsia="Times New Roman" w:hAnsi="Times New Roman" w:cs="Times New Roman"/>
          <w:sz w:val="24"/>
          <w:szCs w:val="24"/>
        </w:rPr>
        <w:t>Pengaplikasian POC dilakukan sebanyak 2 kali, dengan pemberian pertama dilakukan setelah 10 hst dan pemberian kedua dilakukan setelah 20 hst. Pengaplikasian POC diberikan sesuai dengan konsentrasi yang diamati.</w:t>
      </w:r>
      <w:r w:rsidR="00BA654E">
        <w:rPr>
          <w:rFonts w:ascii="Times New Roman" w:eastAsia="Times New Roman" w:hAnsi="Times New Roman" w:cs="Times New Roman"/>
          <w:sz w:val="24"/>
          <w:szCs w:val="24"/>
        </w:rPr>
        <w:t xml:space="preserve"> Selanjutnya ada pemeliharaan yang dilakukan seperti penyiraman, penyulaman, penyiangan dan pembumbunan yang dilakukan secara berkala.</w:t>
      </w:r>
      <w:r w:rsidR="007B2709">
        <w:rPr>
          <w:rFonts w:ascii="Times New Roman" w:eastAsia="Times New Roman" w:hAnsi="Times New Roman" w:cs="Times New Roman"/>
          <w:sz w:val="24"/>
          <w:szCs w:val="24"/>
        </w:rPr>
        <w:t xml:space="preserve"> Pemanenan dilaksnakan setelah 35 Hst dengan cara menggemburkan tanah terlebih dahulu kemudian umbi diangkat perlahan. Analisis kadar klorofil diambil dengan menggunakan alat SPAD. Analisa vitamin C dilakukan dengan metode iodine metry di laboratorium. </w:t>
      </w:r>
    </w:p>
    <w:p w14:paraId="49B233EA" w14:textId="69219C0F" w:rsidR="00F42C55" w:rsidRDefault="00F42C55" w:rsidP="000205E7">
      <w:pPr>
        <w:spacing w:after="0" w:line="360" w:lineRule="auto"/>
        <w:ind w:firstLine="284"/>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rPr>
        <w:t>variabel</w:t>
      </w:r>
      <w:r w:rsidRPr="0012679E">
        <w:rPr>
          <w:rFonts w:ascii="Times New Roman" w:eastAsia="Times New Roman" w:hAnsi="Times New Roman" w:cs="Times New Roman"/>
          <w:color w:val="000000"/>
          <w:sz w:val="24"/>
          <w:szCs w:val="24"/>
          <w:lang w:val="id-ID"/>
        </w:rPr>
        <w:t xml:space="preserve"> yang diamati yaitu tinggi tanaman, jumlah daun,</w:t>
      </w:r>
      <w:r>
        <w:rPr>
          <w:rFonts w:ascii="Times New Roman" w:eastAsia="Times New Roman" w:hAnsi="Times New Roman" w:cs="Times New Roman"/>
          <w:color w:val="000000"/>
          <w:sz w:val="24"/>
          <w:szCs w:val="24"/>
          <w:lang w:val="id-ID"/>
        </w:rPr>
        <w:t xml:space="preserve"> luas daun,</w:t>
      </w:r>
      <w:r w:rsidRPr="0012679E">
        <w:rPr>
          <w:rFonts w:ascii="Times New Roman" w:eastAsia="Times New Roman" w:hAnsi="Times New Roman" w:cs="Times New Roman"/>
          <w:color w:val="000000"/>
          <w:sz w:val="24"/>
          <w:szCs w:val="24"/>
          <w:lang w:val="id-ID"/>
        </w:rPr>
        <w:t xml:space="preserve"> bobot segar total,  bobot </w:t>
      </w:r>
      <w:r>
        <w:rPr>
          <w:rFonts w:ascii="Times New Roman" w:eastAsia="Times New Roman" w:hAnsi="Times New Roman" w:cs="Times New Roman"/>
          <w:color w:val="000000"/>
          <w:sz w:val="24"/>
          <w:szCs w:val="24"/>
          <w:lang w:val="id-ID"/>
        </w:rPr>
        <w:t>kering total,</w:t>
      </w:r>
      <w:r w:rsidR="00BA654E">
        <w:rPr>
          <w:rFonts w:ascii="Times New Roman" w:eastAsia="Times New Roman" w:hAnsi="Times New Roman" w:cs="Times New Roman"/>
          <w:color w:val="000000"/>
          <w:sz w:val="24"/>
          <w:szCs w:val="24"/>
          <w:lang w:val="en-US"/>
        </w:rPr>
        <w:t xml:space="preserve"> bobo tumbi dan diameter umbi</w:t>
      </w:r>
      <w:r>
        <w:rPr>
          <w:rFonts w:ascii="Times New Roman" w:eastAsia="Times New Roman" w:hAnsi="Times New Roman" w:cs="Times New Roman"/>
          <w:color w:val="000000"/>
          <w:sz w:val="24"/>
          <w:szCs w:val="24"/>
          <w:lang w:val="id-ID"/>
        </w:rPr>
        <w:t xml:space="preserve"> adapun uji analisis klorofil dan vitamin C.</w:t>
      </w:r>
      <w:r w:rsidRPr="0012679E">
        <w:rPr>
          <w:rFonts w:ascii="Times New Roman" w:eastAsia="Times New Roman" w:hAnsi="Times New Roman" w:cs="Times New Roman"/>
          <w:color w:val="000000"/>
          <w:sz w:val="24"/>
          <w:szCs w:val="24"/>
          <w:lang w:val="id-ID"/>
        </w:rPr>
        <w:t xml:space="preserve"> </w:t>
      </w:r>
      <w:r w:rsidRPr="001F2EC3">
        <w:rPr>
          <w:rFonts w:ascii="Times New Roman" w:eastAsia="Times New Roman" w:hAnsi="Times New Roman" w:cs="Times New Roman"/>
          <w:color w:val="000000"/>
          <w:sz w:val="24"/>
          <w:szCs w:val="24"/>
          <w:lang w:val="id-ID"/>
        </w:rPr>
        <w:t xml:space="preserve">Semua data yang diperoleh selanjutnya dianalisis sidik ragam (ANOVA) atau uji F dengan taraf 5%. </w:t>
      </w:r>
      <w:r w:rsidRPr="001F2EC3">
        <w:rPr>
          <w:rFonts w:ascii="Times New Roman" w:hAnsi="Times New Roman" w:cs="Times New Roman"/>
          <w:sz w:val="24"/>
          <w:szCs w:val="24"/>
          <w:lang w:val="id-ID"/>
        </w:rPr>
        <w:t xml:space="preserve">Jika terdapat perbedaan nyata maka dilanjutkan dengan uji Beda Nyata </w:t>
      </w:r>
      <w:r>
        <w:rPr>
          <w:rFonts w:ascii="Times New Roman" w:hAnsi="Times New Roman" w:cs="Times New Roman"/>
          <w:sz w:val="24"/>
          <w:szCs w:val="24"/>
          <w:lang w:val="id-ID"/>
        </w:rPr>
        <w:t>Jujur</w:t>
      </w:r>
      <w:r w:rsidRPr="001F2EC3">
        <w:rPr>
          <w:rFonts w:ascii="Times New Roman" w:hAnsi="Times New Roman" w:cs="Times New Roman"/>
          <w:sz w:val="24"/>
          <w:szCs w:val="24"/>
          <w:lang w:val="id-ID"/>
        </w:rPr>
        <w:t xml:space="preserve"> (BN</w:t>
      </w:r>
      <w:r>
        <w:rPr>
          <w:rFonts w:ascii="Times New Roman" w:hAnsi="Times New Roman" w:cs="Times New Roman"/>
          <w:sz w:val="24"/>
          <w:szCs w:val="24"/>
          <w:lang w:val="id-ID"/>
        </w:rPr>
        <w:t>J</w:t>
      </w:r>
      <w:r w:rsidRPr="001F2EC3">
        <w:rPr>
          <w:rFonts w:ascii="Times New Roman" w:hAnsi="Times New Roman" w:cs="Times New Roman"/>
          <w:sz w:val="24"/>
          <w:szCs w:val="24"/>
          <w:lang w:val="id-ID"/>
        </w:rPr>
        <w:t>) (5%).</w:t>
      </w:r>
    </w:p>
    <w:p w14:paraId="496CD939" w14:textId="77777777" w:rsidR="000205E7" w:rsidRPr="00A57C10" w:rsidRDefault="000205E7" w:rsidP="000205E7">
      <w:pPr>
        <w:spacing w:after="0" w:line="360" w:lineRule="auto"/>
        <w:ind w:firstLine="284"/>
        <w:jc w:val="both"/>
        <w:rPr>
          <w:rFonts w:ascii="Times New Roman" w:hAnsi="Times New Roman" w:cs="Times New Roman"/>
          <w:sz w:val="24"/>
          <w:szCs w:val="24"/>
          <w:lang w:val="id-ID"/>
        </w:rPr>
      </w:pPr>
    </w:p>
    <w:p w14:paraId="0B1EA8B8" w14:textId="77777777" w:rsidR="00F42C55" w:rsidRPr="00B557B0" w:rsidRDefault="00F42C55" w:rsidP="00F42C55">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B557B0">
        <w:rPr>
          <w:rFonts w:ascii="Times New Roman" w:eastAsia="Times New Roman" w:hAnsi="Times New Roman" w:cs="Times New Roman"/>
          <w:b/>
          <w:color w:val="000000"/>
          <w:sz w:val="24"/>
          <w:szCs w:val="24"/>
        </w:rPr>
        <w:t>HASIL DAN PEMBAHASAN</w:t>
      </w:r>
    </w:p>
    <w:p w14:paraId="323B3EBC" w14:textId="77777777" w:rsidR="00F42C55" w:rsidRPr="00B557B0" w:rsidRDefault="00F42C55" w:rsidP="00F42C5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B557B0">
        <w:rPr>
          <w:rFonts w:ascii="Times New Roman" w:eastAsia="Times New Roman" w:hAnsi="Times New Roman" w:cs="Times New Roman"/>
          <w:b/>
          <w:color w:val="000000"/>
          <w:sz w:val="24"/>
          <w:szCs w:val="24"/>
        </w:rPr>
        <w:t>Tinggi Tanaman</w:t>
      </w:r>
    </w:p>
    <w:p w14:paraId="6B0BDDC3" w14:textId="1A800912" w:rsidR="00832D33" w:rsidRPr="00832D33" w:rsidRDefault="00F42C55" w:rsidP="00832D33">
      <w:pPr>
        <w:spacing w:after="120" w:line="276" w:lineRule="auto"/>
        <w:ind w:left="851" w:hanging="851"/>
        <w:jc w:val="both"/>
        <w:rPr>
          <w:rFonts w:ascii="Times New Roman" w:hAnsi="Times New Roman"/>
          <w:sz w:val="24"/>
          <w:szCs w:val="24"/>
        </w:rPr>
      </w:pPr>
      <w:r w:rsidRPr="00B557B0">
        <w:rPr>
          <w:rFonts w:ascii="Times New Roman" w:hAnsi="Times New Roman"/>
          <w:b/>
          <w:bCs/>
          <w:sz w:val="24"/>
          <w:szCs w:val="24"/>
        </w:rPr>
        <w:t>Tabel 1.</w:t>
      </w:r>
      <w:bookmarkStart w:id="2" w:name="_Hlk168952697"/>
      <w:r w:rsidRPr="00B557B0">
        <w:rPr>
          <w:rFonts w:ascii="Times New Roman" w:hAnsi="Times New Roman"/>
          <w:sz w:val="24"/>
          <w:szCs w:val="24"/>
        </w:rPr>
        <w:t xml:space="preserve"> Rata-rata Tinggi Tanaman (cm) pada Berbagai Umur Tanaman</w:t>
      </w:r>
      <w:bookmarkStart w:id="3" w:name="_Hlk174280392"/>
      <w:bookmarkEnd w:id="2"/>
    </w:p>
    <w:tbl>
      <w:tblPr>
        <w:tblStyle w:val="TableGrid"/>
        <w:tblW w:w="7822" w:type="dxa"/>
        <w:jc w:val="center"/>
        <w:tblLook w:val="04A0" w:firstRow="1" w:lastRow="0" w:firstColumn="1" w:lastColumn="0" w:noHBand="0" w:noVBand="1"/>
      </w:tblPr>
      <w:tblGrid>
        <w:gridCol w:w="1485"/>
        <w:gridCol w:w="1378"/>
        <w:gridCol w:w="1370"/>
        <w:gridCol w:w="1060"/>
        <w:gridCol w:w="1146"/>
        <w:gridCol w:w="1383"/>
      </w:tblGrid>
      <w:tr w:rsidR="00832D33" w:rsidRPr="00ED6C7A" w14:paraId="66B87039" w14:textId="77777777" w:rsidTr="00CF0631">
        <w:trPr>
          <w:trHeight w:val="260"/>
          <w:jc w:val="center"/>
        </w:trPr>
        <w:tc>
          <w:tcPr>
            <w:tcW w:w="1485" w:type="dxa"/>
            <w:vMerge w:val="restart"/>
            <w:noWrap/>
            <w:hideMark/>
          </w:tcPr>
          <w:p w14:paraId="41476964"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Perlakuan</w:t>
            </w:r>
          </w:p>
        </w:tc>
        <w:tc>
          <w:tcPr>
            <w:tcW w:w="6337" w:type="dxa"/>
            <w:gridSpan w:val="5"/>
            <w:noWrap/>
            <w:hideMark/>
          </w:tcPr>
          <w:p w14:paraId="6BA2FC5D"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Tinggi Tanaman (cm)</w:t>
            </w:r>
          </w:p>
        </w:tc>
      </w:tr>
      <w:tr w:rsidR="00832D33" w:rsidRPr="00ED6C7A" w14:paraId="64D2DBF9" w14:textId="77777777" w:rsidTr="00CF0631">
        <w:trPr>
          <w:trHeight w:val="260"/>
          <w:jc w:val="center"/>
        </w:trPr>
        <w:tc>
          <w:tcPr>
            <w:tcW w:w="1485" w:type="dxa"/>
            <w:vMerge/>
            <w:hideMark/>
          </w:tcPr>
          <w:p w14:paraId="4CB61F09" w14:textId="77777777" w:rsidR="00832D33" w:rsidRPr="00ED6C7A" w:rsidRDefault="00832D33" w:rsidP="00CF0631">
            <w:pPr>
              <w:jc w:val="center"/>
              <w:rPr>
                <w:rFonts w:ascii="Times New Roman" w:hAnsi="Times New Roman" w:cs="Times New Roman"/>
                <w:b/>
                <w:bCs/>
              </w:rPr>
            </w:pPr>
          </w:p>
        </w:tc>
        <w:tc>
          <w:tcPr>
            <w:tcW w:w="1378" w:type="dxa"/>
            <w:noWrap/>
            <w:hideMark/>
          </w:tcPr>
          <w:p w14:paraId="01D17E6E"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7 hst</w:t>
            </w:r>
          </w:p>
        </w:tc>
        <w:tc>
          <w:tcPr>
            <w:tcW w:w="1370" w:type="dxa"/>
            <w:noWrap/>
            <w:hideMark/>
          </w:tcPr>
          <w:p w14:paraId="5CEBF37D"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14 hst</w:t>
            </w:r>
          </w:p>
        </w:tc>
        <w:tc>
          <w:tcPr>
            <w:tcW w:w="1060" w:type="dxa"/>
            <w:noWrap/>
            <w:hideMark/>
          </w:tcPr>
          <w:p w14:paraId="62E8DEB9"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21 hst</w:t>
            </w:r>
          </w:p>
        </w:tc>
        <w:tc>
          <w:tcPr>
            <w:tcW w:w="1146" w:type="dxa"/>
            <w:noWrap/>
            <w:hideMark/>
          </w:tcPr>
          <w:p w14:paraId="1AB547A9"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28 hst</w:t>
            </w:r>
          </w:p>
        </w:tc>
        <w:tc>
          <w:tcPr>
            <w:tcW w:w="1380" w:type="dxa"/>
            <w:noWrap/>
            <w:hideMark/>
          </w:tcPr>
          <w:p w14:paraId="378AD9D0"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35 hst</w:t>
            </w:r>
          </w:p>
        </w:tc>
      </w:tr>
      <w:tr w:rsidR="00832D33" w:rsidRPr="00ED6C7A" w14:paraId="0B6DF01D" w14:textId="77777777" w:rsidTr="00CF0631">
        <w:trPr>
          <w:trHeight w:val="260"/>
          <w:jc w:val="center"/>
        </w:trPr>
        <w:tc>
          <w:tcPr>
            <w:tcW w:w="1485" w:type="dxa"/>
            <w:noWrap/>
            <w:hideMark/>
          </w:tcPr>
          <w:p w14:paraId="084DD061" w14:textId="77777777" w:rsidR="00832D33" w:rsidRPr="00ED6C7A" w:rsidRDefault="00832D33" w:rsidP="00CF0631">
            <w:pPr>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1378" w:type="dxa"/>
            <w:shd w:val="clear" w:color="auto" w:fill="auto"/>
            <w:noWrap/>
            <w:hideMark/>
          </w:tcPr>
          <w:p w14:paraId="2C3FC273" w14:textId="77777777" w:rsidR="00832D33" w:rsidRPr="00ED6C7A" w:rsidRDefault="00832D33" w:rsidP="00CF0631">
            <w:pPr>
              <w:jc w:val="center"/>
              <w:rPr>
                <w:rFonts w:ascii="Times New Roman" w:hAnsi="Times New Roman" w:cs="Times New Roman"/>
              </w:rPr>
            </w:pPr>
            <w:r w:rsidRPr="00ED6C7A">
              <w:rPr>
                <w:rFonts w:ascii="Times New Roman" w:hAnsi="Times New Roman" w:cs="Times New Roman"/>
              </w:rPr>
              <w:t>5,23 bcde</w:t>
            </w:r>
          </w:p>
        </w:tc>
        <w:tc>
          <w:tcPr>
            <w:tcW w:w="1370" w:type="dxa"/>
            <w:noWrap/>
            <w:hideMark/>
          </w:tcPr>
          <w:p w14:paraId="25138BDF" w14:textId="77777777" w:rsidR="00832D33" w:rsidRPr="00ED6C7A" w:rsidRDefault="00832D33" w:rsidP="00CF0631">
            <w:pPr>
              <w:jc w:val="center"/>
              <w:rPr>
                <w:rFonts w:ascii="Times New Roman" w:hAnsi="Times New Roman" w:cs="Times New Roman"/>
              </w:rPr>
            </w:pPr>
            <w:r w:rsidRPr="00ED6C7A">
              <w:rPr>
                <w:rFonts w:ascii="Times New Roman" w:hAnsi="Times New Roman" w:cs="Times New Roman"/>
              </w:rPr>
              <w:t>6,44 a</w:t>
            </w:r>
          </w:p>
        </w:tc>
        <w:tc>
          <w:tcPr>
            <w:tcW w:w="1060" w:type="dxa"/>
            <w:noWrap/>
            <w:hideMark/>
          </w:tcPr>
          <w:p w14:paraId="79E9B889" w14:textId="77777777" w:rsidR="00832D33" w:rsidRPr="00ED6C7A" w:rsidRDefault="00832D33" w:rsidP="00CF0631">
            <w:pPr>
              <w:jc w:val="center"/>
              <w:rPr>
                <w:rFonts w:ascii="Times New Roman" w:hAnsi="Times New Roman" w:cs="Times New Roman"/>
              </w:rPr>
            </w:pPr>
            <w:r w:rsidRPr="00ED6C7A">
              <w:rPr>
                <w:rFonts w:ascii="Times New Roman" w:hAnsi="Times New Roman" w:cs="Times New Roman"/>
              </w:rPr>
              <w:t>7,40 a</w:t>
            </w:r>
          </w:p>
        </w:tc>
        <w:tc>
          <w:tcPr>
            <w:tcW w:w="1146" w:type="dxa"/>
            <w:noWrap/>
            <w:hideMark/>
          </w:tcPr>
          <w:p w14:paraId="16594766" w14:textId="77777777" w:rsidR="00832D33" w:rsidRPr="00ED6C7A" w:rsidRDefault="00832D33" w:rsidP="00CF0631">
            <w:pPr>
              <w:jc w:val="center"/>
              <w:rPr>
                <w:rFonts w:ascii="Times New Roman" w:hAnsi="Times New Roman" w:cs="Times New Roman"/>
              </w:rPr>
            </w:pPr>
            <w:r w:rsidRPr="00ED6C7A">
              <w:rPr>
                <w:rFonts w:ascii="Times New Roman" w:hAnsi="Times New Roman" w:cs="Times New Roman"/>
              </w:rPr>
              <w:t>7,77 a</w:t>
            </w:r>
          </w:p>
        </w:tc>
        <w:tc>
          <w:tcPr>
            <w:tcW w:w="1380" w:type="dxa"/>
            <w:noWrap/>
            <w:hideMark/>
          </w:tcPr>
          <w:p w14:paraId="7A14CF9F" w14:textId="77777777" w:rsidR="00832D33" w:rsidRPr="00ED6C7A" w:rsidRDefault="00832D33" w:rsidP="00CF0631">
            <w:pPr>
              <w:jc w:val="center"/>
              <w:rPr>
                <w:rFonts w:ascii="Times New Roman" w:hAnsi="Times New Roman" w:cs="Times New Roman"/>
              </w:rPr>
            </w:pPr>
            <w:r w:rsidRPr="00ED6C7A">
              <w:rPr>
                <w:rFonts w:ascii="Times New Roman" w:hAnsi="Times New Roman" w:cs="Times New Roman"/>
              </w:rPr>
              <w:t>9,33 a</w:t>
            </w:r>
          </w:p>
        </w:tc>
      </w:tr>
      <w:tr w:rsidR="00832D33" w:rsidRPr="00ED6C7A" w14:paraId="51197394" w14:textId="77777777" w:rsidTr="00CF0631">
        <w:trPr>
          <w:trHeight w:val="260"/>
          <w:jc w:val="center"/>
        </w:trPr>
        <w:tc>
          <w:tcPr>
            <w:tcW w:w="1485" w:type="dxa"/>
            <w:noWrap/>
            <w:hideMark/>
          </w:tcPr>
          <w:p w14:paraId="13A14B00"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1378" w:type="dxa"/>
            <w:shd w:val="clear" w:color="auto" w:fill="auto"/>
            <w:noWrap/>
            <w:hideMark/>
          </w:tcPr>
          <w:p w14:paraId="2DC6F6E6"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5,25 bcde</w:t>
            </w:r>
          </w:p>
        </w:tc>
        <w:tc>
          <w:tcPr>
            <w:tcW w:w="1370" w:type="dxa"/>
            <w:noWrap/>
            <w:hideMark/>
          </w:tcPr>
          <w:p w14:paraId="44FA9C5D"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7,67 abcd</w:t>
            </w:r>
          </w:p>
        </w:tc>
        <w:tc>
          <w:tcPr>
            <w:tcW w:w="1060" w:type="dxa"/>
            <w:noWrap/>
            <w:hideMark/>
          </w:tcPr>
          <w:p w14:paraId="5D4D6836"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9,10 cd</w:t>
            </w:r>
          </w:p>
        </w:tc>
        <w:tc>
          <w:tcPr>
            <w:tcW w:w="1146" w:type="dxa"/>
            <w:noWrap/>
            <w:hideMark/>
          </w:tcPr>
          <w:p w14:paraId="7DA3C3F1"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8,51 b</w:t>
            </w:r>
          </w:p>
        </w:tc>
        <w:tc>
          <w:tcPr>
            <w:tcW w:w="1380" w:type="dxa"/>
            <w:noWrap/>
            <w:hideMark/>
          </w:tcPr>
          <w:p w14:paraId="0EA0FD13"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10,00 ab</w:t>
            </w:r>
          </w:p>
        </w:tc>
      </w:tr>
      <w:tr w:rsidR="00832D33" w:rsidRPr="00ED6C7A" w14:paraId="0C478736" w14:textId="77777777" w:rsidTr="00CF0631">
        <w:trPr>
          <w:trHeight w:val="260"/>
          <w:jc w:val="center"/>
        </w:trPr>
        <w:tc>
          <w:tcPr>
            <w:tcW w:w="1485" w:type="dxa"/>
            <w:noWrap/>
            <w:hideMark/>
          </w:tcPr>
          <w:p w14:paraId="5873DF03"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1378" w:type="dxa"/>
            <w:shd w:val="clear" w:color="auto" w:fill="auto"/>
            <w:noWrap/>
            <w:hideMark/>
          </w:tcPr>
          <w:p w14:paraId="703F65A8"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5,91 e</w:t>
            </w:r>
          </w:p>
        </w:tc>
        <w:tc>
          <w:tcPr>
            <w:tcW w:w="1370" w:type="dxa"/>
            <w:noWrap/>
            <w:hideMark/>
          </w:tcPr>
          <w:p w14:paraId="4B2BC9A1"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8,81 d</w:t>
            </w:r>
          </w:p>
        </w:tc>
        <w:tc>
          <w:tcPr>
            <w:tcW w:w="1060" w:type="dxa"/>
            <w:noWrap/>
            <w:hideMark/>
          </w:tcPr>
          <w:p w14:paraId="69E2F908"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9,53 de</w:t>
            </w:r>
          </w:p>
        </w:tc>
        <w:tc>
          <w:tcPr>
            <w:tcW w:w="1146" w:type="dxa"/>
            <w:noWrap/>
            <w:hideMark/>
          </w:tcPr>
          <w:p w14:paraId="4378960D"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9,53 d</w:t>
            </w:r>
          </w:p>
        </w:tc>
        <w:tc>
          <w:tcPr>
            <w:tcW w:w="1380" w:type="dxa"/>
            <w:noWrap/>
            <w:hideMark/>
          </w:tcPr>
          <w:p w14:paraId="04214B04"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11,78 cde</w:t>
            </w:r>
          </w:p>
        </w:tc>
      </w:tr>
      <w:tr w:rsidR="00832D33" w:rsidRPr="00ED6C7A" w14:paraId="0C218BED" w14:textId="77777777" w:rsidTr="00CF0631">
        <w:trPr>
          <w:trHeight w:val="260"/>
          <w:jc w:val="center"/>
        </w:trPr>
        <w:tc>
          <w:tcPr>
            <w:tcW w:w="1485" w:type="dxa"/>
            <w:noWrap/>
            <w:hideMark/>
          </w:tcPr>
          <w:p w14:paraId="2F1AE348"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1378" w:type="dxa"/>
            <w:shd w:val="clear" w:color="auto" w:fill="auto"/>
            <w:noWrap/>
            <w:hideMark/>
          </w:tcPr>
          <w:p w14:paraId="358E11A1"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5,42 cde</w:t>
            </w:r>
          </w:p>
        </w:tc>
        <w:tc>
          <w:tcPr>
            <w:tcW w:w="1370" w:type="dxa"/>
            <w:noWrap/>
            <w:hideMark/>
          </w:tcPr>
          <w:p w14:paraId="26472A7A"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7,53 abcd</w:t>
            </w:r>
          </w:p>
        </w:tc>
        <w:tc>
          <w:tcPr>
            <w:tcW w:w="1060" w:type="dxa"/>
            <w:noWrap/>
            <w:hideMark/>
          </w:tcPr>
          <w:p w14:paraId="13354DC2"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8,53 bc</w:t>
            </w:r>
          </w:p>
        </w:tc>
        <w:tc>
          <w:tcPr>
            <w:tcW w:w="1146" w:type="dxa"/>
            <w:noWrap/>
            <w:hideMark/>
          </w:tcPr>
          <w:p w14:paraId="7EF4D13B"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9,10 cd</w:t>
            </w:r>
          </w:p>
        </w:tc>
        <w:tc>
          <w:tcPr>
            <w:tcW w:w="1380" w:type="dxa"/>
            <w:noWrap/>
            <w:hideMark/>
          </w:tcPr>
          <w:p w14:paraId="110BC8C3"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10,92 bcd</w:t>
            </w:r>
          </w:p>
        </w:tc>
      </w:tr>
      <w:tr w:rsidR="00832D33" w:rsidRPr="00ED6C7A" w14:paraId="06BE66E8" w14:textId="77777777" w:rsidTr="00CF0631">
        <w:trPr>
          <w:trHeight w:val="260"/>
          <w:jc w:val="center"/>
        </w:trPr>
        <w:tc>
          <w:tcPr>
            <w:tcW w:w="1485" w:type="dxa"/>
            <w:noWrap/>
            <w:hideMark/>
          </w:tcPr>
          <w:p w14:paraId="7E01C794"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1378" w:type="dxa"/>
            <w:shd w:val="clear" w:color="auto" w:fill="auto"/>
            <w:noWrap/>
            <w:hideMark/>
          </w:tcPr>
          <w:p w14:paraId="255279B8"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4,29 a</w:t>
            </w:r>
          </w:p>
        </w:tc>
        <w:tc>
          <w:tcPr>
            <w:tcW w:w="1370" w:type="dxa"/>
            <w:noWrap/>
            <w:hideMark/>
          </w:tcPr>
          <w:p w14:paraId="6814528C"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7,42 abcd</w:t>
            </w:r>
          </w:p>
        </w:tc>
        <w:tc>
          <w:tcPr>
            <w:tcW w:w="1060" w:type="dxa"/>
            <w:noWrap/>
            <w:hideMark/>
          </w:tcPr>
          <w:p w14:paraId="6EAFA25E"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8,33 b</w:t>
            </w:r>
          </w:p>
        </w:tc>
        <w:tc>
          <w:tcPr>
            <w:tcW w:w="1146" w:type="dxa"/>
            <w:noWrap/>
            <w:hideMark/>
          </w:tcPr>
          <w:p w14:paraId="62F4E45C"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9,00 bc</w:t>
            </w:r>
          </w:p>
        </w:tc>
        <w:tc>
          <w:tcPr>
            <w:tcW w:w="1380" w:type="dxa"/>
            <w:noWrap/>
            <w:hideMark/>
          </w:tcPr>
          <w:p w14:paraId="67E99322"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10,03 ab</w:t>
            </w:r>
          </w:p>
        </w:tc>
      </w:tr>
      <w:tr w:rsidR="00832D33" w:rsidRPr="00ED6C7A" w14:paraId="42148A8E" w14:textId="77777777" w:rsidTr="00CF0631">
        <w:trPr>
          <w:trHeight w:val="260"/>
          <w:jc w:val="center"/>
        </w:trPr>
        <w:tc>
          <w:tcPr>
            <w:tcW w:w="1485" w:type="dxa"/>
            <w:noWrap/>
            <w:hideMark/>
          </w:tcPr>
          <w:p w14:paraId="517E86CE"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1378" w:type="dxa"/>
            <w:shd w:val="clear" w:color="auto" w:fill="auto"/>
            <w:noWrap/>
            <w:hideMark/>
          </w:tcPr>
          <w:p w14:paraId="7E067356"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4,48 a</w:t>
            </w:r>
          </w:p>
        </w:tc>
        <w:tc>
          <w:tcPr>
            <w:tcW w:w="1370" w:type="dxa"/>
            <w:noWrap/>
            <w:hideMark/>
          </w:tcPr>
          <w:p w14:paraId="588396AA"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7,27 ab</w:t>
            </w:r>
          </w:p>
        </w:tc>
        <w:tc>
          <w:tcPr>
            <w:tcW w:w="1060" w:type="dxa"/>
            <w:noWrap/>
            <w:hideMark/>
          </w:tcPr>
          <w:p w14:paraId="4B37CB4D"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7,35 a</w:t>
            </w:r>
          </w:p>
        </w:tc>
        <w:tc>
          <w:tcPr>
            <w:tcW w:w="1146" w:type="dxa"/>
            <w:noWrap/>
            <w:hideMark/>
          </w:tcPr>
          <w:p w14:paraId="367F371E"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7,87 a</w:t>
            </w:r>
          </w:p>
        </w:tc>
        <w:tc>
          <w:tcPr>
            <w:tcW w:w="1380" w:type="dxa"/>
            <w:noWrap/>
            <w:hideMark/>
          </w:tcPr>
          <w:p w14:paraId="49725430"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9,30 a</w:t>
            </w:r>
          </w:p>
        </w:tc>
      </w:tr>
      <w:tr w:rsidR="00832D33" w:rsidRPr="00ED6C7A" w14:paraId="277E28F2" w14:textId="77777777" w:rsidTr="00CF0631">
        <w:trPr>
          <w:trHeight w:val="260"/>
          <w:jc w:val="center"/>
        </w:trPr>
        <w:tc>
          <w:tcPr>
            <w:tcW w:w="1485" w:type="dxa"/>
            <w:noWrap/>
            <w:hideMark/>
          </w:tcPr>
          <w:p w14:paraId="2914509D"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1378" w:type="dxa"/>
            <w:shd w:val="clear" w:color="auto" w:fill="auto"/>
            <w:noWrap/>
            <w:hideMark/>
          </w:tcPr>
          <w:p w14:paraId="0B656783"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4,54 ab</w:t>
            </w:r>
          </w:p>
        </w:tc>
        <w:tc>
          <w:tcPr>
            <w:tcW w:w="1370" w:type="dxa"/>
            <w:noWrap/>
            <w:hideMark/>
          </w:tcPr>
          <w:p w14:paraId="4C40C336"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8,17 bcd</w:t>
            </w:r>
          </w:p>
        </w:tc>
        <w:tc>
          <w:tcPr>
            <w:tcW w:w="1060" w:type="dxa"/>
            <w:noWrap/>
            <w:hideMark/>
          </w:tcPr>
          <w:p w14:paraId="6B8DD86A"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9,10 cd</w:t>
            </w:r>
          </w:p>
        </w:tc>
        <w:tc>
          <w:tcPr>
            <w:tcW w:w="1146" w:type="dxa"/>
            <w:noWrap/>
            <w:hideMark/>
          </w:tcPr>
          <w:p w14:paraId="3BB446A1"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9,53 d</w:t>
            </w:r>
          </w:p>
        </w:tc>
        <w:tc>
          <w:tcPr>
            <w:tcW w:w="1380" w:type="dxa"/>
            <w:noWrap/>
            <w:hideMark/>
          </w:tcPr>
          <w:p w14:paraId="0E066C87"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10,40 abc</w:t>
            </w:r>
          </w:p>
        </w:tc>
      </w:tr>
      <w:tr w:rsidR="00832D33" w:rsidRPr="00ED6C7A" w14:paraId="6D9F85EE" w14:textId="77777777" w:rsidTr="00CF0631">
        <w:trPr>
          <w:trHeight w:val="260"/>
          <w:jc w:val="center"/>
        </w:trPr>
        <w:tc>
          <w:tcPr>
            <w:tcW w:w="1485" w:type="dxa"/>
            <w:noWrap/>
            <w:hideMark/>
          </w:tcPr>
          <w:p w14:paraId="2DF5A4B5"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1378" w:type="dxa"/>
            <w:shd w:val="clear" w:color="auto" w:fill="auto"/>
            <w:noWrap/>
            <w:hideMark/>
          </w:tcPr>
          <w:p w14:paraId="43BC7099"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4,82 abc</w:t>
            </w:r>
          </w:p>
        </w:tc>
        <w:tc>
          <w:tcPr>
            <w:tcW w:w="1370" w:type="dxa"/>
            <w:noWrap/>
            <w:hideMark/>
          </w:tcPr>
          <w:p w14:paraId="2F3863F1"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8,13 bcd</w:t>
            </w:r>
          </w:p>
        </w:tc>
        <w:tc>
          <w:tcPr>
            <w:tcW w:w="1060" w:type="dxa"/>
            <w:noWrap/>
            <w:hideMark/>
          </w:tcPr>
          <w:p w14:paraId="215EDD88"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9,30 de</w:t>
            </w:r>
          </w:p>
        </w:tc>
        <w:tc>
          <w:tcPr>
            <w:tcW w:w="1146" w:type="dxa"/>
            <w:noWrap/>
            <w:hideMark/>
          </w:tcPr>
          <w:p w14:paraId="4F658119"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10,17 e</w:t>
            </w:r>
          </w:p>
        </w:tc>
        <w:tc>
          <w:tcPr>
            <w:tcW w:w="1380" w:type="dxa"/>
            <w:noWrap/>
            <w:hideMark/>
          </w:tcPr>
          <w:p w14:paraId="04167BFF"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10,99 bcd</w:t>
            </w:r>
          </w:p>
        </w:tc>
      </w:tr>
      <w:tr w:rsidR="00832D33" w:rsidRPr="00ED6C7A" w14:paraId="3B30930C" w14:textId="77777777" w:rsidTr="00CF0631">
        <w:trPr>
          <w:trHeight w:val="260"/>
          <w:jc w:val="center"/>
        </w:trPr>
        <w:tc>
          <w:tcPr>
            <w:tcW w:w="1485" w:type="dxa"/>
            <w:noWrap/>
            <w:hideMark/>
          </w:tcPr>
          <w:p w14:paraId="1BE1E051"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1378" w:type="dxa"/>
            <w:shd w:val="clear" w:color="auto" w:fill="auto"/>
            <w:noWrap/>
            <w:hideMark/>
          </w:tcPr>
          <w:p w14:paraId="436749C9"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5,72 de</w:t>
            </w:r>
          </w:p>
        </w:tc>
        <w:tc>
          <w:tcPr>
            <w:tcW w:w="1370" w:type="dxa"/>
            <w:noWrap/>
            <w:hideMark/>
          </w:tcPr>
          <w:p w14:paraId="6C866CFF"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8,44 bcd</w:t>
            </w:r>
          </w:p>
        </w:tc>
        <w:tc>
          <w:tcPr>
            <w:tcW w:w="1060" w:type="dxa"/>
            <w:noWrap/>
            <w:hideMark/>
          </w:tcPr>
          <w:p w14:paraId="7C106FB0"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9,63 de</w:t>
            </w:r>
          </w:p>
        </w:tc>
        <w:tc>
          <w:tcPr>
            <w:tcW w:w="1146" w:type="dxa"/>
            <w:noWrap/>
            <w:hideMark/>
          </w:tcPr>
          <w:p w14:paraId="1D99B949"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10,75 fg</w:t>
            </w:r>
          </w:p>
        </w:tc>
        <w:tc>
          <w:tcPr>
            <w:tcW w:w="1380" w:type="dxa"/>
            <w:noWrap/>
            <w:hideMark/>
          </w:tcPr>
          <w:p w14:paraId="2D65F339"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11,97 de</w:t>
            </w:r>
          </w:p>
        </w:tc>
      </w:tr>
      <w:tr w:rsidR="00832D33" w:rsidRPr="00ED6C7A" w14:paraId="0AD8920A" w14:textId="77777777" w:rsidTr="00CF0631">
        <w:trPr>
          <w:trHeight w:val="260"/>
          <w:jc w:val="center"/>
        </w:trPr>
        <w:tc>
          <w:tcPr>
            <w:tcW w:w="1485" w:type="dxa"/>
            <w:noWrap/>
            <w:hideMark/>
          </w:tcPr>
          <w:p w14:paraId="5185F5D2"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1378" w:type="dxa"/>
            <w:shd w:val="clear" w:color="auto" w:fill="auto"/>
            <w:noWrap/>
            <w:hideMark/>
          </w:tcPr>
          <w:p w14:paraId="1B34578D"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 xml:space="preserve">5.39 cde </w:t>
            </w:r>
          </w:p>
        </w:tc>
        <w:tc>
          <w:tcPr>
            <w:tcW w:w="1370" w:type="dxa"/>
            <w:noWrap/>
            <w:hideMark/>
          </w:tcPr>
          <w:p w14:paraId="420F8308"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8,76 cd</w:t>
            </w:r>
          </w:p>
        </w:tc>
        <w:tc>
          <w:tcPr>
            <w:tcW w:w="1060" w:type="dxa"/>
            <w:noWrap/>
            <w:hideMark/>
          </w:tcPr>
          <w:p w14:paraId="68229655"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9,84 e</w:t>
            </w:r>
          </w:p>
        </w:tc>
        <w:tc>
          <w:tcPr>
            <w:tcW w:w="1146" w:type="dxa"/>
            <w:noWrap/>
            <w:hideMark/>
          </w:tcPr>
          <w:p w14:paraId="11EE1F36"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10,93 g</w:t>
            </w:r>
          </w:p>
        </w:tc>
        <w:tc>
          <w:tcPr>
            <w:tcW w:w="1380" w:type="dxa"/>
            <w:noWrap/>
            <w:hideMark/>
          </w:tcPr>
          <w:p w14:paraId="77301668" w14:textId="77777777" w:rsidR="00832D33" w:rsidRPr="00ED6C7A" w:rsidRDefault="00832D33" w:rsidP="00CF0631">
            <w:pPr>
              <w:spacing w:line="0" w:lineRule="atLeast"/>
              <w:jc w:val="center"/>
              <w:rPr>
                <w:rFonts w:ascii="Times New Roman" w:hAnsi="Times New Roman" w:cs="Times New Roman"/>
              </w:rPr>
            </w:pPr>
            <w:r w:rsidRPr="00ED6C7A">
              <w:rPr>
                <w:rFonts w:ascii="Times New Roman" w:hAnsi="Times New Roman" w:cs="Times New Roman"/>
              </w:rPr>
              <w:t>12,59 e</w:t>
            </w:r>
          </w:p>
        </w:tc>
      </w:tr>
      <w:tr w:rsidR="00832D33" w:rsidRPr="00ED6C7A" w14:paraId="48DC453B" w14:textId="77777777" w:rsidTr="00CF0631">
        <w:trPr>
          <w:trHeight w:val="260"/>
          <w:jc w:val="center"/>
        </w:trPr>
        <w:tc>
          <w:tcPr>
            <w:tcW w:w="1485" w:type="dxa"/>
            <w:noWrap/>
            <w:hideMark/>
          </w:tcPr>
          <w:p w14:paraId="31673FA8"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BNJ 5%</w:t>
            </w:r>
          </w:p>
        </w:tc>
        <w:tc>
          <w:tcPr>
            <w:tcW w:w="1378" w:type="dxa"/>
            <w:noWrap/>
            <w:hideMark/>
          </w:tcPr>
          <w:p w14:paraId="6101E872"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0.74</w:t>
            </w:r>
          </w:p>
        </w:tc>
        <w:tc>
          <w:tcPr>
            <w:tcW w:w="1370" w:type="dxa"/>
            <w:noWrap/>
            <w:hideMark/>
          </w:tcPr>
          <w:p w14:paraId="213F4425"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0.62</w:t>
            </w:r>
          </w:p>
        </w:tc>
        <w:tc>
          <w:tcPr>
            <w:tcW w:w="1060" w:type="dxa"/>
            <w:noWrap/>
            <w:hideMark/>
          </w:tcPr>
          <w:p w14:paraId="1325F40B"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0.59</w:t>
            </w:r>
          </w:p>
        </w:tc>
        <w:tc>
          <w:tcPr>
            <w:tcW w:w="1146" w:type="dxa"/>
            <w:noWrap/>
            <w:hideMark/>
          </w:tcPr>
          <w:p w14:paraId="3210111B"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0.5</w:t>
            </w:r>
          </w:p>
        </w:tc>
        <w:tc>
          <w:tcPr>
            <w:tcW w:w="1380" w:type="dxa"/>
            <w:noWrap/>
            <w:hideMark/>
          </w:tcPr>
          <w:p w14:paraId="2D6CFABF" w14:textId="77777777" w:rsidR="00832D33" w:rsidRPr="00ED6C7A" w:rsidRDefault="00832D33" w:rsidP="00CF0631">
            <w:pPr>
              <w:spacing w:line="0" w:lineRule="atLeast"/>
              <w:jc w:val="center"/>
              <w:rPr>
                <w:rFonts w:ascii="Times New Roman" w:hAnsi="Times New Roman" w:cs="Times New Roman"/>
                <w:b/>
                <w:bCs/>
              </w:rPr>
            </w:pPr>
            <w:r w:rsidRPr="00ED6C7A">
              <w:rPr>
                <w:rFonts w:ascii="Times New Roman" w:hAnsi="Times New Roman" w:cs="Times New Roman"/>
                <w:b/>
                <w:bCs/>
              </w:rPr>
              <w:t>1.41</w:t>
            </w:r>
          </w:p>
        </w:tc>
      </w:tr>
    </w:tbl>
    <w:p w14:paraId="4558CC17" w14:textId="77777777" w:rsidR="00832D33" w:rsidRPr="00ED6C7A" w:rsidRDefault="00832D33" w:rsidP="00832D33">
      <w:pPr>
        <w:spacing w:after="0"/>
        <w:rPr>
          <w:rFonts w:ascii="Times New Roman" w:hAnsi="Times New Roman" w:cs="Times New Roman"/>
          <w:sz w:val="20"/>
          <w:szCs w:val="20"/>
        </w:rPr>
      </w:pPr>
      <w:r w:rsidRPr="00ED6C7A">
        <w:rPr>
          <w:rFonts w:ascii="Times New Roman" w:eastAsia="Times New Roman" w:hAnsi="Times New Roman" w:cs="Times New Roman"/>
          <w:sz w:val="20"/>
          <w:szCs w:val="20"/>
          <w:lang w:val="id-ID"/>
        </w:rPr>
        <w:t xml:space="preserve">Keterangan  :  - Angka-angka yang diikuti huruf yang sama pada kolom yang sama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lang w:val="id-ID"/>
        </w:rPr>
        <w:t>menunjukkan tidak berbeda nyata pada uji BNJ 5%.</w:t>
      </w:r>
    </w:p>
    <w:p w14:paraId="7604CA02" w14:textId="06B59531" w:rsidR="00283D72" w:rsidRPr="00ED6C7A" w:rsidRDefault="00832D33" w:rsidP="000205E7">
      <w:pPr>
        <w:widowControl w:val="0"/>
        <w:autoSpaceDE w:val="0"/>
        <w:autoSpaceDN w:val="0"/>
        <w:spacing w:after="0" w:line="240" w:lineRule="auto"/>
        <w:ind w:left="556" w:firstLine="720"/>
        <w:jc w:val="both"/>
        <w:rPr>
          <w:rFonts w:ascii="Times New Roman" w:eastAsia="Times New Roman" w:hAnsi="Times New Roman" w:cs="Times New Roman"/>
          <w:sz w:val="20"/>
          <w:szCs w:val="20"/>
          <w:lang w:val="id-ID"/>
        </w:rPr>
      </w:pPr>
      <w:r w:rsidRPr="00ED6C7A">
        <w:rPr>
          <w:rFonts w:ascii="Times New Roman" w:eastAsia="Times New Roman" w:hAnsi="Times New Roman" w:cs="Times New Roman"/>
          <w:sz w:val="20"/>
          <w:szCs w:val="20"/>
          <w:lang w:val="id-ID"/>
        </w:rPr>
        <w:t xml:space="preserve">-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lang w:val="id-ID"/>
        </w:rPr>
        <w:t>HST : Hari Setelah Tanam</w:t>
      </w:r>
    </w:p>
    <w:bookmarkEnd w:id="3"/>
    <w:p w14:paraId="708998B1" w14:textId="57C0D74D" w:rsidR="0095494B" w:rsidRPr="00397047" w:rsidRDefault="00832D33" w:rsidP="0095494B">
      <w:pPr>
        <w:spacing w:after="0" w:line="360" w:lineRule="auto"/>
        <w:ind w:firstLine="630"/>
        <w:jc w:val="both"/>
        <w:rPr>
          <w:rStyle w:val="fontstyle21"/>
        </w:rPr>
      </w:pPr>
      <w:r w:rsidRPr="00573C2B">
        <w:rPr>
          <w:rFonts w:ascii="Times New Roman" w:hAnsi="Times New Roman" w:cs="Times New Roman"/>
          <w:sz w:val="24"/>
          <w:szCs w:val="24"/>
        </w:rPr>
        <w:lastRenderedPageBreak/>
        <w:t xml:space="preserve">Pada Tabel </w:t>
      </w:r>
      <w:r>
        <w:rPr>
          <w:rFonts w:ascii="Times New Roman" w:hAnsi="Times New Roman" w:cs="Times New Roman"/>
          <w:sz w:val="24"/>
          <w:szCs w:val="24"/>
        </w:rPr>
        <w:t>1</w:t>
      </w:r>
      <w:r w:rsidRPr="00573C2B">
        <w:rPr>
          <w:rFonts w:ascii="Times New Roman" w:hAnsi="Times New Roman" w:cs="Times New Roman"/>
          <w:sz w:val="24"/>
          <w:szCs w:val="24"/>
        </w:rPr>
        <w:t xml:space="preserve"> </w:t>
      </w:r>
      <w:r>
        <w:rPr>
          <w:rFonts w:ascii="Times New Roman" w:hAnsi="Times New Roman" w:cs="Times New Roman"/>
          <w:sz w:val="24"/>
          <w:szCs w:val="24"/>
        </w:rPr>
        <w:t>r</w:t>
      </w:r>
      <w:r w:rsidRPr="00573C2B">
        <w:rPr>
          <w:rFonts w:ascii="Times New Roman" w:hAnsi="Times New Roman" w:cs="Times New Roman"/>
          <w:sz w:val="24"/>
          <w:szCs w:val="24"/>
        </w:rPr>
        <w:t>ata-rata</w:t>
      </w:r>
      <w:r>
        <w:rPr>
          <w:rFonts w:ascii="Times New Roman" w:hAnsi="Times New Roman" w:cs="Times New Roman"/>
          <w:sz w:val="24"/>
          <w:szCs w:val="24"/>
        </w:rPr>
        <w:t xml:space="preserve"> tinggi tanaman pada berbagai umur terlihat pada 7 hst perlakuan </w:t>
      </w:r>
      <w:r w:rsidRPr="00551B1C">
        <w:rPr>
          <w:rFonts w:ascii="Times New Roman" w:hAnsi="Times New Roman" w:cs="Times New Roman"/>
          <w:sz w:val="24"/>
          <w:szCs w:val="24"/>
        </w:rPr>
        <w:t>P</w:t>
      </w:r>
      <w:r w:rsidRPr="00551B1C">
        <w:rPr>
          <w:rFonts w:ascii="Times New Roman" w:hAnsi="Times New Roman" w:cs="Times New Roman"/>
          <w:sz w:val="24"/>
          <w:szCs w:val="24"/>
          <w:vertAlign w:val="subscript"/>
        </w:rPr>
        <w:t>1</w:t>
      </w:r>
      <w:r w:rsidRPr="00551B1C">
        <w:rPr>
          <w:rFonts w:ascii="Times New Roman" w:hAnsi="Times New Roman" w:cs="Times New Roman"/>
          <w:sz w:val="24"/>
          <w:szCs w:val="24"/>
        </w:rPr>
        <w:t>K</w:t>
      </w:r>
      <w:r w:rsidRPr="00551B1C">
        <w:rPr>
          <w:rFonts w:ascii="Times New Roman" w:hAnsi="Times New Roman" w:cs="Times New Roman"/>
          <w:sz w:val="24"/>
          <w:szCs w:val="24"/>
          <w:vertAlign w:val="subscript"/>
        </w:rPr>
        <w:t xml:space="preserve">0 </w:t>
      </w:r>
      <w:r w:rsidRPr="00551B1C">
        <w:rPr>
          <w:rFonts w:ascii="Times New Roman" w:hAnsi="Times New Roman" w:cs="Times New Roman"/>
          <w:sz w:val="24"/>
          <w:szCs w:val="24"/>
        </w:rPr>
        <w:t xml:space="preserve">(POC </w:t>
      </w:r>
      <w:r>
        <w:rPr>
          <w:rFonts w:ascii="Times New Roman" w:hAnsi="Times New Roman" w:cs="Times New Roman"/>
          <w:sz w:val="24"/>
          <w:szCs w:val="24"/>
        </w:rPr>
        <w:t>Campuran jerami padi</w:t>
      </w:r>
      <w:r w:rsidRPr="00551B1C">
        <w:rPr>
          <w:rFonts w:ascii="Times New Roman" w:hAnsi="Times New Roman" w:cs="Times New Roman"/>
          <w:sz w:val="24"/>
          <w:szCs w:val="24"/>
        </w:rPr>
        <w:t xml:space="preserve"> 0 ml/L)</w:t>
      </w:r>
      <w:r>
        <w:rPr>
          <w:rFonts w:ascii="Times New Roman" w:hAnsi="Times New Roman" w:cs="Times New Roman"/>
          <w:b/>
          <w:bCs/>
          <w:sz w:val="24"/>
          <w:szCs w:val="24"/>
          <w:vertAlign w:val="subscript"/>
        </w:rPr>
        <w:t xml:space="preserve">, </w:t>
      </w:r>
      <w:r w:rsidRPr="00551B1C">
        <w:rPr>
          <w:rFonts w:ascii="Times New Roman" w:hAnsi="Times New Roman" w:cs="Times New Roman"/>
          <w:sz w:val="24"/>
          <w:szCs w:val="24"/>
        </w:rPr>
        <w:t>P</w:t>
      </w:r>
      <w:r w:rsidRPr="00551B1C">
        <w:rPr>
          <w:rFonts w:ascii="Times New Roman" w:hAnsi="Times New Roman" w:cs="Times New Roman"/>
          <w:sz w:val="24"/>
          <w:szCs w:val="24"/>
          <w:vertAlign w:val="subscript"/>
        </w:rPr>
        <w:t>1</w:t>
      </w:r>
      <w:r w:rsidRPr="00551B1C">
        <w:rPr>
          <w:rFonts w:ascii="Times New Roman" w:hAnsi="Times New Roman" w:cs="Times New Roman"/>
          <w:sz w:val="24"/>
          <w:szCs w:val="24"/>
        </w:rPr>
        <w:t>K</w:t>
      </w:r>
      <w:r w:rsidRPr="00551B1C">
        <w:rPr>
          <w:rFonts w:ascii="Times New Roman" w:hAnsi="Times New Roman" w:cs="Times New Roman"/>
          <w:sz w:val="24"/>
          <w:szCs w:val="24"/>
          <w:vertAlign w:val="subscript"/>
        </w:rPr>
        <w:t>1</w:t>
      </w:r>
      <w:r w:rsidRPr="00551B1C">
        <w:rPr>
          <w:rFonts w:ascii="Times New Roman" w:hAnsi="Times New Roman" w:cs="Times New Roman"/>
          <w:sz w:val="24"/>
          <w:szCs w:val="24"/>
        </w:rPr>
        <w:t xml:space="preserve"> (POC </w:t>
      </w:r>
      <w:r>
        <w:rPr>
          <w:rFonts w:ascii="Times New Roman" w:hAnsi="Times New Roman" w:cs="Times New Roman"/>
          <w:sz w:val="24"/>
          <w:szCs w:val="24"/>
        </w:rPr>
        <w:t>Campuran jerami padi</w:t>
      </w:r>
      <w:r w:rsidRPr="00551B1C">
        <w:rPr>
          <w:rFonts w:ascii="Times New Roman" w:hAnsi="Times New Roman" w:cs="Times New Roman"/>
          <w:sz w:val="24"/>
          <w:szCs w:val="24"/>
        </w:rPr>
        <w:t xml:space="preserve"> </w:t>
      </w:r>
      <w:r>
        <w:rPr>
          <w:rFonts w:ascii="Times New Roman" w:hAnsi="Times New Roman" w:cs="Times New Roman"/>
          <w:sz w:val="24"/>
          <w:szCs w:val="24"/>
        </w:rPr>
        <w:t>50</w:t>
      </w:r>
      <w:r w:rsidRPr="00551B1C">
        <w:rPr>
          <w:rFonts w:ascii="Times New Roman" w:hAnsi="Times New Roman" w:cs="Times New Roman"/>
          <w:sz w:val="24"/>
          <w:szCs w:val="24"/>
        </w:rPr>
        <w:t xml:space="preserve"> ml/L)</w:t>
      </w:r>
      <w:r w:rsidRPr="00551B1C">
        <w:rPr>
          <w:rFonts w:ascii="Times New Roman" w:hAnsi="Times New Roman" w:cs="Times New Roman"/>
          <w:sz w:val="24"/>
          <w:szCs w:val="24"/>
          <w:vertAlign w:val="subscript"/>
        </w:rPr>
        <w:t>,</w:t>
      </w:r>
      <w:r w:rsidRPr="00551B1C">
        <w:rPr>
          <w:rFonts w:ascii="Times New Roman" w:hAnsi="Times New Roman" w:cs="Times New Roman"/>
          <w:sz w:val="24"/>
          <w:szCs w:val="24"/>
        </w:rPr>
        <w:t xml:space="preserve"> P</w:t>
      </w:r>
      <w:r w:rsidRPr="00551B1C">
        <w:rPr>
          <w:rFonts w:ascii="Times New Roman" w:hAnsi="Times New Roman" w:cs="Times New Roman"/>
          <w:sz w:val="24"/>
          <w:szCs w:val="24"/>
          <w:vertAlign w:val="subscript"/>
        </w:rPr>
        <w:t>1</w:t>
      </w:r>
      <w:r w:rsidRPr="00551B1C">
        <w:rPr>
          <w:rFonts w:ascii="Times New Roman" w:hAnsi="Times New Roman" w:cs="Times New Roman"/>
          <w:sz w:val="24"/>
          <w:szCs w:val="24"/>
        </w:rPr>
        <w:t>K</w:t>
      </w:r>
      <w:r w:rsidRPr="00551B1C">
        <w:rPr>
          <w:rFonts w:ascii="Times New Roman" w:hAnsi="Times New Roman" w:cs="Times New Roman"/>
          <w:sz w:val="24"/>
          <w:szCs w:val="24"/>
          <w:vertAlign w:val="subscript"/>
        </w:rPr>
        <w:t xml:space="preserve">2 </w:t>
      </w:r>
      <w:r w:rsidRPr="00551B1C">
        <w:rPr>
          <w:rFonts w:ascii="Times New Roman" w:hAnsi="Times New Roman" w:cs="Times New Roman"/>
          <w:sz w:val="24"/>
          <w:szCs w:val="24"/>
        </w:rPr>
        <w:t xml:space="preserve">(POC </w:t>
      </w:r>
      <w:r>
        <w:rPr>
          <w:rFonts w:ascii="Times New Roman" w:hAnsi="Times New Roman" w:cs="Times New Roman"/>
          <w:sz w:val="24"/>
          <w:szCs w:val="24"/>
        </w:rPr>
        <w:t>Campuran jerami padi</w:t>
      </w:r>
      <w:r w:rsidRPr="00551B1C">
        <w:rPr>
          <w:rFonts w:ascii="Times New Roman" w:hAnsi="Times New Roman" w:cs="Times New Roman"/>
          <w:sz w:val="24"/>
          <w:szCs w:val="24"/>
        </w:rPr>
        <w:t xml:space="preserve"> 1</w:t>
      </w:r>
      <w:r>
        <w:rPr>
          <w:rFonts w:ascii="Times New Roman" w:hAnsi="Times New Roman" w:cs="Times New Roman"/>
          <w:sz w:val="24"/>
          <w:szCs w:val="24"/>
        </w:rPr>
        <w:t>0</w:t>
      </w:r>
      <w:r w:rsidRPr="00551B1C">
        <w:rPr>
          <w:rFonts w:ascii="Times New Roman" w:hAnsi="Times New Roman" w:cs="Times New Roman"/>
          <w:sz w:val="24"/>
          <w:szCs w:val="24"/>
        </w:rPr>
        <w:t>0 ml/L)</w:t>
      </w:r>
      <w:r w:rsidRPr="00551B1C">
        <w:rPr>
          <w:rFonts w:ascii="Times New Roman" w:hAnsi="Times New Roman" w:cs="Times New Roman"/>
          <w:sz w:val="24"/>
          <w:szCs w:val="24"/>
          <w:vertAlign w:val="subscript"/>
        </w:rPr>
        <w:t>,</w:t>
      </w:r>
      <w:r w:rsidRPr="00551B1C">
        <w:rPr>
          <w:rFonts w:ascii="Times New Roman" w:hAnsi="Times New Roman" w:cs="Times New Roman"/>
          <w:sz w:val="24"/>
          <w:szCs w:val="24"/>
        </w:rPr>
        <w:t xml:space="preserve"> P</w:t>
      </w:r>
      <w:r w:rsidRPr="00551B1C">
        <w:rPr>
          <w:rFonts w:ascii="Times New Roman" w:hAnsi="Times New Roman" w:cs="Times New Roman"/>
          <w:sz w:val="24"/>
          <w:szCs w:val="24"/>
          <w:vertAlign w:val="subscript"/>
        </w:rPr>
        <w:t>1</w:t>
      </w:r>
      <w:r w:rsidRPr="00551B1C">
        <w:rPr>
          <w:rFonts w:ascii="Times New Roman" w:hAnsi="Times New Roman" w:cs="Times New Roman"/>
          <w:sz w:val="24"/>
          <w:szCs w:val="24"/>
        </w:rPr>
        <w:t>K</w:t>
      </w:r>
      <w:r w:rsidRPr="00551B1C">
        <w:rPr>
          <w:rFonts w:ascii="Times New Roman" w:hAnsi="Times New Roman" w:cs="Times New Roman"/>
          <w:sz w:val="24"/>
          <w:szCs w:val="24"/>
          <w:vertAlign w:val="subscript"/>
        </w:rPr>
        <w:t xml:space="preserve">3 </w:t>
      </w:r>
      <w:r w:rsidRPr="00551B1C">
        <w:rPr>
          <w:rFonts w:ascii="Times New Roman" w:hAnsi="Times New Roman" w:cs="Times New Roman"/>
          <w:sz w:val="24"/>
          <w:szCs w:val="24"/>
        </w:rPr>
        <w:t xml:space="preserve">(POC </w:t>
      </w:r>
      <w:r>
        <w:rPr>
          <w:rFonts w:ascii="Times New Roman" w:hAnsi="Times New Roman" w:cs="Times New Roman"/>
          <w:sz w:val="24"/>
          <w:szCs w:val="24"/>
        </w:rPr>
        <w:t>Campuran jerami padi</w:t>
      </w:r>
      <w:r w:rsidRPr="00551B1C">
        <w:rPr>
          <w:rFonts w:ascii="Times New Roman" w:hAnsi="Times New Roman" w:cs="Times New Roman"/>
          <w:sz w:val="24"/>
          <w:szCs w:val="24"/>
        </w:rPr>
        <w:t xml:space="preserve"> 150 ml/L)</w:t>
      </w:r>
      <w:r w:rsidRPr="00551B1C">
        <w:rPr>
          <w:rFonts w:ascii="Times New Roman" w:hAnsi="Times New Roman" w:cs="Times New Roman"/>
          <w:sz w:val="24"/>
          <w:szCs w:val="24"/>
          <w:vertAlign w:val="subscript"/>
        </w:rPr>
        <w:t>,</w:t>
      </w:r>
      <w:r w:rsidRPr="00551B1C">
        <w:rPr>
          <w:rFonts w:ascii="Times New Roman" w:hAnsi="Times New Roman" w:cs="Times New Roman"/>
          <w:sz w:val="24"/>
          <w:szCs w:val="24"/>
        </w:rPr>
        <w:t xml:space="preserve"> P</w:t>
      </w:r>
      <w:r w:rsidRPr="00551B1C">
        <w:rPr>
          <w:rFonts w:ascii="Times New Roman" w:hAnsi="Times New Roman" w:cs="Times New Roman"/>
          <w:sz w:val="24"/>
          <w:szCs w:val="24"/>
          <w:vertAlign w:val="subscript"/>
        </w:rPr>
        <w:t>2</w:t>
      </w:r>
      <w:r w:rsidRPr="00551B1C">
        <w:rPr>
          <w:rFonts w:ascii="Times New Roman" w:hAnsi="Times New Roman" w:cs="Times New Roman"/>
          <w:sz w:val="24"/>
          <w:szCs w:val="24"/>
        </w:rPr>
        <w:t>K</w:t>
      </w:r>
      <w:r w:rsidRPr="00551B1C">
        <w:rPr>
          <w:rFonts w:ascii="Times New Roman" w:hAnsi="Times New Roman" w:cs="Times New Roman"/>
          <w:sz w:val="24"/>
          <w:szCs w:val="24"/>
          <w:vertAlign w:val="subscript"/>
        </w:rPr>
        <w:t xml:space="preserve">3 </w:t>
      </w:r>
      <w:r w:rsidRPr="00551B1C">
        <w:rPr>
          <w:rFonts w:ascii="Times New Roman" w:hAnsi="Times New Roman" w:cs="Times New Roman"/>
          <w:sz w:val="24"/>
          <w:szCs w:val="24"/>
        </w:rPr>
        <w:t>(POC paitan 150 ml/L)</w:t>
      </w:r>
      <w:r w:rsidRPr="00551B1C">
        <w:rPr>
          <w:rFonts w:ascii="Times New Roman" w:hAnsi="Times New Roman" w:cs="Times New Roman"/>
          <w:sz w:val="24"/>
          <w:szCs w:val="24"/>
          <w:vertAlign w:val="subscript"/>
        </w:rPr>
        <w:t>,</w:t>
      </w:r>
      <w:r w:rsidRPr="00551B1C">
        <w:rPr>
          <w:rFonts w:ascii="Times New Roman" w:hAnsi="Times New Roman" w:cs="Times New Roman"/>
          <w:sz w:val="24"/>
          <w:szCs w:val="24"/>
        </w:rPr>
        <w:t xml:space="preserve"> P</w:t>
      </w:r>
      <w:r w:rsidRPr="00551B1C">
        <w:rPr>
          <w:rFonts w:ascii="Times New Roman" w:hAnsi="Times New Roman" w:cs="Times New Roman"/>
          <w:sz w:val="24"/>
          <w:szCs w:val="24"/>
          <w:vertAlign w:val="subscript"/>
        </w:rPr>
        <w:t>2</w:t>
      </w:r>
      <w:r w:rsidRPr="00551B1C">
        <w:rPr>
          <w:rFonts w:ascii="Times New Roman" w:hAnsi="Times New Roman" w:cs="Times New Roman"/>
          <w:sz w:val="24"/>
          <w:szCs w:val="24"/>
        </w:rPr>
        <w:t>K</w:t>
      </w:r>
      <w:r w:rsidRPr="00551B1C">
        <w:rPr>
          <w:rFonts w:ascii="Times New Roman" w:hAnsi="Times New Roman" w:cs="Times New Roman"/>
          <w:sz w:val="24"/>
          <w:szCs w:val="24"/>
          <w:vertAlign w:val="subscript"/>
        </w:rPr>
        <w:t xml:space="preserve">4 </w:t>
      </w:r>
      <w:r w:rsidRPr="00551B1C">
        <w:rPr>
          <w:rFonts w:ascii="Times New Roman" w:hAnsi="Times New Roman" w:cs="Times New Roman"/>
          <w:sz w:val="24"/>
          <w:szCs w:val="24"/>
        </w:rPr>
        <w:t>(POC paitan 200 ml/L)</w:t>
      </w:r>
      <w:r w:rsidRPr="00551B1C">
        <w:rPr>
          <w:rFonts w:ascii="Times New Roman" w:hAnsi="Times New Roman" w:cs="Times New Roman"/>
          <w:sz w:val="24"/>
          <w:szCs w:val="24"/>
          <w:vertAlign w:val="subscript"/>
        </w:rPr>
        <w:t>,</w:t>
      </w:r>
      <w:r>
        <w:rPr>
          <w:rFonts w:ascii="Times New Roman" w:hAnsi="Times New Roman" w:cs="Times New Roman"/>
          <w:sz w:val="24"/>
          <w:szCs w:val="24"/>
        </w:rPr>
        <w:t xml:space="preserve"> lebih baik dari semua perlakuan. Pada 14 hst seluruh perlakuan menunjukan hasil yang lebih baik dari </w:t>
      </w:r>
      <w:r w:rsidRPr="00E55A79">
        <w:rPr>
          <w:rFonts w:ascii="Times New Roman" w:hAnsi="Times New Roman" w:cs="Times New Roman"/>
          <w:sz w:val="24"/>
          <w:szCs w:val="24"/>
        </w:rPr>
        <w:t>P</w:t>
      </w:r>
      <w:r w:rsidRPr="00E55A79">
        <w:rPr>
          <w:rFonts w:ascii="Times New Roman" w:hAnsi="Times New Roman" w:cs="Times New Roman"/>
          <w:sz w:val="24"/>
          <w:szCs w:val="24"/>
          <w:vertAlign w:val="subscript"/>
        </w:rPr>
        <w:t>1</w:t>
      </w:r>
      <w:r w:rsidRPr="00E55A79">
        <w:rPr>
          <w:rFonts w:ascii="Times New Roman" w:hAnsi="Times New Roman" w:cs="Times New Roman"/>
          <w:sz w:val="24"/>
          <w:szCs w:val="24"/>
        </w:rPr>
        <w:t>K</w:t>
      </w:r>
      <w:r w:rsidRPr="00E55A79">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w:t>
      </w:r>
      <w:r w:rsidRPr="00046938">
        <w:rPr>
          <w:rFonts w:ascii="Times New Roman" w:hAnsi="Times New Roman" w:cs="Times New Roman"/>
          <w:sz w:val="24"/>
          <w:szCs w:val="24"/>
        </w:rPr>
        <w:t>0 ml/L</w:t>
      </w:r>
      <w:r>
        <w:rPr>
          <w:rFonts w:ascii="Times New Roman" w:hAnsi="Times New Roman" w:cs="Times New Roman"/>
          <w:sz w:val="24"/>
          <w:szCs w:val="24"/>
        </w:rPr>
        <w:t xml:space="preserve">) </w:t>
      </w:r>
      <w:r w:rsidRPr="00E55A79">
        <w:rPr>
          <w:rFonts w:ascii="Times New Roman" w:hAnsi="Times New Roman" w:cs="Times New Roman"/>
          <w:sz w:val="24"/>
          <w:szCs w:val="24"/>
        </w:rPr>
        <w:t>dan</w:t>
      </w:r>
      <w:r w:rsidRPr="00E55A79">
        <w:rPr>
          <w:rFonts w:ascii="Times New Roman" w:hAnsi="Times New Roman" w:cs="Times New Roman"/>
          <w:sz w:val="24"/>
          <w:szCs w:val="24"/>
          <w:vertAlign w:val="subscript"/>
        </w:rPr>
        <w:t xml:space="preserve">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sidRPr="00E55A79">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sidRPr="00046938">
        <w:rPr>
          <w:rFonts w:ascii="Times New Roman" w:hAnsi="Times New Roman" w:cs="Times New Roman"/>
          <w:sz w:val="24"/>
          <w:szCs w:val="24"/>
        </w:rPr>
        <w:t>(POC paitan 0 ml/L</w:t>
      </w:r>
      <w:r>
        <w:rPr>
          <w:rFonts w:ascii="Times New Roman" w:hAnsi="Times New Roman" w:cs="Times New Roman"/>
          <w:sz w:val="24"/>
          <w:szCs w:val="24"/>
        </w:rPr>
        <w:t xml:space="preserve">). Pada 21 hst perlakuan </w:t>
      </w:r>
      <w:r w:rsidRPr="00E55A79">
        <w:rPr>
          <w:rFonts w:ascii="Times New Roman" w:hAnsi="Times New Roman" w:cs="Times New Roman"/>
          <w:sz w:val="24"/>
          <w:szCs w:val="24"/>
        </w:rPr>
        <w:t>P</w:t>
      </w:r>
      <w:r w:rsidRPr="00E55A79">
        <w:rPr>
          <w:rFonts w:ascii="Times New Roman" w:hAnsi="Times New Roman" w:cs="Times New Roman"/>
          <w:sz w:val="24"/>
          <w:szCs w:val="24"/>
          <w:vertAlign w:val="subscript"/>
        </w:rPr>
        <w:t>1</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10</w:t>
      </w:r>
      <w:r w:rsidRPr="00046938">
        <w:rPr>
          <w:rFonts w:ascii="Times New Roman" w:hAnsi="Times New Roman" w:cs="Times New Roman"/>
          <w:sz w:val="24"/>
          <w:szCs w:val="24"/>
        </w:rPr>
        <w:t>0 ml/L</w:t>
      </w:r>
      <w:r>
        <w:rPr>
          <w:rFonts w:ascii="Times New Roman" w:hAnsi="Times New Roman" w:cs="Times New Roman"/>
          <w:sz w:val="24"/>
          <w:szCs w:val="24"/>
        </w:rPr>
        <w:t xml:space="preserve">),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046938">
        <w:rPr>
          <w:rFonts w:ascii="Times New Roman" w:hAnsi="Times New Roman" w:cs="Times New Roman"/>
          <w:sz w:val="24"/>
          <w:szCs w:val="24"/>
        </w:rPr>
        <w:t>(POC paitan 100 ml/L)</w:t>
      </w:r>
      <w:r>
        <w:rPr>
          <w:rFonts w:ascii="Times New Roman" w:hAnsi="Times New Roman" w:cs="Times New Roman"/>
          <w:sz w:val="24"/>
          <w:szCs w:val="24"/>
          <w:vertAlign w:val="subscript"/>
        </w:rPr>
        <w:t>,</w:t>
      </w:r>
      <w:r w:rsidRPr="008342B8">
        <w:rPr>
          <w:rFonts w:ascii="Times New Roman" w:hAnsi="Times New Roman" w:cs="Times New Roman"/>
          <w:sz w:val="24"/>
          <w:szCs w:val="24"/>
        </w:rPr>
        <w:t xml:space="preserve">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sidRPr="00046938">
        <w:rPr>
          <w:rFonts w:ascii="Times New Roman" w:hAnsi="Times New Roman" w:cs="Times New Roman"/>
          <w:sz w:val="24"/>
          <w:szCs w:val="24"/>
        </w:rPr>
        <w:t>(POC paitan 1</w:t>
      </w:r>
      <w:r>
        <w:rPr>
          <w:rFonts w:ascii="Times New Roman" w:hAnsi="Times New Roman" w:cs="Times New Roman"/>
          <w:sz w:val="24"/>
          <w:szCs w:val="24"/>
        </w:rPr>
        <w:t>5</w:t>
      </w:r>
      <w:r w:rsidRPr="00046938">
        <w:rPr>
          <w:rFonts w:ascii="Times New Roman" w:hAnsi="Times New Roman" w:cs="Times New Roman"/>
          <w:sz w:val="24"/>
          <w:szCs w:val="24"/>
        </w:rPr>
        <w:t>0 ml/L)</w:t>
      </w:r>
      <w:r>
        <w:rPr>
          <w:rFonts w:ascii="Times New Roman" w:hAnsi="Times New Roman" w:cs="Times New Roman"/>
          <w:sz w:val="24"/>
          <w:szCs w:val="24"/>
          <w:vertAlign w:val="subscript"/>
        </w:rPr>
        <w:t>,</w:t>
      </w:r>
      <w:r w:rsidRPr="008342B8">
        <w:rPr>
          <w:rFonts w:ascii="Times New Roman" w:hAnsi="Times New Roman" w:cs="Times New Roman"/>
          <w:sz w:val="24"/>
          <w:szCs w:val="24"/>
        </w:rPr>
        <w:t xml:space="preserve">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4 </w:t>
      </w:r>
      <w:r w:rsidRPr="00046938">
        <w:rPr>
          <w:rFonts w:ascii="Times New Roman" w:hAnsi="Times New Roman" w:cs="Times New Roman"/>
          <w:sz w:val="24"/>
          <w:szCs w:val="24"/>
        </w:rPr>
        <w:t xml:space="preserve">(POC paitan </w:t>
      </w:r>
      <w:r>
        <w:rPr>
          <w:rFonts w:ascii="Times New Roman" w:hAnsi="Times New Roman" w:cs="Times New Roman"/>
          <w:sz w:val="24"/>
          <w:szCs w:val="24"/>
        </w:rPr>
        <w:t>2</w:t>
      </w:r>
      <w:r w:rsidRPr="00046938">
        <w:rPr>
          <w:rFonts w:ascii="Times New Roman" w:hAnsi="Times New Roman" w:cs="Times New Roman"/>
          <w:sz w:val="24"/>
          <w:szCs w:val="24"/>
        </w:rPr>
        <w:t>00 ml/L)</w:t>
      </w:r>
      <w:r>
        <w:rPr>
          <w:rFonts w:ascii="Times New Roman" w:hAnsi="Times New Roman" w:cs="Times New Roman"/>
          <w:sz w:val="24"/>
          <w:szCs w:val="24"/>
        </w:rPr>
        <w:t xml:space="preserve"> lebih baik dari perlakuan yang lainnya. Pada 28 hst perlakuan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sidRPr="00046938">
        <w:rPr>
          <w:rFonts w:ascii="Times New Roman" w:hAnsi="Times New Roman" w:cs="Times New Roman"/>
          <w:sz w:val="24"/>
          <w:szCs w:val="24"/>
        </w:rPr>
        <w:t>(POC paitan 1</w:t>
      </w:r>
      <w:r>
        <w:rPr>
          <w:rFonts w:ascii="Times New Roman" w:hAnsi="Times New Roman" w:cs="Times New Roman"/>
          <w:sz w:val="24"/>
          <w:szCs w:val="24"/>
        </w:rPr>
        <w:t>5</w:t>
      </w:r>
      <w:r w:rsidRPr="00046938">
        <w:rPr>
          <w:rFonts w:ascii="Times New Roman" w:hAnsi="Times New Roman" w:cs="Times New Roman"/>
          <w:sz w:val="24"/>
          <w:szCs w:val="24"/>
        </w:rPr>
        <w:t>0 ml/L)</w:t>
      </w:r>
      <w:r>
        <w:rPr>
          <w:rFonts w:ascii="Times New Roman" w:hAnsi="Times New Roman" w:cs="Times New Roman"/>
          <w:sz w:val="24"/>
          <w:szCs w:val="24"/>
          <w:vertAlign w:val="subscript"/>
        </w:rPr>
        <w:t>,</w:t>
      </w:r>
      <w:r w:rsidRPr="008342B8">
        <w:rPr>
          <w:rFonts w:ascii="Times New Roman" w:hAnsi="Times New Roman" w:cs="Times New Roman"/>
          <w:sz w:val="24"/>
          <w:szCs w:val="24"/>
        </w:rPr>
        <w:t xml:space="preserve">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4 </w:t>
      </w:r>
      <w:r w:rsidRPr="00046938">
        <w:rPr>
          <w:rFonts w:ascii="Times New Roman" w:hAnsi="Times New Roman" w:cs="Times New Roman"/>
          <w:sz w:val="24"/>
          <w:szCs w:val="24"/>
        </w:rPr>
        <w:t xml:space="preserve">(POC paitan </w:t>
      </w:r>
      <w:r>
        <w:rPr>
          <w:rFonts w:ascii="Times New Roman" w:hAnsi="Times New Roman" w:cs="Times New Roman"/>
          <w:sz w:val="24"/>
          <w:szCs w:val="24"/>
        </w:rPr>
        <w:t>2</w:t>
      </w:r>
      <w:r w:rsidRPr="00046938">
        <w:rPr>
          <w:rFonts w:ascii="Times New Roman" w:hAnsi="Times New Roman" w:cs="Times New Roman"/>
          <w:sz w:val="24"/>
          <w:szCs w:val="24"/>
        </w:rPr>
        <w:t>00 ml/L)</w:t>
      </w:r>
      <w:r>
        <w:rPr>
          <w:rFonts w:ascii="Times New Roman" w:hAnsi="Times New Roman" w:cs="Times New Roman"/>
          <w:sz w:val="24"/>
          <w:szCs w:val="24"/>
        </w:rPr>
        <w:t xml:space="preserve"> lebih baik dari perlakuan yang lainnya. Pada 35 hst </w:t>
      </w:r>
      <w:r w:rsidRPr="00E55A79">
        <w:rPr>
          <w:rFonts w:ascii="Times New Roman" w:hAnsi="Times New Roman" w:cs="Times New Roman"/>
          <w:sz w:val="24"/>
          <w:szCs w:val="24"/>
        </w:rPr>
        <w:t>P</w:t>
      </w:r>
      <w:r w:rsidRPr="00E55A79">
        <w:rPr>
          <w:rFonts w:ascii="Times New Roman" w:hAnsi="Times New Roman" w:cs="Times New Roman"/>
          <w:sz w:val="24"/>
          <w:szCs w:val="24"/>
          <w:vertAlign w:val="subscript"/>
        </w:rPr>
        <w:t>1</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10</w:t>
      </w:r>
      <w:r w:rsidRPr="00046938">
        <w:rPr>
          <w:rFonts w:ascii="Times New Roman" w:hAnsi="Times New Roman" w:cs="Times New Roman"/>
          <w:sz w:val="24"/>
          <w:szCs w:val="24"/>
        </w:rPr>
        <w:t>0 ml/L</w:t>
      </w:r>
      <w:r>
        <w:rPr>
          <w:rFonts w:ascii="Times New Roman" w:hAnsi="Times New Roman" w:cs="Times New Roman"/>
          <w:sz w:val="24"/>
          <w:szCs w:val="24"/>
        </w:rPr>
        <w:t xml:space="preserve">),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sidRPr="00046938">
        <w:rPr>
          <w:rFonts w:ascii="Times New Roman" w:hAnsi="Times New Roman" w:cs="Times New Roman"/>
          <w:sz w:val="24"/>
          <w:szCs w:val="24"/>
        </w:rPr>
        <w:t>(POC paitan 1</w:t>
      </w:r>
      <w:r>
        <w:rPr>
          <w:rFonts w:ascii="Times New Roman" w:hAnsi="Times New Roman" w:cs="Times New Roman"/>
          <w:sz w:val="24"/>
          <w:szCs w:val="24"/>
        </w:rPr>
        <w:t>5</w:t>
      </w:r>
      <w:r w:rsidRPr="00046938">
        <w:rPr>
          <w:rFonts w:ascii="Times New Roman" w:hAnsi="Times New Roman" w:cs="Times New Roman"/>
          <w:sz w:val="24"/>
          <w:szCs w:val="24"/>
        </w:rPr>
        <w:t>0 ml/L)</w:t>
      </w:r>
      <w:r>
        <w:rPr>
          <w:rFonts w:ascii="Times New Roman" w:hAnsi="Times New Roman" w:cs="Times New Roman"/>
          <w:sz w:val="24"/>
          <w:szCs w:val="24"/>
          <w:vertAlign w:val="subscript"/>
        </w:rPr>
        <w:t>,</w:t>
      </w:r>
      <w:r w:rsidRPr="008342B8">
        <w:rPr>
          <w:rFonts w:ascii="Times New Roman" w:hAnsi="Times New Roman" w:cs="Times New Roman"/>
          <w:sz w:val="24"/>
          <w:szCs w:val="24"/>
        </w:rPr>
        <w:t xml:space="preserve"> </w:t>
      </w:r>
      <w:r w:rsidRPr="00E55A79">
        <w:rPr>
          <w:rFonts w:ascii="Times New Roman" w:hAnsi="Times New Roman" w:cs="Times New Roman"/>
          <w:sz w:val="24"/>
          <w:szCs w:val="24"/>
        </w:rPr>
        <w:t>P</w:t>
      </w:r>
      <w:r>
        <w:rPr>
          <w:rFonts w:ascii="Times New Roman" w:hAnsi="Times New Roman" w:cs="Times New Roman"/>
          <w:sz w:val="24"/>
          <w:szCs w:val="24"/>
          <w:vertAlign w:val="subscript"/>
        </w:rPr>
        <w:t>2</w:t>
      </w:r>
      <w:r w:rsidRPr="00E55A79">
        <w:rPr>
          <w:rFonts w:ascii="Times New Roman" w:hAnsi="Times New Roman" w:cs="Times New Roman"/>
          <w:sz w:val="24"/>
          <w:szCs w:val="24"/>
        </w:rPr>
        <w:t>K</w:t>
      </w:r>
      <w:r>
        <w:rPr>
          <w:rFonts w:ascii="Times New Roman" w:hAnsi="Times New Roman" w:cs="Times New Roman"/>
          <w:sz w:val="24"/>
          <w:szCs w:val="24"/>
          <w:vertAlign w:val="subscript"/>
        </w:rPr>
        <w:t xml:space="preserve">4 </w:t>
      </w:r>
      <w:r w:rsidRPr="00046938">
        <w:rPr>
          <w:rFonts w:ascii="Times New Roman" w:hAnsi="Times New Roman" w:cs="Times New Roman"/>
          <w:sz w:val="24"/>
          <w:szCs w:val="24"/>
        </w:rPr>
        <w:t xml:space="preserve">(POC paitan </w:t>
      </w:r>
      <w:r>
        <w:rPr>
          <w:rFonts w:ascii="Times New Roman" w:hAnsi="Times New Roman" w:cs="Times New Roman"/>
          <w:sz w:val="24"/>
          <w:szCs w:val="24"/>
        </w:rPr>
        <w:t>2</w:t>
      </w:r>
      <w:r w:rsidRPr="00046938">
        <w:rPr>
          <w:rFonts w:ascii="Times New Roman" w:hAnsi="Times New Roman" w:cs="Times New Roman"/>
          <w:sz w:val="24"/>
          <w:szCs w:val="24"/>
        </w:rPr>
        <w:t>00 ml/L)</w:t>
      </w:r>
      <w:r>
        <w:rPr>
          <w:rFonts w:ascii="Times New Roman" w:hAnsi="Times New Roman" w:cs="Times New Roman"/>
          <w:sz w:val="24"/>
          <w:szCs w:val="24"/>
        </w:rPr>
        <w:t xml:space="preserve"> menunjukan hasil lebih baik dari perlakuan yang lainnya.</w:t>
      </w:r>
      <w:r w:rsidR="0095494B">
        <w:rPr>
          <w:rFonts w:ascii="Times New Roman" w:hAnsi="Times New Roman" w:cs="Times New Roman"/>
          <w:sz w:val="24"/>
          <w:szCs w:val="24"/>
        </w:rPr>
        <w:t xml:space="preserve"> </w:t>
      </w:r>
    </w:p>
    <w:p w14:paraId="44ADAD5C" w14:textId="69B3A5D9" w:rsidR="00832D33" w:rsidRDefault="00832D33" w:rsidP="00283D72">
      <w:pPr>
        <w:spacing w:after="0" w:line="360" w:lineRule="auto"/>
        <w:ind w:firstLine="556"/>
        <w:jc w:val="both"/>
        <w:rPr>
          <w:rFonts w:ascii="Times New Roman" w:hAnsi="Times New Roman" w:cs="Times New Roman"/>
          <w:sz w:val="24"/>
          <w:szCs w:val="24"/>
        </w:rPr>
      </w:pPr>
    </w:p>
    <w:p w14:paraId="2E6B669F" w14:textId="77777777" w:rsidR="00F42C55" w:rsidRPr="000E2243" w:rsidRDefault="00F42C55" w:rsidP="00F42C55">
      <w:pPr>
        <w:spacing w:after="0" w:line="360" w:lineRule="auto"/>
        <w:jc w:val="both"/>
        <w:rPr>
          <w:rFonts w:ascii="Times New Roman" w:eastAsia="Times New Roman" w:hAnsi="Times New Roman" w:cs="Times New Roman"/>
          <w:b/>
          <w:color w:val="000000"/>
          <w:sz w:val="24"/>
          <w:szCs w:val="24"/>
        </w:rPr>
      </w:pPr>
      <w:r w:rsidRPr="00B778CD">
        <w:rPr>
          <w:rFonts w:ascii="Times New Roman" w:eastAsia="Times New Roman" w:hAnsi="Times New Roman" w:cs="Times New Roman"/>
          <w:b/>
          <w:color w:val="000000"/>
          <w:sz w:val="24"/>
          <w:szCs w:val="24"/>
        </w:rPr>
        <w:t>Jumlah Daun</w:t>
      </w:r>
    </w:p>
    <w:p w14:paraId="694CB1B5" w14:textId="33ED371D" w:rsidR="00F42C55" w:rsidRDefault="00F42C55" w:rsidP="00F42C55">
      <w:pPr>
        <w:spacing w:after="120" w:line="276" w:lineRule="auto"/>
        <w:ind w:left="851" w:hanging="851"/>
        <w:jc w:val="both"/>
        <w:rPr>
          <w:rFonts w:ascii="Times New Roman" w:hAnsi="Times New Roman"/>
          <w:sz w:val="24"/>
          <w:szCs w:val="24"/>
          <w:lang w:val="en-US"/>
        </w:rPr>
      </w:pPr>
      <w:r w:rsidRPr="00B557B0">
        <w:rPr>
          <w:rFonts w:ascii="Times New Roman" w:hAnsi="Times New Roman"/>
          <w:b/>
          <w:bCs/>
          <w:sz w:val="24"/>
          <w:szCs w:val="24"/>
          <w:lang w:val="en-US"/>
        </w:rPr>
        <w:t>Tabel 2.</w:t>
      </w:r>
      <w:r w:rsidRPr="00B557B0">
        <w:rPr>
          <w:rFonts w:ascii="Times New Roman" w:hAnsi="Times New Roman"/>
          <w:sz w:val="24"/>
          <w:szCs w:val="24"/>
          <w:lang w:val="en-US"/>
        </w:rPr>
        <w:t xml:space="preserve"> Rata-rata jumlah daun (helai) pada Berbagai Umur Tanaman </w:t>
      </w:r>
    </w:p>
    <w:tbl>
      <w:tblPr>
        <w:tblStyle w:val="TableGrid"/>
        <w:tblW w:w="7822" w:type="dxa"/>
        <w:jc w:val="center"/>
        <w:tblLook w:val="04A0" w:firstRow="1" w:lastRow="0" w:firstColumn="1" w:lastColumn="0" w:noHBand="0" w:noVBand="1"/>
      </w:tblPr>
      <w:tblGrid>
        <w:gridCol w:w="1485"/>
        <w:gridCol w:w="1378"/>
        <w:gridCol w:w="1370"/>
        <w:gridCol w:w="1060"/>
        <w:gridCol w:w="1146"/>
        <w:gridCol w:w="1383"/>
      </w:tblGrid>
      <w:tr w:rsidR="00283D72" w:rsidRPr="00ED6C7A" w14:paraId="6712A27D" w14:textId="77777777" w:rsidTr="00CF0631">
        <w:trPr>
          <w:trHeight w:val="260"/>
          <w:jc w:val="center"/>
        </w:trPr>
        <w:tc>
          <w:tcPr>
            <w:tcW w:w="1485" w:type="dxa"/>
            <w:vMerge w:val="restart"/>
            <w:noWrap/>
            <w:hideMark/>
          </w:tcPr>
          <w:p w14:paraId="21B603B2" w14:textId="77777777" w:rsidR="00283D72" w:rsidRPr="00ED6C7A" w:rsidRDefault="00283D72" w:rsidP="00CF0631">
            <w:pPr>
              <w:jc w:val="center"/>
              <w:rPr>
                <w:rFonts w:ascii="Times New Roman" w:hAnsi="Times New Roman" w:cs="Times New Roman"/>
                <w:b/>
                <w:bCs/>
              </w:rPr>
            </w:pPr>
            <w:r w:rsidRPr="00ED6C7A">
              <w:rPr>
                <w:rFonts w:ascii="Times New Roman" w:hAnsi="Times New Roman" w:cs="Times New Roman"/>
                <w:b/>
                <w:bCs/>
              </w:rPr>
              <w:t>Perlakuan</w:t>
            </w:r>
          </w:p>
        </w:tc>
        <w:tc>
          <w:tcPr>
            <w:tcW w:w="6337" w:type="dxa"/>
            <w:gridSpan w:val="5"/>
            <w:noWrap/>
            <w:hideMark/>
          </w:tcPr>
          <w:p w14:paraId="5EB87FFB" w14:textId="3C5971A5" w:rsidR="00283D72" w:rsidRPr="00ED6C7A" w:rsidRDefault="00283D72" w:rsidP="00CF0631">
            <w:pPr>
              <w:jc w:val="center"/>
              <w:rPr>
                <w:rFonts w:ascii="Times New Roman" w:hAnsi="Times New Roman" w:cs="Times New Roman"/>
                <w:b/>
                <w:bCs/>
              </w:rPr>
            </w:pPr>
            <w:r>
              <w:rPr>
                <w:rFonts w:ascii="Times New Roman" w:hAnsi="Times New Roman" w:cs="Times New Roman"/>
                <w:b/>
                <w:bCs/>
              </w:rPr>
              <w:t>Jumlah Daun</w:t>
            </w:r>
            <w:r w:rsidRPr="00ED6C7A">
              <w:rPr>
                <w:rFonts w:ascii="Times New Roman" w:hAnsi="Times New Roman" w:cs="Times New Roman"/>
                <w:b/>
                <w:bCs/>
              </w:rPr>
              <w:t xml:space="preserve"> (cm)</w:t>
            </w:r>
          </w:p>
        </w:tc>
      </w:tr>
      <w:tr w:rsidR="00283D72" w:rsidRPr="00ED6C7A" w14:paraId="26EA1537" w14:textId="77777777" w:rsidTr="00283D72">
        <w:trPr>
          <w:trHeight w:val="260"/>
          <w:jc w:val="center"/>
        </w:trPr>
        <w:tc>
          <w:tcPr>
            <w:tcW w:w="1485" w:type="dxa"/>
            <w:vMerge/>
            <w:hideMark/>
          </w:tcPr>
          <w:p w14:paraId="50F07B3D" w14:textId="77777777" w:rsidR="00283D72" w:rsidRPr="00ED6C7A" w:rsidRDefault="00283D72" w:rsidP="00CF0631">
            <w:pPr>
              <w:jc w:val="center"/>
              <w:rPr>
                <w:rFonts w:ascii="Times New Roman" w:hAnsi="Times New Roman" w:cs="Times New Roman"/>
                <w:b/>
                <w:bCs/>
              </w:rPr>
            </w:pPr>
          </w:p>
        </w:tc>
        <w:tc>
          <w:tcPr>
            <w:tcW w:w="1378" w:type="dxa"/>
            <w:noWrap/>
            <w:hideMark/>
          </w:tcPr>
          <w:p w14:paraId="34B4A73B" w14:textId="77777777" w:rsidR="00283D72" w:rsidRPr="00ED6C7A" w:rsidRDefault="00283D72" w:rsidP="00CF0631">
            <w:pPr>
              <w:jc w:val="center"/>
              <w:rPr>
                <w:rFonts w:ascii="Times New Roman" w:hAnsi="Times New Roman" w:cs="Times New Roman"/>
                <w:b/>
                <w:bCs/>
              </w:rPr>
            </w:pPr>
            <w:r w:rsidRPr="00ED6C7A">
              <w:rPr>
                <w:rFonts w:ascii="Times New Roman" w:hAnsi="Times New Roman" w:cs="Times New Roman"/>
                <w:b/>
                <w:bCs/>
              </w:rPr>
              <w:t>7 hst</w:t>
            </w:r>
          </w:p>
        </w:tc>
        <w:tc>
          <w:tcPr>
            <w:tcW w:w="1370" w:type="dxa"/>
            <w:noWrap/>
            <w:hideMark/>
          </w:tcPr>
          <w:p w14:paraId="118054A2" w14:textId="77777777" w:rsidR="00283D72" w:rsidRPr="00ED6C7A" w:rsidRDefault="00283D72" w:rsidP="00CF0631">
            <w:pPr>
              <w:jc w:val="center"/>
              <w:rPr>
                <w:rFonts w:ascii="Times New Roman" w:hAnsi="Times New Roman" w:cs="Times New Roman"/>
                <w:b/>
                <w:bCs/>
              </w:rPr>
            </w:pPr>
            <w:r w:rsidRPr="00ED6C7A">
              <w:rPr>
                <w:rFonts w:ascii="Times New Roman" w:hAnsi="Times New Roman" w:cs="Times New Roman"/>
                <w:b/>
                <w:bCs/>
              </w:rPr>
              <w:t>14 hst</w:t>
            </w:r>
          </w:p>
        </w:tc>
        <w:tc>
          <w:tcPr>
            <w:tcW w:w="1060" w:type="dxa"/>
            <w:noWrap/>
            <w:hideMark/>
          </w:tcPr>
          <w:p w14:paraId="033B884C" w14:textId="77777777" w:rsidR="00283D72" w:rsidRPr="00ED6C7A" w:rsidRDefault="00283D72" w:rsidP="00CF0631">
            <w:pPr>
              <w:jc w:val="center"/>
              <w:rPr>
                <w:rFonts w:ascii="Times New Roman" w:hAnsi="Times New Roman" w:cs="Times New Roman"/>
                <w:b/>
                <w:bCs/>
              </w:rPr>
            </w:pPr>
            <w:r w:rsidRPr="00ED6C7A">
              <w:rPr>
                <w:rFonts w:ascii="Times New Roman" w:hAnsi="Times New Roman" w:cs="Times New Roman"/>
                <w:b/>
                <w:bCs/>
              </w:rPr>
              <w:t>21 hst</w:t>
            </w:r>
          </w:p>
        </w:tc>
        <w:tc>
          <w:tcPr>
            <w:tcW w:w="1146" w:type="dxa"/>
            <w:noWrap/>
            <w:hideMark/>
          </w:tcPr>
          <w:p w14:paraId="1DE87CFD" w14:textId="77777777" w:rsidR="00283D72" w:rsidRPr="00ED6C7A" w:rsidRDefault="00283D72" w:rsidP="00CF0631">
            <w:pPr>
              <w:jc w:val="center"/>
              <w:rPr>
                <w:rFonts w:ascii="Times New Roman" w:hAnsi="Times New Roman" w:cs="Times New Roman"/>
                <w:b/>
                <w:bCs/>
              </w:rPr>
            </w:pPr>
            <w:r w:rsidRPr="00ED6C7A">
              <w:rPr>
                <w:rFonts w:ascii="Times New Roman" w:hAnsi="Times New Roman" w:cs="Times New Roman"/>
                <w:b/>
                <w:bCs/>
              </w:rPr>
              <w:t>28 hst</w:t>
            </w:r>
          </w:p>
        </w:tc>
        <w:tc>
          <w:tcPr>
            <w:tcW w:w="1383" w:type="dxa"/>
            <w:noWrap/>
            <w:hideMark/>
          </w:tcPr>
          <w:p w14:paraId="7B0FC449" w14:textId="77777777" w:rsidR="00283D72" w:rsidRPr="00ED6C7A" w:rsidRDefault="00283D72" w:rsidP="00CF0631">
            <w:pPr>
              <w:jc w:val="center"/>
              <w:rPr>
                <w:rFonts w:ascii="Times New Roman" w:hAnsi="Times New Roman" w:cs="Times New Roman"/>
                <w:b/>
                <w:bCs/>
              </w:rPr>
            </w:pPr>
            <w:r w:rsidRPr="00ED6C7A">
              <w:rPr>
                <w:rFonts w:ascii="Times New Roman" w:hAnsi="Times New Roman" w:cs="Times New Roman"/>
                <w:b/>
                <w:bCs/>
              </w:rPr>
              <w:t>35 hst</w:t>
            </w:r>
          </w:p>
        </w:tc>
      </w:tr>
      <w:tr w:rsidR="00283D72" w:rsidRPr="00ED6C7A" w14:paraId="258F233D" w14:textId="77777777" w:rsidTr="00283D72">
        <w:trPr>
          <w:trHeight w:val="260"/>
          <w:jc w:val="center"/>
        </w:trPr>
        <w:tc>
          <w:tcPr>
            <w:tcW w:w="1485" w:type="dxa"/>
            <w:noWrap/>
            <w:hideMark/>
          </w:tcPr>
          <w:p w14:paraId="7D3C99A5" w14:textId="77777777" w:rsidR="00283D72" w:rsidRPr="00ED6C7A" w:rsidRDefault="00283D72" w:rsidP="00283D72">
            <w:pPr>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1378" w:type="dxa"/>
            <w:shd w:val="clear" w:color="auto" w:fill="auto"/>
            <w:noWrap/>
          </w:tcPr>
          <w:p w14:paraId="18DF57C3" w14:textId="20C60307" w:rsidR="00283D72" w:rsidRPr="00ED6C7A" w:rsidRDefault="00283D72" w:rsidP="00283D72">
            <w:pPr>
              <w:jc w:val="center"/>
              <w:rPr>
                <w:rFonts w:ascii="Times New Roman" w:hAnsi="Times New Roman" w:cs="Times New Roman"/>
              </w:rPr>
            </w:pPr>
            <w:r w:rsidRPr="00ED6C7A">
              <w:rPr>
                <w:rFonts w:ascii="Times New Roman" w:hAnsi="Times New Roman" w:cs="Times New Roman"/>
                <w:noProof/>
              </w:rPr>
              <w:t>4,00 a</w:t>
            </w:r>
          </w:p>
        </w:tc>
        <w:tc>
          <w:tcPr>
            <w:tcW w:w="1370" w:type="dxa"/>
            <w:noWrap/>
          </w:tcPr>
          <w:p w14:paraId="4B36A164" w14:textId="3FBF95BA" w:rsidR="00283D72" w:rsidRPr="00ED6C7A" w:rsidRDefault="00283D72" w:rsidP="00283D72">
            <w:pPr>
              <w:jc w:val="center"/>
              <w:rPr>
                <w:rFonts w:ascii="Times New Roman" w:hAnsi="Times New Roman" w:cs="Times New Roman"/>
              </w:rPr>
            </w:pPr>
            <w:r w:rsidRPr="00ED6C7A">
              <w:rPr>
                <w:rFonts w:ascii="Times New Roman" w:hAnsi="Times New Roman" w:cs="Times New Roman"/>
                <w:noProof/>
              </w:rPr>
              <w:t>4,27 a</w:t>
            </w:r>
          </w:p>
        </w:tc>
        <w:tc>
          <w:tcPr>
            <w:tcW w:w="1060" w:type="dxa"/>
            <w:noWrap/>
          </w:tcPr>
          <w:p w14:paraId="09DA5319" w14:textId="06495330" w:rsidR="00283D72" w:rsidRPr="00ED6C7A" w:rsidRDefault="00283D72" w:rsidP="00283D72">
            <w:pPr>
              <w:jc w:val="center"/>
              <w:rPr>
                <w:rFonts w:ascii="Times New Roman" w:hAnsi="Times New Roman" w:cs="Times New Roman"/>
              </w:rPr>
            </w:pPr>
            <w:r w:rsidRPr="00ED6C7A">
              <w:rPr>
                <w:rFonts w:ascii="Times New Roman" w:hAnsi="Times New Roman" w:cs="Times New Roman"/>
                <w:noProof/>
              </w:rPr>
              <w:t>4,60 a</w:t>
            </w:r>
          </w:p>
        </w:tc>
        <w:tc>
          <w:tcPr>
            <w:tcW w:w="1146" w:type="dxa"/>
            <w:noWrap/>
          </w:tcPr>
          <w:p w14:paraId="17B28A6D" w14:textId="09E61057" w:rsidR="00283D72" w:rsidRPr="00ED6C7A" w:rsidRDefault="00283D72" w:rsidP="00283D72">
            <w:pPr>
              <w:jc w:val="center"/>
              <w:rPr>
                <w:rFonts w:ascii="Times New Roman" w:hAnsi="Times New Roman" w:cs="Times New Roman"/>
              </w:rPr>
            </w:pPr>
            <w:r w:rsidRPr="00ED6C7A">
              <w:rPr>
                <w:rFonts w:ascii="Times New Roman" w:hAnsi="Times New Roman" w:cs="Times New Roman"/>
                <w:noProof/>
              </w:rPr>
              <w:t>6,50 a</w:t>
            </w:r>
          </w:p>
        </w:tc>
        <w:tc>
          <w:tcPr>
            <w:tcW w:w="1383" w:type="dxa"/>
            <w:noWrap/>
          </w:tcPr>
          <w:p w14:paraId="37752EBF" w14:textId="204B832F" w:rsidR="00283D72" w:rsidRPr="00ED6C7A" w:rsidRDefault="00283D72" w:rsidP="00283D72">
            <w:pPr>
              <w:jc w:val="center"/>
              <w:rPr>
                <w:rFonts w:ascii="Times New Roman" w:hAnsi="Times New Roman" w:cs="Times New Roman"/>
              </w:rPr>
            </w:pPr>
            <w:r w:rsidRPr="00ED6C7A">
              <w:rPr>
                <w:rFonts w:ascii="Times New Roman" w:hAnsi="Times New Roman" w:cs="Times New Roman"/>
                <w:noProof/>
              </w:rPr>
              <w:t>8,00 a</w:t>
            </w:r>
          </w:p>
        </w:tc>
      </w:tr>
      <w:tr w:rsidR="00283D72" w:rsidRPr="00ED6C7A" w14:paraId="2563070A" w14:textId="77777777" w:rsidTr="00283D72">
        <w:trPr>
          <w:trHeight w:val="260"/>
          <w:jc w:val="center"/>
        </w:trPr>
        <w:tc>
          <w:tcPr>
            <w:tcW w:w="1485" w:type="dxa"/>
            <w:noWrap/>
            <w:hideMark/>
          </w:tcPr>
          <w:p w14:paraId="7F47AA6E"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1378" w:type="dxa"/>
            <w:shd w:val="clear" w:color="auto" w:fill="auto"/>
            <w:noWrap/>
          </w:tcPr>
          <w:p w14:paraId="7B6244E7" w14:textId="676EE16F"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4,89 d</w:t>
            </w:r>
          </w:p>
        </w:tc>
        <w:tc>
          <w:tcPr>
            <w:tcW w:w="1370" w:type="dxa"/>
            <w:noWrap/>
          </w:tcPr>
          <w:p w14:paraId="03FA575F" w14:textId="33DFD338"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5,11 bc</w:t>
            </w:r>
          </w:p>
        </w:tc>
        <w:tc>
          <w:tcPr>
            <w:tcW w:w="1060" w:type="dxa"/>
            <w:noWrap/>
          </w:tcPr>
          <w:p w14:paraId="35F677F5" w14:textId="4608FB94"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5,39 b</w:t>
            </w:r>
          </w:p>
        </w:tc>
        <w:tc>
          <w:tcPr>
            <w:tcW w:w="1146" w:type="dxa"/>
            <w:noWrap/>
          </w:tcPr>
          <w:p w14:paraId="4B64BE6E" w14:textId="5A0D8E6E"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8,40 c</w:t>
            </w:r>
          </w:p>
        </w:tc>
        <w:tc>
          <w:tcPr>
            <w:tcW w:w="1383" w:type="dxa"/>
            <w:noWrap/>
          </w:tcPr>
          <w:p w14:paraId="72EA664A" w14:textId="0BF4642A"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9,59 b</w:t>
            </w:r>
          </w:p>
        </w:tc>
      </w:tr>
      <w:tr w:rsidR="00283D72" w:rsidRPr="00ED6C7A" w14:paraId="77228439" w14:textId="77777777" w:rsidTr="00283D72">
        <w:trPr>
          <w:trHeight w:val="260"/>
          <w:jc w:val="center"/>
        </w:trPr>
        <w:tc>
          <w:tcPr>
            <w:tcW w:w="1485" w:type="dxa"/>
            <w:noWrap/>
            <w:hideMark/>
          </w:tcPr>
          <w:p w14:paraId="6311E2AC"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1378" w:type="dxa"/>
            <w:shd w:val="clear" w:color="auto" w:fill="auto"/>
            <w:noWrap/>
          </w:tcPr>
          <w:p w14:paraId="4031CABC" w14:textId="23CB3A84"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5,67 e</w:t>
            </w:r>
          </w:p>
        </w:tc>
        <w:tc>
          <w:tcPr>
            <w:tcW w:w="1370" w:type="dxa"/>
            <w:noWrap/>
          </w:tcPr>
          <w:p w14:paraId="513B5780" w14:textId="2CB6CC3C"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5,67 c</w:t>
            </w:r>
          </w:p>
        </w:tc>
        <w:tc>
          <w:tcPr>
            <w:tcW w:w="1060" w:type="dxa"/>
            <w:noWrap/>
          </w:tcPr>
          <w:p w14:paraId="6C98B518" w14:textId="61A83DDF"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6,73 cde</w:t>
            </w:r>
          </w:p>
        </w:tc>
        <w:tc>
          <w:tcPr>
            <w:tcW w:w="1146" w:type="dxa"/>
            <w:noWrap/>
          </w:tcPr>
          <w:p w14:paraId="396853A1" w14:textId="551DEDF9"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9,03 d</w:t>
            </w:r>
          </w:p>
        </w:tc>
        <w:tc>
          <w:tcPr>
            <w:tcW w:w="1383" w:type="dxa"/>
            <w:noWrap/>
          </w:tcPr>
          <w:p w14:paraId="725D0F57" w14:textId="39B35AAD"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11,43 d</w:t>
            </w:r>
          </w:p>
        </w:tc>
      </w:tr>
      <w:tr w:rsidR="00283D72" w:rsidRPr="00ED6C7A" w14:paraId="0CEC1C64" w14:textId="77777777" w:rsidTr="00283D72">
        <w:trPr>
          <w:trHeight w:val="260"/>
          <w:jc w:val="center"/>
        </w:trPr>
        <w:tc>
          <w:tcPr>
            <w:tcW w:w="1485" w:type="dxa"/>
            <w:noWrap/>
            <w:hideMark/>
          </w:tcPr>
          <w:p w14:paraId="02377639"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1378" w:type="dxa"/>
            <w:shd w:val="clear" w:color="auto" w:fill="auto"/>
            <w:noWrap/>
          </w:tcPr>
          <w:p w14:paraId="24BF1165" w14:textId="46908F9A"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4,30 abcd</w:t>
            </w:r>
          </w:p>
        </w:tc>
        <w:tc>
          <w:tcPr>
            <w:tcW w:w="1370" w:type="dxa"/>
            <w:noWrap/>
          </w:tcPr>
          <w:p w14:paraId="510B1B5F" w14:textId="7BC5D8CF"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4,99 bc</w:t>
            </w:r>
          </w:p>
        </w:tc>
        <w:tc>
          <w:tcPr>
            <w:tcW w:w="1060" w:type="dxa"/>
            <w:noWrap/>
          </w:tcPr>
          <w:p w14:paraId="3225E786" w14:textId="0E5A7D70"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6,20 cd</w:t>
            </w:r>
          </w:p>
        </w:tc>
        <w:tc>
          <w:tcPr>
            <w:tcW w:w="1146" w:type="dxa"/>
            <w:noWrap/>
          </w:tcPr>
          <w:p w14:paraId="732FDB9D" w14:textId="783F4564"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8,87 d</w:t>
            </w:r>
          </w:p>
        </w:tc>
        <w:tc>
          <w:tcPr>
            <w:tcW w:w="1383" w:type="dxa"/>
            <w:noWrap/>
          </w:tcPr>
          <w:p w14:paraId="0E09115F" w14:textId="30AA7A43"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10,00 bc</w:t>
            </w:r>
          </w:p>
        </w:tc>
      </w:tr>
      <w:tr w:rsidR="00283D72" w:rsidRPr="00ED6C7A" w14:paraId="714339C6" w14:textId="77777777" w:rsidTr="00283D72">
        <w:trPr>
          <w:trHeight w:val="260"/>
          <w:jc w:val="center"/>
        </w:trPr>
        <w:tc>
          <w:tcPr>
            <w:tcW w:w="1485" w:type="dxa"/>
            <w:noWrap/>
            <w:hideMark/>
          </w:tcPr>
          <w:p w14:paraId="5909E89E"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1378" w:type="dxa"/>
            <w:shd w:val="clear" w:color="auto" w:fill="auto"/>
            <w:noWrap/>
          </w:tcPr>
          <w:p w14:paraId="6C2DC964" w14:textId="32E1E2E2"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4,10 abc</w:t>
            </w:r>
          </w:p>
        </w:tc>
        <w:tc>
          <w:tcPr>
            <w:tcW w:w="1370" w:type="dxa"/>
            <w:noWrap/>
          </w:tcPr>
          <w:p w14:paraId="3393F2EC" w14:textId="701B742F"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4,79 ab</w:t>
            </w:r>
          </w:p>
        </w:tc>
        <w:tc>
          <w:tcPr>
            <w:tcW w:w="1060" w:type="dxa"/>
            <w:noWrap/>
          </w:tcPr>
          <w:p w14:paraId="4DDB094C" w14:textId="408AFAF8"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6,13 cd</w:t>
            </w:r>
          </w:p>
        </w:tc>
        <w:tc>
          <w:tcPr>
            <w:tcW w:w="1146" w:type="dxa"/>
            <w:noWrap/>
          </w:tcPr>
          <w:p w14:paraId="67007FF9" w14:textId="2E5608A9"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8,40 c</w:t>
            </w:r>
          </w:p>
        </w:tc>
        <w:tc>
          <w:tcPr>
            <w:tcW w:w="1383" w:type="dxa"/>
            <w:noWrap/>
          </w:tcPr>
          <w:p w14:paraId="193A6BB8" w14:textId="172126E5"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9,90 b</w:t>
            </w:r>
          </w:p>
        </w:tc>
      </w:tr>
      <w:tr w:rsidR="00283D72" w:rsidRPr="00ED6C7A" w14:paraId="7C14361E" w14:textId="77777777" w:rsidTr="00283D72">
        <w:trPr>
          <w:trHeight w:val="260"/>
          <w:jc w:val="center"/>
        </w:trPr>
        <w:tc>
          <w:tcPr>
            <w:tcW w:w="1485" w:type="dxa"/>
            <w:noWrap/>
            <w:hideMark/>
          </w:tcPr>
          <w:p w14:paraId="3B0C4928"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1378" w:type="dxa"/>
            <w:shd w:val="clear" w:color="auto" w:fill="auto"/>
            <w:noWrap/>
          </w:tcPr>
          <w:p w14:paraId="615F507B" w14:textId="1EC9CD13"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4,07 ab</w:t>
            </w:r>
          </w:p>
        </w:tc>
        <w:tc>
          <w:tcPr>
            <w:tcW w:w="1370" w:type="dxa"/>
            <w:noWrap/>
          </w:tcPr>
          <w:p w14:paraId="209F6D6E" w14:textId="684519FF"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4,79 ab</w:t>
            </w:r>
          </w:p>
        </w:tc>
        <w:tc>
          <w:tcPr>
            <w:tcW w:w="1060" w:type="dxa"/>
            <w:noWrap/>
          </w:tcPr>
          <w:p w14:paraId="1F35DA46" w14:textId="2ECAC84C"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4,56 a</w:t>
            </w:r>
          </w:p>
        </w:tc>
        <w:tc>
          <w:tcPr>
            <w:tcW w:w="1146" w:type="dxa"/>
            <w:noWrap/>
          </w:tcPr>
          <w:p w14:paraId="70036394" w14:textId="359714A3"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7,27 b</w:t>
            </w:r>
          </w:p>
        </w:tc>
        <w:tc>
          <w:tcPr>
            <w:tcW w:w="1383" w:type="dxa"/>
            <w:noWrap/>
          </w:tcPr>
          <w:p w14:paraId="4D100ECA" w14:textId="6DDDEEC3"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8,17 a</w:t>
            </w:r>
          </w:p>
        </w:tc>
      </w:tr>
      <w:tr w:rsidR="00283D72" w:rsidRPr="00ED6C7A" w14:paraId="170DC2F9" w14:textId="77777777" w:rsidTr="00283D72">
        <w:trPr>
          <w:trHeight w:val="260"/>
          <w:jc w:val="center"/>
        </w:trPr>
        <w:tc>
          <w:tcPr>
            <w:tcW w:w="1485" w:type="dxa"/>
            <w:noWrap/>
            <w:hideMark/>
          </w:tcPr>
          <w:p w14:paraId="2E6D1BD4"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1378" w:type="dxa"/>
            <w:shd w:val="clear" w:color="auto" w:fill="auto"/>
            <w:noWrap/>
          </w:tcPr>
          <w:p w14:paraId="2AD16278" w14:textId="3ECD04A1"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4,67 bcd</w:t>
            </w:r>
          </w:p>
        </w:tc>
        <w:tc>
          <w:tcPr>
            <w:tcW w:w="1370" w:type="dxa"/>
            <w:noWrap/>
          </w:tcPr>
          <w:p w14:paraId="3DBB4FE3" w14:textId="3E032D45"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6,07 c</w:t>
            </w:r>
          </w:p>
        </w:tc>
        <w:tc>
          <w:tcPr>
            <w:tcW w:w="1060" w:type="dxa"/>
            <w:noWrap/>
          </w:tcPr>
          <w:p w14:paraId="55F49D71" w14:textId="3472DB09"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6,51 cd</w:t>
            </w:r>
          </w:p>
        </w:tc>
        <w:tc>
          <w:tcPr>
            <w:tcW w:w="1146" w:type="dxa"/>
            <w:noWrap/>
          </w:tcPr>
          <w:p w14:paraId="2448DA0F" w14:textId="7FFF7180"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9,00 d</w:t>
            </w:r>
          </w:p>
        </w:tc>
        <w:tc>
          <w:tcPr>
            <w:tcW w:w="1383" w:type="dxa"/>
            <w:noWrap/>
          </w:tcPr>
          <w:p w14:paraId="19E23B68" w14:textId="761DAB4B"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10,56 bcd</w:t>
            </w:r>
          </w:p>
        </w:tc>
      </w:tr>
      <w:tr w:rsidR="00283D72" w:rsidRPr="00ED6C7A" w14:paraId="1DFA9107" w14:textId="77777777" w:rsidTr="00283D72">
        <w:trPr>
          <w:trHeight w:val="260"/>
          <w:jc w:val="center"/>
        </w:trPr>
        <w:tc>
          <w:tcPr>
            <w:tcW w:w="1485" w:type="dxa"/>
            <w:noWrap/>
            <w:hideMark/>
          </w:tcPr>
          <w:p w14:paraId="05FD9B29"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1378" w:type="dxa"/>
            <w:shd w:val="clear" w:color="auto" w:fill="auto"/>
            <w:noWrap/>
          </w:tcPr>
          <w:p w14:paraId="6D36190E" w14:textId="5A376D34"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4,74 cd</w:t>
            </w:r>
          </w:p>
        </w:tc>
        <w:tc>
          <w:tcPr>
            <w:tcW w:w="1370" w:type="dxa"/>
            <w:noWrap/>
          </w:tcPr>
          <w:p w14:paraId="4F6C31E2" w14:textId="1AEC7D8B"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6,17 c</w:t>
            </w:r>
          </w:p>
        </w:tc>
        <w:tc>
          <w:tcPr>
            <w:tcW w:w="1060" w:type="dxa"/>
            <w:noWrap/>
          </w:tcPr>
          <w:p w14:paraId="04C2986D" w14:textId="3549B06D"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6,55 cde</w:t>
            </w:r>
          </w:p>
        </w:tc>
        <w:tc>
          <w:tcPr>
            <w:tcW w:w="1146" w:type="dxa"/>
            <w:noWrap/>
          </w:tcPr>
          <w:p w14:paraId="385E4199" w14:textId="05B235DD"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9,73 ef</w:t>
            </w:r>
          </w:p>
        </w:tc>
        <w:tc>
          <w:tcPr>
            <w:tcW w:w="1383" w:type="dxa"/>
            <w:noWrap/>
          </w:tcPr>
          <w:p w14:paraId="130766AC" w14:textId="6B415135"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10,89 bcd</w:t>
            </w:r>
          </w:p>
        </w:tc>
      </w:tr>
      <w:tr w:rsidR="00283D72" w:rsidRPr="00ED6C7A" w14:paraId="7ADAFA47" w14:textId="77777777" w:rsidTr="00283D72">
        <w:trPr>
          <w:trHeight w:val="260"/>
          <w:jc w:val="center"/>
        </w:trPr>
        <w:tc>
          <w:tcPr>
            <w:tcW w:w="1485" w:type="dxa"/>
            <w:noWrap/>
            <w:hideMark/>
          </w:tcPr>
          <w:p w14:paraId="309A8A64"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1378" w:type="dxa"/>
            <w:shd w:val="clear" w:color="auto" w:fill="auto"/>
            <w:noWrap/>
          </w:tcPr>
          <w:p w14:paraId="33BBF7CB" w14:textId="1B654021"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4,86 d</w:t>
            </w:r>
          </w:p>
        </w:tc>
        <w:tc>
          <w:tcPr>
            <w:tcW w:w="1370" w:type="dxa"/>
            <w:noWrap/>
          </w:tcPr>
          <w:p w14:paraId="4D1DFBF0" w14:textId="7D99104A"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6,27 c</w:t>
            </w:r>
          </w:p>
        </w:tc>
        <w:tc>
          <w:tcPr>
            <w:tcW w:w="1060" w:type="dxa"/>
            <w:noWrap/>
          </w:tcPr>
          <w:p w14:paraId="1257142F" w14:textId="67021C5D"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6,78 de</w:t>
            </w:r>
          </w:p>
        </w:tc>
        <w:tc>
          <w:tcPr>
            <w:tcW w:w="1146" w:type="dxa"/>
            <w:noWrap/>
          </w:tcPr>
          <w:p w14:paraId="31AE1B6D" w14:textId="20C9043A"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9,25 d</w:t>
            </w:r>
          </w:p>
        </w:tc>
        <w:tc>
          <w:tcPr>
            <w:tcW w:w="1383" w:type="dxa"/>
            <w:noWrap/>
          </w:tcPr>
          <w:p w14:paraId="7F5F01F4" w14:textId="43D54CEC"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11,33 cd</w:t>
            </w:r>
          </w:p>
        </w:tc>
      </w:tr>
      <w:tr w:rsidR="00283D72" w:rsidRPr="00ED6C7A" w14:paraId="72A9B89B" w14:textId="77777777" w:rsidTr="00283D72">
        <w:trPr>
          <w:trHeight w:val="260"/>
          <w:jc w:val="center"/>
        </w:trPr>
        <w:tc>
          <w:tcPr>
            <w:tcW w:w="1485" w:type="dxa"/>
            <w:noWrap/>
            <w:hideMark/>
          </w:tcPr>
          <w:p w14:paraId="3DC073BF"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1378" w:type="dxa"/>
            <w:shd w:val="clear" w:color="auto" w:fill="auto"/>
            <w:noWrap/>
          </w:tcPr>
          <w:p w14:paraId="1B254D44" w14:textId="1659FC78"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5,73 f</w:t>
            </w:r>
          </w:p>
        </w:tc>
        <w:tc>
          <w:tcPr>
            <w:tcW w:w="1370" w:type="dxa"/>
            <w:noWrap/>
          </w:tcPr>
          <w:p w14:paraId="0111EC3E" w14:textId="7412DC11"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7,48 d</w:t>
            </w:r>
          </w:p>
        </w:tc>
        <w:tc>
          <w:tcPr>
            <w:tcW w:w="1060" w:type="dxa"/>
            <w:noWrap/>
          </w:tcPr>
          <w:p w14:paraId="27A0C564" w14:textId="570702A9"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7,17 e</w:t>
            </w:r>
          </w:p>
        </w:tc>
        <w:tc>
          <w:tcPr>
            <w:tcW w:w="1146" w:type="dxa"/>
            <w:noWrap/>
          </w:tcPr>
          <w:p w14:paraId="5DC15004" w14:textId="5AB3ED99"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9,90 f</w:t>
            </w:r>
          </w:p>
        </w:tc>
        <w:tc>
          <w:tcPr>
            <w:tcW w:w="1383" w:type="dxa"/>
            <w:noWrap/>
          </w:tcPr>
          <w:p w14:paraId="5C2781C1" w14:textId="68F4DE83" w:rsidR="00283D72" w:rsidRPr="00ED6C7A" w:rsidRDefault="00283D72" w:rsidP="00283D72">
            <w:pPr>
              <w:spacing w:line="0" w:lineRule="atLeast"/>
              <w:jc w:val="center"/>
              <w:rPr>
                <w:rFonts w:ascii="Times New Roman" w:hAnsi="Times New Roman" w:cs="Times New Roman"/>
              </w:rPr>
            </w:pPr>
            <w:r w:rsidRPr="00ED6C7A">
              <w:rPr>
                <w:rFonts w:ascii="Times New Roman" w:hAnsi="Times New Roman" w:cs="Times New Roman"/>
                <w:noProof/>
              </w:rPr>
              <w:t>13,00 e</w:t>
            </w:r>
          </w:p>
        </w:tc>
      </w:tr>
      <w:tr w:rsidR="00283D72" w:rsidRPr="00ED6C7A" w14:paraId="382978C1" w14:textId="77777777" w:rsidTr="00283D72">
        <w:trPr>
          <w:trHeight w:val="260"/>
          <w:jc w:val="center"/>
        </w:trPr>
        <w:tc>
          <w:tcPr>
            <w:tcW w:w="1485" w:type="dxa"/>
            <w:noWrap/>
            <w:hideMark/>
          </w:tcPr>
          <w:p w14:paraId="741BF6EF" w14:textId="77777777"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rPr>
              <w:t>BNJ 5%</w:t>
            </w:r>
          </w:p>
        </w:tc>
        <w:tc>
          <w:tcPr>
            <w:tcW w:w="1378" w:type="dxa"/>
            <w:noWrap/>
          </w:tcPr>
          <w:p w14:paraId="6FDD2CED" w14:textId="15375034"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noProof/>
              </w:rPr>
              <w:t>0,65</w:t>
            </w:r>
          </w:p>
        </w:tc>
        <w:tc>
          <w:tcPr>
            <w:tcW w:w="1370" w:type="dxa"/>
            <w:noWrap/>
          </w:tcPr>
          <w:p w14:paraId="131174EA" w14:textId="12917BAE"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noProof/>
              </w:rPr>
              <w:t>0,68</w:t>
            </w:r>
          </w:p>
        </w:tc>
        <w:tc>
          <w:tcPr>
            <w:tcW w:w="1060" w:type="dxa"/>
            <w:noWrap/>
          </w:tcPr>
          <w:p w14:paraId="1FBEEF61" w14:textId="42FDF64B"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noProof/>
              </w:rPr>
              <w:t>0,64</w:t>
            </w:r>
          </w:p>
        </w:tc>
        <w:tc>
          <w:tcPr>
            <w:tcW w:w="1146" w:type="dxa"/>
            <w:noWrap/>
          </w:tcPr>
          <w:p w14:paraId="7AF222D1" w14:textId="43AF0031"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noProof/>
              </w:rPr>
              <w:t>0,46</w:t>
            </w:r>
          </w:p>
        </w:tc>
        <w:tc>
          <w:tcPr>
            <w:tcW w:w="1383" w:type="dxa"/>
            <w:noWrap/>
          </w:tcPr>
          <w:p w14:paraId="362EB02D" w14:textId="15092D32" w:rsidR="00283D72" w:rsidRPr="00ED6C7A" w:rsidRDefault="00283D72" w:rsidP="00283D72">
            <w:pPr>
              <w:spacing w:line="0" w:lineRule="atLeast"/>
              <w:jc w:val="center"/>
              <w:rPr>
                <w:rFonts w:ascii="Times New Roman" w:hAnsi="Times New Roman" w:cs="Times New Roman"/>
                <w:b/>
                <w:bCs/>
              </w:rPr>
            </w:pPr>
            <w:r w:rsidRPr="00ED6C7A">
              <w:rPr>
                <w:rFonts w:ascii="Times New Roman" w:hAnsi="Times New Roman" w:cs="Times New Roman"/>
                <w:b/>
                <w:bCs/>
                <w:noProof/>
              </w:rPr>
              <w:t>1,34</w:t>
            </w:r>
          </w:p>
        </w:tc>
      </w:tr>
    </w:tbl>
    <w:p w14:paraId="7E0F6687" w14:textId="77777777" w:rsidR="00283D72" w:rsidRDefault="00283D72" w:rsidP="00283D72">
      <w:pPr>
        <w:spacing w:after="0" w:line="240" w:lineRule="auto"/>
        <w:rPr>
          <w:rFonts w:ascii="Times New Roman" w:hAnsi="Times New Roman" w:cs="Times New Roman"/>
          <w:sz w:val="24"/>
        </w:rPr>
      </w:pPr>
    </w:p>
    <w:p w14:paraId="50CA28C1" w14:textId="77777777" w:rsidR="00283D72" w:rsidRPr="00ED6C7A" w:rsidRDefault="00283D72" w:rsidP="00283D72">
      <w:pPr>
        <w:spacing w:after="0"/>
        <w:rPr>
          <w:rFonts w:ascii="Times New Roman" w:hAnsi="Times New Roman" w:cs="Times New Roman"/>
          <w:sz w:val="20"/>
          <w:szCs w:val="20"/>
        </w:rPr>
      </w:pPr>
      <w:r w:rsidRPr="00ED6C7A">
        <w:rPr>
          <w:rFonts w:ascii="Times New Roman" w:eastAsia="Times New Roman" w:hAnsi="Times New Roman" w:cs="Times New Roman"/>
          <w:sz w:val="20"/>
          <w:szCs w:val="20"/>
          <w:lang w:val="id-ID"/>
        </w:rPr>
        <w:t xml:space="preserve">Keterangan  :  - Angka-angka yang diikuti huruf yang sama pada kolom yang sama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lang w:val="id-ID"/>
        </w:rPr>
        <w:t>menunjukkan tidak berbeda nyata pada uji BNJ 5%.</w:t>
      </w:r>
    </w:p>
    <w:p w14:paraId="2E681E9D" w14:textId="251E7E9D" w:rsidR="00283D72" w:rsidRPr="00283D72" w:rsidRDefault="00283D72" w:rsidP="00283D72">
      <w:pPr>
        <w:widowControl w:val="0"/>
        <w:autoSpaceDE w:val="0"/>
        <w:autoSpaceDN w:val="0"/>
        <w:spacing w:after="0" w:line="240" w:lineRule="auto"/>
        <w:ind w:left="556" w:firstLine="720"/>
        <w:jc w:val="both"/>
        <w:rPr>
          <w:rFonts w:ascii="Times New Roman" w:eastAsia="Times New Roman" w:hAnsi="Times New Roman" w:cs="Times New Roman"/>
          <w:sz w:val="20"/>
          <w:szCs w:val="20"/>
          <w:lang w:val="en-US"/>
        </w:rPr>
      </w:pPr>
      <w:r w:rsidRPr="00ED6C7A">
        <w:rPr>
          <w:rFonts w:ascii="Times New Roman" w:eastAsia="Times New Roman" w:hAnsi="Times New Roman" w:cs="Times New Roman"/>
          <w:sz w:val="20"/>
          <w:szCs w:val="20"/>
          <w:lang w:val="id-ID"/>
        </w:rPr>
        <w:t xml:space="preserve">-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lang w:val="id-ID"/>
        </w:rPr>
        <w:t>HST : Hari Setelah Tana</w:t>
      </w:r>
      <w:r>
        <w:rPr>
          <w:rFonts w:ascii="Times New Roman" w:eastAsia="Times New Roman" w:hAnsi="Times New Roman" w:cs="Times New Roman"/>
          <w:sz w:val="20"/>
          <w:szCs w:val="20"/>
          <w:lang w:val="en-US"/>
        </w:rPr>
        <w:t>m</w:t>
      </w:r>
    </w:p>
    <w:p w14:paraId="2089ECFA" w14:textId="77777777" w:rsidR="00F42C55" w:rsidRPr="00077165" w:rsidRDefault="00F42C55" w:rsidP="00F42C55">
      <w:pPr>
        <w:spacing w:after="0" w:line="240" w:lineRule="auto"/>
        <w:jc w:val="both"/>
        <w:rPr>
          <w:rFonts w:ascii="Times New Roman" w:hAnsi="Times New Roman"/>
          <w:sz w:val="24"/>
          <w:szCs w:val="24"/>
        </w:rPr>
      </w:pPr>
    </w:p>
    <w:p w14:paraId="4FEEF313" w14:textId="3FC10487" w:rsidR="00283D72" w:rsidRDefault="00283D72" w:rsidP="00283D72">
      <w:pPr>
        <w:spacing w:after="0" w:line="360" w:lineRule="auto"/>
        <w:ind w:firstLine="736"/>
        <w:jc w:val="both"/>
        <w:rPr>
          <w:rFonts w:ascii="Times New Roman" w:hAnsi="Times New Roman" w:cs="Times New Roman"/>
          <w:sz w:val="24"/>
          <w:szCs w:val="24"/>
        </w:rPr>
      </w:pPr>
      <w:r>
        <w:rPr>
          <w:rFonts w:ascii="Times New Roman" w:hAnsi="Times New Roman" w:cs="Times New Roman"/>
          <w:sz w:val="24"/>
        </w:rPr>
        <w:t xml:space="preserve">Pada Tabel </w:t>
      </w:r>
      <w:r w:rsidR="0095494B">
        <w:rPr>
          <w:rFonts w:ascii="Times New Roman" w:hAnsi="Times New Roman" w:cs="Times New Roman"/>
          <w:sz w:val="24"/>
        </w:rPr>
        <w:t>2</w:t>
      </w:r>
      <w:r>
        <w:rPr>
          <w:rFonts w:ascii="Times New Roman" w:hAnsi="Times New Roman" w:cs="Times New Roman"/>
          <w:sz w:val="24"/>
        </w:rPr>
        <w:t xml:space="preserve"> rata-rata jumlah daun pada berbagai umur terlihat pada 7 dan 14 hst perlakuan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vertAlign w:val="subscript"/>
        </w:rPr>
        <w:t xml:space="preserve"> </w:t>
      </w:r>
      <w:r>
        <w:rPr>
          <w:rFonts w:ascii="Times New Roman" w:hAnsi="Times New Roman" w:cs="Times New Roman"/>
          <w:sz w:val="24"/>
        </w:rPr>
        <w:t xml:space="preserve">mendapat hasil terbaik diantara semua perlakuan. Pada 21 hst perlakuan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10</w:t>
      </w:r>
      <w:r w:rsidRPr="00046938">
        <w:rPr>
          <w:rFonts w:ascii="Times New Roman" w:hAnsi="Times New Roman" w:cs="Times New Roman"/>
          <w:sz w:val="24"/>
          <w:szCs w:val="24"/>
        </w:rPr>
        <w:t>0 ml/L</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551B1C">
        <w:rPr>
          <w:rFonts w:ascii="Times New Roman" w:hAnsi="Times New Roman" w:cs="Times New Roman"/>
          <w:sz w:val="24"/>
          <w:szCs w:val="24"/>
        </w:rPr>
        <w:t xml:space="preserve">(POC paitan </w:t>
      </w:r>
      <w:r>
        <w:rPr>
          <w:rFonts w:ascii="Times New Roman" w:hAnsi="Times New Roman" w:cs="Times New Roman"/>
          <w:sz w:val="24"/>
          <w:szCs w:val="24"/>
        </w:rPr>
        <w:t>1</w:t>
      </w:r>
      <w:r w:rsidRPr="00551B1C">
        <w:rPr>
          <w:rFonts w:ascii="Times New Roman" w:hAnsi="Times New Roman" w:cs="Times New Roman"/>
          <w:sz w:val="24"/>
          <w:szCs w:val="24"/>
        </w:rPr>
        <w:t>00 ml/L)</w:t>
      </w:r>
      <w:r>
        <w:rPr>
          <w:rFonts w:ascii="Times New Roman" w:hAnsi="Times New Roman" w:cs="Times New Roman"/>
          <w:sz w:val="24"/>
          <w:szCs w:val="24"/>
          <w:vertAlign w:val="subscript"/>
        </w:rPr>
        <w:t>,</w:t>
      </w:r>
      <w:r w:rsidRPr="004B5A85">
        <w:rPr>
          <w:rFonts w:ascii="Times New Roman" w:hAnsi="Times New Roman" w:cs="Times New Roman"/>
          <w:sz w:val="24"/>
          <w:szCs w:val="24"/>
        </w:rPr>
        <w:t xml:space="preserve"> 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sidRPr="00551B1C">
        <w:rPr>
          <w:rFonts w:ascii="Times New Roman" w:hAnsi="Times New Roman" w:cs="Times New Roman"/>
          <w:sz w:val="24"/>
          <w:szCs w:val="24"/>
        </w:rPr>
        <w:t xml:space="preserve">(POC paitan </w:t>
      </w:r>
      <w:r>
        <w:rPr>
          <w:rFonts w:ascii="Times New Roman" w:hAnsi="Times New Roman" w:cs="Times New Roman"/>
          <w:sz w:val="24"/>
          <w:szCs w:val="24"/>
        </w:rPr>
        <w:t>15</w:t>
      </w:r>
      <w:r w:rsidRPr="00551B1C">
        <w:rPr>
          <w:rFonts w:ascii="Times New Roman" w:hAnsi="Times New Roman" w:cs="Times New Roman"/>
          <w:sz w:val="24"/>
          <w:szCs w:val="24"/>
        </w:rPr>
        <w:t>0 ml/L)</w:t>
      </w:r>
      <w:r>
        <w:rPr>
          <w:rFonts w:ascii="Times New Roman" w:hAnsi="Times New Roman" w:cs="Times New Roman"/>
          <w:sz w:val="24"/>
          <w:szCs w:val="24"/>
          <w:vertAlign w:val="subscript"/>
        </w:rPr>
        <w:t>,</w:t>
      </w:r>
      <w:r w:rsidRPr="004B5A85">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rPr>
        <w:t xml:space="preserve"> lebih baik dari perlakuan yang lainnya. Pada 28 hst perlakuan </w:t>
      </w:r>
      <w:r w:rsidRPr="004B5A85">
        <w:rPr>
          <w:rFonts w:ascii="Times New Roman" w:hAnsi="Times New Roman" w:cs="Times New Roman"/>
          <w:sz w:val="24"/>
          <w:szCs w:val="24"/>
        </w:rPr>
        <w:lastRenderedPageBreak/>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551B1C">
        <w:rPr>
          <w:rFonts w:ascii="Times New Roman" w:hAnsi="Times New Roman" w:cs="Times New Roman"/>
          <w:sz w:val="24"/>
          <w:szCs w:val="24"/>
        </w:rPr>
        <w:t xml:space="preserve">(POC paitan </w:t>
      </w:r>
      <w:r>
        <w:rPr>
          <w:rFonts w:ascii="Times New Roman" w:hAnsi="Times New Roman" w:cs="Times New Roman"/>
          <w:sz w:val="24"/>
          <w:szCs w:val="24"/>
        </w:rPr>
        <w:t>1</w:t>
      </w:r>
      <w:r w:rsidRPr="00551B1C">
        <w:rPr>
          <w:rFonts w:ascii="Times New Roman" w:hAnsi="Times New Roman" w:cs="Times New Roman"/>
          <w:sz w:val="24"/>
          <w:szCs w:val="24"/>
        </w:rPr>
        <w:t>00 ml/L)</w:t>
      </w:r>
      <w:r>
        <w:rPr>
          <w:rFonts w:ascii="Times New Roman" w:hAnsi="Times New Roman" w:cs="Times New Roman"/>
          <w:sz w:val="24"/>
          <w:szCs w:val="24"/>
        </w:rPr>
        <w:t xml:space="preserve"> dan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rPr>
        <w:t xml:space="preserve"> lebih baik dari perlakuan yang lainnya. Pada 35 hst perlakuan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rPr>
        <w:t xml:space="preserve"> mendapatkan hasil terbaik dari perlakuan yang lainnya.</w:t>
      </w:r>
      <w:r w:rsidR="0095494B">
        <w:rPr>
          <w:rFonts w:ascii="Times New Roman" w:hAnsi="Times New Roman" w:cs="Times New Roman"/>
          <w:sz w:val="24"/>
          <w:szCs w:val="24"/>
        </w:rPr>
        <w:t xml:space="preserve"> </w:t>
      </w:r>
      <w:r w:rsidR="0095494B" w:rsidRPr="0095494B">
        <w:rPr>
          <w:rStyle w:val="fontstyle21"/>
          <w:i w:val="0"/>
          <w:iCs w:val="0"/>
        </w:rPr>
        <w:t>Pemberian POC paitan dengan dosis 200 ml/l (P</w:t>
      </w:r>
      <w:r w:rsidR="0095494B" w:rsidRPr="0095494B">
        <w:rPr>
          <w:rStyle w:val="fontstyle21"/>
          <w:i w:val="0"/>
          <w:iCs w:val="0"/>
          <w:vertAlign w:val="subscript"/>
        </w:rPr>
        <w:t>2</w:t>
      </w:r>
      <w:r w:rsidR="0095494B" w:rsidRPr="0095494B">
        <w:rPr>
          <w:rStyle w:val="fontstyle21"/>
          <w:i w:val="0"/>
          <w:iCs w:val="0"/>
        </w:rPr>
        <w:t>K</w:t>
      </w:r>
      <w:r w:rsidR="0095494B" w:rsidRPr="0095494B">
        <w:rPr>
          <w:rStyle w:val="fontstyle21"/>
          <w:i w:val="0"/>
          <w:iCs w:val="0"/>
          <w:vertAlign w:val="subscript"/>
        </w:rPr>
        <w:t>4</w:t>
      </w:r>
      <w:r w:rsidR="0095494B" w:rsidRPr="0095494B">
        <w:rPr>
          <w:rStyle w:val="fontstyle21"/>
          <w:i w:val="0"/>
          <w:iCs w:val="0"/>
        </w:rPr>
        <w:t>) memberikan hasil pertumbuhan jumlah daun terbanyak pada 7 hst, 14 hst, dan 35 hst. Daun merupakan</w:t>
      </w:r>
      <w:r w:rsidR="0095494B" w:rsidRPr="0095494B">
        <w:rPr>
          <w:rFonts w:ascii="Times New Roman" w:hAnsi="Times New Roman" w:cs="Times New Roman"/>
          <w:i/>
          <w:iCs/>
          <w:color w:val="000000"/>
          <w:sz w:val="24"/>
          <w:szCs w:val="24"/>
        </w:rPr>
        <w:t xml:space="preserve"> </w:t>
      </w:r>
      <w:r w:rsidR="0095494B" w:rsidRPr="0095494B">
        <w:rPr>
          <w:rStyle w:val="fontstyle21"/>
          <w:i w:val="0"/>
          <w:iCs w:val="0"/>
        </w:rPr>
        <w:t>tempat mensitesis makanan untuk kebutuhan tanaman maupun sebagai cadangan</w:t>
      </w:r>
      <w:r w:rsidR="0095494B" w:rsidRPr="0095494B">
        <w:rPr>
          <w:rFonts w:ascii="Times New Roman" w:hAnsi="Times New Roman" w:cs="Times New Roman"/>
          <w:i/>
          <w:iCs/>
          <w:color w:val="000000"/>
          <w:sz w:val="24"/>
          <w:szCs w:val="24"/>
        </w:rPr>
        <w:t xml:space="preserve"> </w:t>
      </w:r>
      <w:r w:rsidR="0095494B" w:rsidRPr="0095494B">
        <w:rPr>
          <w:rStyle w:val="fontstyle21"/>
          <w:i w:val="0"/>
          <w:iCs w:val="0"/>
        </w:rPr>
        <w:t>makanan. Daun memiliki klorofil yang berperan dalam melakukan fotosintesis,</w:t>
      </w:r>
      <w:r w:rsidR="0095494B" w:rsidRPr="0095494B">
        <w:rPr>
          <w:rFonts w:ascii="Times New Roman" w:hAnsi="Times New Roman" w:cs="Times New Roman"/>
          <w:i/>
          <w:iCs/>
          <w:color w:val="000000"/>
          <w:sz w:val="24"/>
          <w:szCs w:val="24"/>
        </w:rPr>
        <w:t xml:space="preserve"> </w:t>
      </w:r>
      <w:r w:rsidR="0095494B" w:rsidRPr="0095494B">
        <w:rPr>
          <w:rStyle w:val="fontstyle21"/>
          <w:i w:val="0"/>
          <w:iCs w:val="0"/>
        </w:rPr>
        <w:t>semakin banyak jumlah daun maka tempat untuk melakukan proses fotosintesis</w:t>
      </w:r>
      <w:r w:rsidR="0095494B" w:rsidRPr="0095494B">
        <w:rPr>
          <w:rFonts w:ascii="Times New Roman" w:hAnsi="Times New Roman" w:cs="Times New Roman"/>
          <w:i/>
          <w:iCs/>
          <w:color w:val="000000"/>
          <w:sz w:val="24"/>
          <w:szCs w:val="24"/>
        </w:rPr>
        <w:t xml:space="preserve"> </w:t>
      </w:r>
      <w:r w:rsidR="0095494B" w:rsidRPr="0095494B">
        <w:rPr>
          <w:rStyle w:val="fontstyle21"/>
          <w:i w:val="0"/>
          <w:iCs w:val="0"/>
        </w:rPr>
        <w:t>semakin banyak sehingga akan berpengaruh terhadap pertumbuhan tanaman, hasil analisis ragam menunjukkan bahwa</w:t>
      </w:r>
      <w:r w:rsidR="0095494B" w:rsidRPr="0095494B">
        <w:rPr>
          <w:rFonts w:ascii="Times New Roman" w:hAnsi="Times New Roman" w:cs="Times New Roman"/>
          <w:i/>
          <w:iCs/>
          <w:color w:val="000000"/>
          <w:sz w:val="24"/>
          <w:szCs w:val="24"/>
        </w:rPr>
        <w:t xml:space="preserve"> </w:t>
      </w:r>
      <w:r w:rsidR="0095494B" w:rsidRPr="0095494B">
        <w:rPr>
          <w:rStyle w:val="fontstyle21"/>
          <w:i w:val="0"/>
          <w:iCs w:val="0"/>
        </w:rPr>
        <w:t>perlakuan P</w:t>
      </w:r>
      <w:r w:rsidR="0095494B" w:rsidRPr="0095494B">
        <w:rPr>
          <w:rStyle w:val="fontstyle21"/>
          <w:i w:val="0"/>
          <w:iCs w:val="0"/>
          <w:vertAlign w:val="subscript"/>
        </w:rPr>
        <w:t>2</w:t>
      </w:r>
      <w:r w:rsidR="0095494B" w:rsidRPr="0095494B">
        <w:rPr>
          <w:rStyle w:val="fontstyle21"/>
          <w:i w:val="0"/>
          <w:iCs w:val="0"/>
        </w:rPr>
        <w:t>K</w:t>
      </w:r>
      <w:r w:rsidR="0095494B" w:rsidRPr="0095494B">
        <w:rPr>
          <w:rStyle w:val="fontstyle21"/>
          <w:i w:val="0"/>
          <w:iCs w:val="0"/>
          <w:vertAlign w:val="subscript"/>
        </w:rPr>
        <w:t>4</w:t>
      </w:r>
      <w:r w:rsidR="0095494B" w:rsidRPr="0095494B">
        <w:rPr>
          <w:rStyle w:val="fontstyle21"/>
          <w:i w:val="0"/>
          <w:iCs w:val="0"/>
        </w:rPr>
        <w:t xml:space="preserve"> (POC paitan 200 ml/l mampu memberikan hasil terbaik pada jumlah daun tanaman lobak merah. Hal ini menunjukkan bahwa pemberian unsur hara dari POC</w:t>
      </w:r>
      <w:r w:rsidR="0095494B" w:rsidRPr="0095494B">
        <w:rPr>
          <w:rFonts w:ascii="Times New Roman" w:hAnsi="Times New Roman" w:cs="Times New Roman"/>
          <w:i/>
          <w:iCs/>
          <w:color w:val="000000"/>
          <w:sz w:val="24"/>
          <w:szCs w:val="24"/>
        </w:rPr>
        <w:t xml:space="preserve"> </w:t>
      </w:r>
      <w:r w:rsidR="0095494B" w:rsidRPr="0095494B">
        <w:rPr>
          <w:rStyle w:val="fontstyle21"/>
          <w:i w:val="0"/>
          <w:iCs w:val="0"/>
        </w:rPr>
        <w:t>memacu pertumbuhan daun pada tanaman</w:t>
      </w:r>
    </w:p>
    <w:p w14:paraId="65B71961" w14:textId="77777777" w:rsidR="00F42C55" w:rsidRDefault="00F42C55" w:rsidP="00F42C5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Luas Daun</w:t>
      </w:r>
    </w:p>
    <w:p w14:paraId="5FDDA4E2" w14:textId="7B574092" w:rsidR="0095494B" w:rsidRPr="0095494B" w:rsidRDefault="00F42C55" w:rsidP="0095494B">
      <w:pPr>
        <w:spacing w:after="120" w:line="276" w:lineRule="auto"/>
        <w:ind w:left="851" w:hanging="851"/>
        <w:jc w:val="both"/>
        <w:rPr>
          <w:rFonts w:ascii="Times New Roman" w:hAnsi="Times New Roman"/>
          <w:sz w:val="24"/>
          <w:szCs w:val="24"/>
        </w:rPr>
      </w:pPr>
      <w:bookmarkStart w:id="4" w:name="_Hlk174297971"/>
      <w:r w:rsidRPr="003C38C0">
        <w:rPr>
          <w:rFonts w:ascii="Times New Roman" w:hAnsi="Times New Roman"/>
          <w:b/>
          <w:bCs/>
          <w:sz w:val="24"/>
          <w:szCs w:val="24"/>
        </w:rPr>
        <w:t xml:space="preserve">Tabel 3. </w:t>
      </w:r>
      <w:r w:rsidRPr="003C38C0">
        <w:rPr>
          <w:rFonts w:ascii="Times New Roman" w:hAnsi="Times New Roman"/>
          <w:sz w:val="24"/>
          <w:szCs w:val="24"/>
        </w:rPr>
        <w:t>Rata-rata luas daun (cm</w:t>
      </w:r>
      <w:r w:rsidRPr="0095494B">
        <w:rPr>
          <w:rFonts w:ascii="Times New Roman" w:hAnsi="Times New Roman"/>
          <w:sz w:val="24"/>
          <w:szCs w:val="24"/>
          <w:vertAlign w:val="superscript"/>
        </w:rPr>
        <w:t>2</w:t>
      </w:r>
      <w:r w:rsidRPr="003C38C0">
        <w:rPr>
          <w:rFonts w:ascii="Times New Roman" w:hAnsi="Times New Roman"/>
          <w:sz w:val="24"/>
          <w:szCs w:val="24"/>
        </w:rPr>
        <w:t xml:space="preserve">) pada Berbagai Umur Tanaman </w:t>
      </w:r>
      <w:bookmarkEnd w:id="4"/>
    </w:p>
    <w:tbl>
      <w:tblPr>
        <w:tblW w:w="7978" w:type="dxa"/>
        <w:jc w:val="center"/>
        <w:tblCellMar>
          <w:left w:w="0" w:type="dxa"/>
          <w:right w:w="0" w:type="dxa"/>
        </w:tblCellMar>
        <w:tblLook w:val="04A0" w:firstRow="1" w:lastRow="0" w:firstColumn="1" w:lastColumn="0" w:noHBand="0" w:noVBand="1"/>
      </w:tblPr>
      <w:tblGrid>
        <w:gridCol w:w="1365"/>
        <w:gridCol w:w="1133"/>
        <w:gridCol w:w="1449"/>
        <w:gridCol w:w="1449"/>
        <w:gridCol w:w="1291"/>
        <w:gridCol w:w="1291"/>
      </w:tblGrid>
      <w:tr w:rsidR="0095494B" w:rsidRPr="00ED6C7A" w14:paraId="4C8717C1" w14:textId="77777777" w:rsidTr="00CF0631">
        <w:trPr>
          <w:trHeight w:val="259"/>
          <w:jc w:val="center"/>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0B5049" w14:textId="77777777" w:rsidR="0095494B" w:rsidRPr="00ED6C7A" w:rsidRDefault="0095494B" w:rsidP="00CF0631">
            <w:pPr>
              <w:spacing w:after="0" w:line="240" w:lineRule="auto"/>
              <w:jc w:val="center"/>
              <w:rPr>
                <w:rFonts w:ascii="Times New Roman" w:hAnsi="Times New Roman" w:cs="Times New Roman"/>
                <w:b/>
                <w:bCs/>
                <w:color w:val="000000"/>
              </w:rPr>
            </w:pPr>
            <w:bookmarkStart w:id="5" w:name="_Hlk184657639"/>
            <w:r w:rsidRPr="00ED6C7A">
              <w:rPr>
                <w:rFonts w:ascii="Times New Roman" w:hAnsi="Times New Roman" w:cs="Times New Roman"/>
                <w:b/>
                <w:bCs/>
                <w:color w:val="000000"/>
              </w:rPr>
              <w:t>Perlakuan</w:t>
            </w:r>
          </w:p>
        </w:tc>
        <w:tc>
          <w:tcPr>
            <w:tcW w:w="6613" w:type="dxa"/>
            <w:gridSpan w:val="5"/>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3E6B9"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color w:val="000000"/>
              </w:rPr>
              <w:t>Luas Daun (cm</w:t>
            </w:r>
            <w:r w:rsidRPr="00ED6C7A">
              <w:rPr>
                <w:rFonts w:ascii="Times New Roman" w:hAnsi="Times New Roman" w:cs="Times New Roman"/>
                <w:b/>
                <w:bCs/>
                <w:color w:val="000000"/>
                <w:vertAlign w:val="superscript"/>
              </w:rPr>
              <w:t>2</w:t>
            </w:r>
            <w:r w:rsidRPr="00ED6C7A">
              <w:rPr>
                <w:rFonts w:ascii="Times New Roman" w:hAnsi="Times New Roman" w:cs="Times New Roman"/>
                <w:b/>
                <w:bCs/>
                <w:color w:val="000000"/>
              </w:rPr>
              <w:t>)</w:t>
            </w:r>
          </w:p>
        </w:tc>
      </w:tr>
      <w:tr w:rsidR="0095494B" w:rsidRPr="00ED6C7A" w14:paraId="7141AC4B" w14:textId="77777777" w:rsidTr="00CF0631">
        <w:trPr>
          <w:trHeight w:val="2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72B11" w14:textId="77777777" w:rsidR="0095494B" w:rsidRPr="00ED6C7A" w:rsidRDefault="0095494B" w:rsidP="00CF0631">
            <w:pPr>
              <w:spacing w:after="0" w:line="240" w:lineRule="auto"/>
              <w:jc w:val="center"/>
              <w:rPr>
                <w:rFonts w:ascii="Times New Roman" w:hAnsi="Times New Roman" w:cs="Times New Roman"/>
                <w:b/>
                <w:bCs/>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C10DB"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color w:val="000000"/>
              </w:rPr>
              <w:t>7 hst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8F67C5"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color w:val="000000"/>
              </w:rPr>
              <w:t>14 hst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8CAB9D"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color w:val="000000"/>
              </w:rPr>
              <w:t>21 hst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A05E9B"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color w:val="000000"/>
              </w:rPr>
              <w:t>28 hst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A3F79"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color w:val="000000"/>
              </w:rPr>
              <w:t>35 hst</w:t>
            </w:r>
          </w:p>
        </w:tc>
      </w:tr>
      <w:tr w:rsidR="0095494B" w:rsidRPr="00ED6C7A" w14:paraId="7173F956"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F7BA0F1"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A4CBD"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34,92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BECD00"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49,40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B206B"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131,74 ab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A74AD1"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219,00 ab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EDF245"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249,98 e</w:t>
            </w:r>
          </w:p>
        </w:tc>
      </w:tr>
      <w:tr w:rsidR="0095494B" w:rsidRPr="00ED6C7A" w14:paraId="4E21E2B3"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93141E5"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9A62A"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75,00 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286709"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75,00 bcd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58C93"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145,62 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EC81B"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257,06 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F9272"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256,11 e</w:t>
            </w:r>
          </w:p>
        </w:tc>
      </w:tr>
      <w:tr w:rsidR="0095494B" w:rsidRPr="00ED6C7A" w14:paraId="06B65CE3"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502CB37"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3ABCD1"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98,75 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6A94D7"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112,80 cd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CB9B3"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188,58 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CC757"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339,15 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84119"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310,79 f</w:t>
            </w:r>
          </w:p>
        </w:tc>
      </w:tr>
      <w:tr w:rsidR="0095494B" w:rsidRPr="00ED6C7A" w14:paraId="48052807"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D162D3C"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2162F"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57,39 ab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9FC89"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57,39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A1087"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141,58 cd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68CF28"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233,18 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DFE948"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219,20 c</w:t>
            </w:r>
          </w:p>
        </w:tc>
      </w:tr>
      <w:tr w:rsidR="0095494B" w:rsidRPr="00ED6C7A" w14:paraId="3774A529"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8DD6937"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1A2033"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56,73 ab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2075D"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61,17 abc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15586"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138,81 bcd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ACE3E"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225,89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71531"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207,40 b</w:t>
            </w:r>
          </w:p>
        </w:tc>
      </w:tr>
      <w:tr w:rsidR="0095494B" w:rsidRPr="00ED6C7A" w14:paraId="0F5B0C8A"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0F0DDC1" w14:textId="77777777" w:rsidR="0095494B" w:rsidRPr="00ED6C7A" w:rsidRDefault="0095494B" w:rsidP="00CF0631">
            <w:pPr>
              <w:spacing w:after="0" w:line="240" w:lineRule="auto"/>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7F003"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45,98 ab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3F4DBA"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62,06 ab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95999C"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130,72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2C2A0"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218,53 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613C81" w14:textId="77777777" w:rsidR="0095494B" w:rsidRPr="00ED6C7A" w:rsidRDefault="0095494B" w:rsidP="00CF0631">
            <w:pPr>
              <w:spacing w:after="0" w:line="240" w:lineRule="auto"/>
              <w:jc w:val="center"/>
              <w:rPr>
                <w:rFonts w:ascii="Times New Roman" w:hAnsi="Times New Roman" w:cs="Times New Roman"/>
                <w:color w:val="000000"/>
              </w:rPr>
            </w:pPr>
            <w:r w:rsidRPr="00ED6C7A">
              <w:rPr>
                <w:rFonts w:ascii="Times New Roman" w:hAnsi="Times New Roman" w:cs="Times New Roman"/>
                <w:color w:val="000000"/>
              </w:rPr>
              <w:t>217,67 c</w:t>
            </w:r>
          </w:p>
        </w:tc>
      </w:tr>
      <w:tr w:rsidR="0095494B" w:rsidRPr="00ED6C7A" w14:paraId="26570DDF"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2FCBE49"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1CBA2F"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67,95 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1F515F"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67,95 abc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1A178"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136,86 abc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1C7161"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239,75 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366896"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212,96 bc</w:t>
            </w:r>
          </w:p>
        </w:tc>
      </w:tr>
      <w:tr w:rsidR="0095494B" w:rsidRPr="00ED6C7A" w14:paraId="6E0F3100"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74BBF382"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9B7B6"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71,54 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89BA1F"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71,54 abc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B644E1"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142,50 cd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7D2AE8"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268,90 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3BE7A"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191,53 a</w:t>
            </w:r>
          </w:p>
        </w:tc>
      </w:tr>
      <w:tr w:rsidR="0095494B" w:rsidRPr="00ED6C7A" w14:paraId="4D4CD4C5"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7D7AF4E"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6D292B"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79,09 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D10453"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120,73 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FDCB7"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151,62 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315EB"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282,04 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CCD67B"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234,62 d</w:t>
            </w:r>
          </w:p>
        </w:tc>
      </w:tr>
      <w:tr w:rsidR="0095494B" w:rsidRPr="00ED6C7A" w14:paraId="43BA8825"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78B6A3A"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6FE26"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92,60 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0D1CC"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106,02 bcd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D385C"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174,71 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7CC35"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360,62 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1DC3B" w14:textId="77777777" w:rsidR="0095494B" w:rsidRPr="00ED6C7A" w:rsidRDefault="0095494B" w:rsidP="00CF0631">
            <w:pPr>
              <w:spacing w:after="0"/>
              <w:jc w:val="center"/>
              <w:rPr>
                <w:rFonts w:ascii="Times New Roman" w:hAnsi="Times New Roman" w:cs="Times New Roman"/>
                <w:color w:val="000000"/>
              </w:rPr>
            </w:pPr>
            <w:r w:rsidRPr="00ED6C7A">
              <w:rPr>
                <w:rFonts w:ascii="Times New Roman" w:hAnsi="Times New Roman" w:cs="Times New Roman"/>
                <w:color w:val="000000"/>
              </w:rPr>
              <w:t>315,56 f</w:t>
            </w:r>
          </w:p>
        </w:tc>
      </w:tr>
      <w:tr w:rsidR="0095494B" w:rsidRPr="00ED6C7A" w14:paraId="288331D6" w14:textId="77777777" w:rsidTr="00CF0631">
        <w:trPr>
          <w:trHeight w:val="259"/>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5BC92"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color w:val="000000"/>
              </w:rPr>
              <w:t>BNJ 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011AC"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color w:val="000000"/>
              </w:rPr>
              <w:t>31,26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52A4CA"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color w:val="000000"/>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88A0CB"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color w:val="000000"/>
              </w:rPr>
              <w:t>7,26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D4332"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color w:val="000000"/>
              </w:rPr>
              <w:t>6,98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79886" w14:textId="77777777" w:rsidR="0095494B" w:rsidRPr="00ED6C7A" w:rsidRDefault="0095494B" w:rsidP="00CF0631">
            <w:pPr>
              <w:spacing w:after="0"/>
              <w:jc w:val="center"/>
              <w:rPr>
                <w:rFonts w:ascii="Times New Roman" w:hAnsi="Times New Roman" w:cs="Times New Roman"/>
                <w:b/>
                <w:bCs/>
                <w:color w:val="000000"/>
              </w:rPr>
            </w:pPr>
            <w:r w:rsidRPr="00ED6C7A">
              <w:rPr>
                <w:rFonts w:ascii="Times New Roman" w:hAnsi="Times New Roman" w:cs="Times New Roman"/>
                <w:b/>
                <w:bCs/>
                <w:color w:val="000000"/>
              </w:rPr>
              <w:t>6,88</w:t>
            </w:r>
          </w:p>
        </w:tc>
      </w:tr>
    </w:tbl>
    <w:bookmarkEnd w:id="5"/>
    <w:p w14:paraId="4C1B9A76" w14:textId="77777777" w:rsidR="0095494B" w:rsidRPr="00ED6C7A" w:rsidRDefault="0095494B" w:rsidP="0095494B">
      <w:pPr>
        <w:spacing w:after="0"/>
        <w:rPr>
          <w:rFonts w:ascii="Times New Roman" w:hAnsi="Times New Roman" w:cs="Times New Roman"/>
          <w:sz w:val="20"/>
          <w:szCs w:val="20"/>
        </w:rPr>
      </w:pPr>
      <w:r w:rsidRPr="00ED6C7A">
        <w:rPr>
          <w:rFonts w:ascii="Times New Roman" w:eastAsia="Times New Roman" w:hAnsi="Times New Roman" w:cs="Times New Roman"/>
          <w:sz w:val="20"/>
          <w:szCs w:val="20"/>
          <w:lang w:val="id-ID"/>
        </w:rPr>
        <w:t xml:space="preserve">Keterangan  :  - Angka-angka yang diikuti huruf yang sama pada kolom yang sama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ED6C7A">
        <w:rPr>
          <w:rFonts w:ascii="Times New Roman" w:eastAsia="Times New Roman" w:hAnsi="Times New Roman" w:cs="Times New Roman"/>
          <w:sz w:val="20"/>
          <w:szCs w:val="20"/>
          <w:lang w:val="id-ID"/>
        </w:rPr>
        <w:t>menunjukkan tidak berbeda nyata pada uji BNJ 5%.</w:t>
      </w:r>
    </w:p>
    <w:p w14:paraId="5A0171CA" w14:textId="54D34242" w:rsidR="0095494B" w:rsidRDefault="0095494B" w:rsidP="0095494B">
      <w:pPr>
        <w:widowControl w:val="0"/>
        <w:autoSpaceDE w:val="0"/>
        <w:autoSpaceDN w:val="0"/>
        <w:spacing w:after="0" w:line="480" w:lineRule="auto"/>
        <w:ind w:left="556" w:firstLine="720"/>
        <w:jc w:val="both"/>
        <w:rPr>
          <w:rFonts w:ascii="Times New Roman" w:eastAsia="Times New Roman" w:hAnsi="Times New Roman" w:cs="Times New Roman"/>
          <w:sz w:val="20"/>
          <w:szCs w:val="20"/>
          <w:lang w:val="id-ID"/>
        </w:rPr>
      </w:pPr>
      <w:r w:rsidRPr="00ED6C7A">
        <w:rPr>
          <w:rFonts w:ascii="Times New Roman" w:eastAsia="Times New Roman" w:hAnsi="Times New Roman" w:cs="Times New Roman"/>
          <w:sz w:val="20"/>
          <w:szCs w:val="20"/>
          <w:lang w:val="id-ID"/>
        </w:rPr>
        <w:t xml:space="preserve">-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lang w:val="id-ID"/>
        </w:rPr>
        <w:t>HST : Hari Setelah Tanam</w:t>
      </w:r>
    </w:p>
    <w:p w14:paraId="21A86384" w14:textId="14E66A82" w:rsidR="00255858" w:rsidRDefault="00E9018E" w:rsidP="007B42A6">
      <w:pPr>
        <w:spacing w:after="0" w:line="360" w:lineRule="auto"/>
        <w:ind w:firstLine="540"/>
        <w:jc w:val="both"/>
        <w:rPr>
          <w:rFonts w:ascii="Times New Roman" w:hAnsi="Times New Roman" w:cs="Times New Roman"/>
          <w:sz w:val="24"/>
          <w:szCs w:val="24"/>
          <w:lang w:val="en-US"/>
        </w:rPr>
      </w:pPr>
      <w:r>
        <w:rPr>
          <w:rFonts w:ascii="Times New Roman" w:hAnsi="Times New Roman" w:cs="Times New Roman"/>
          <w:sz w:val="24"/>
        </w:rPr>
        <w:t xml:space="preserve">Pada Tabel 3. rata-rata luas daun pada berbagai umur terlihat pada 7 hst perlakuan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1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5</w:t>
      </w:r>
      <w:r w:rsidRPr="00046938">
        <w:rPr>
          <w:rFonts w:ascii="Times New Roman" w:hAnsi="Times New Roman" w:cs="Times New Roman"/>
          <w:sz w:val="24"/>
          <w:szCs w:val="24"/>
        </w:rPr>
        <w:t>0 ml/L</w:t>
      </w:r>
      <w:r>
        <w:rPr>
          <w:rFonts w:ascii="Times New Roman" w:hAnsi="Times New Roman" w:cs="Times New Roman"/>
          <w:sz w:val="24"/>
          <w:szCs w:val="24"/>
        </w:rPr>
        <w:t>)</w:t>
      </w:r>
      <w:r>
        <w:rPr>
          <w:rFonts w:ascii="Times New Roman" w:hAnsi="Times New Roman" w:cs="Times New Roman"/>
          <w:sz w:val="24"/>
        </w:rPr>
        <w:t xml:space="preserve">,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10</w:t>
      </w:r>
      <w:r w:rsidRPr="00046938">
        <w:rPr>
          <w:rFonts w:ascii="Times New Roman" w:hAnsi="Times New Roman" w:cs="Times New Roman"/>
          <w:sz w:val="24"/>
          <w:szCs w:val="24"/>
        </w:rPr>
        <w:t>0 ml/L</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551B1C">
        <w:rPr>
          <w:rFonts w:ascii="Times New Roman" w:hAnsi="Times New Roman" w:cs="Times New Roman"/>
          <w:sz w:val="24"/>
          <w:szCs w:val="24"/>
        </w:rPr>
        <w:t xml:space="preserve">(POC paitan </w:t>
      </w:r>
      <w:r>
        <w:rPr>
          <w:rFonts w:ascii="Times New Roman" w:hAnsi="Times New Roman" w:cs="Times New Roman"/>
          <w:sz w:val="24"/>
          <w:szCs w:val="24"/>
        </w:rPr>
        <w:t>1</w:t>
      </w:r>
      <w:r w:rsidRPr="00551B1C">
        <w:rPr>
          <w:rFonts w:ascii="Times New Roman" w:hAnsi="Times New Roman" w:cs="Times New Roman"/>
          <w:sz w:val="24"/>
          <w:szCs w:val="24"/>
        </w:rPr>
        <w:t>00 ml/L)</w:t>
      </w:r>
      <w:r>
        <w:rPr>
          <w:rFonts w:ascii="Times New Roman" w:hAnsi="Times New Roman" w:cs="Times New Roman"/>
          <w:sz w:val="24"/>
          <w:szCs w:val="24"/>
          <w:vertAlign w:val="subscript"/>
        </w:rPr>
        <w:t>,</w:t>
      </w:r>
      <w:r w:rsidRPr="004B5A85">
        <w:rPr>
          <w:rFonts w:ascii="Times New Roman" w:hAnsi="Times New Roman" w:cs="Times New Roman"/>
          <w:sz w:val="24"/>
          <w:szCs w:val="24"/>
        </w:rPr>
        <w:t xml:space="preserve"> 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sidRPr="00551B1C">
        <w:rPr>
          <w:rFonts w:ascii="Times New Roman" w:hAnsi="Times New Roman" w:cs="Times New Roman"/>
          <w:sz w:val="24"/>
          <w:szCs w:val="24"/>
        </w:rPr>
        <w:t xml:space="preserve">(POC paitan </w:t>
      </w:r>
      <w:r>
        <w:rPr>
          <w:rFonts w:ascii="Times New Roman" w:hAnsi="Times New Roman" w:cs="Times New Roman"/>
          <w:sz w:val="24"/>
          <w:szCs w:val="24"/>
        </w:rPr>
        <w:t>15</w:t>
      </w:r>
      <w:r w:rsidRPr="00551B1C">
        <w:rPr>
          <w:rFonts w:ascii="Times New Roman" w:hAnsi="Times New Roman" w:cs="Times New Roman"/>
          <w:sz w:val="24"/>
          <w:szCs w:val="24"/>
        </w:rPr>
        <w:t>0 ml/L)</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dan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rPr>
        <w:t xml:space="preserve"> lebih baik dari perlakuan yang lainnya. Pada 14 hst perlakuan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1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5</w:t>
      </w:r>
      <w:r w:rsidRPr="00046938">
        <w:rPr>
          <w:rFonts w:ascii="Times New Roman" w:hAnsi="Times New Roman" w:cs="Times New Roman"/>
          <w:sz w:val="24"/>
          <w:szCs w:val="24"/>
        </w:rPr>
        <w:t>0 ml/L</w:t>
      </w:r>
      <w:r>
        <w:rPr>
          <w:rFonts w:ascii="Times New Roman" w:hAnsi="Times New Roman" w:cs="Times New Roman"/>
          <w:sz w:val="24"/>
          <w:szCs w:val="24"/>
        </w:rPr>
        <w:t>)</w:t>
      </w:r>
      <w:r>
        <w:rPr>
          <w:rFonts w:ascii="Times New Roman" w:hAnsi="Times New Roman" w:cs="Times New Roman"/>
          <w:sz w:val="24"/>
        </w:rPr>
        <w:t xml:space="preserve">,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10</w:t>
      </w:r>
      <w:r w:rsidRPr="00046938">
        <w:rPr>
          <w:rFonts w:ascii="Times New Roman" w:hAnsi="Times New Roman" w:cs="Times New Roman"/>
          <w:sz w:val="24"/>
          <w:szCs w:val="24"/>
        </w:rPr>
        <w:t>0 ml/L</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551B1C">
        <w:rPr>
          <w:rFonts w:ascii="Times New Roman" w:hAnsi="Times New Roman" w:cs="Times New Roman"/>
          <w:sz w:val="24"/>
          <w:szCs w:val="24"/>
        </w:rPr>
        <w:t xml:space="preserve">(POC paitan </w:t>
      </w:r>
      <w:r>
        <w:rPr>
          <w:rFonts w:ascii="Times New Roman" w:hAnsi="Times New Roman" w:cs="Times New Roman"/>
          <w:sz w:val="24"/>
          <w:szCs w:val="24"/>
        </w:rPr>
        <w:t>1</w:t>
      </w:r>
      <w:r w:rsidRPr="00551B1C">
        <w:rPr>
          <w:rFonts w:ascii="Times New Roman" w:hAnsi="Times New Roman" w:cs="Times New Roman"/>
          <w:sz w:val="24"/>
          <w:szCs w:val="24"/>
        </w:rPr>
        <w:t>00 ml/L)</w:t>
      </w:r>
      <w:r>
        <w:rPr>
          <w:rFonts w:ascii="Times New Roman" w:hAnsi="Times New Roman" w:cs="Times New Roman"/>
          <w:sz w:val="24"/>
          <w:szCs w:val="24"/>
          <w:vertAlign w:val="subscript"/>
        </w:rPr>
        <w:t>,</w:t>
      </w:r>
      <w:r w:rsidRPr="004B5A85">
        <w:rPr>
          <w:rFonts w:ascii="Times New Roman" w:hAnsi="Times New Roman" w:cs="Times New Roman"/>
          <w:sz w:val="24"/>
          <w:szCs w:val="24"/>
        </w:rPr>
        <w:t xml:space="preserve"> </w:t>
      </w:r>
      <w:r>
        <w:rPr>
          <w:rFonts w:ascii="Times New Roman" w:hAnsi="Times New Roman" w:cs="Times New Roman"/>
          <w:sz w:val="24"/>
          <w:szCs w:val="24"/>
        </w:rPr>
        <w:t>dan</w:t>
      </w:r>
      <w:r w:rsidRPr="004B5A85">
        <w:rPr>
          <w:rFonts w:ascii="Times New Roman" w:hAnsi="Times New Roman" w:cs="Times New Roman"/>
          <w:sz w:val="24"/>
          <w:szCs w:val="24"/>
        </w:rPr>
        <w:t xml:space="preserve"> 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rPr>
        <w:t xml:space="preserve"> lebih baik dari perlakuan yang lainnya. Pada 21 hst perlakuan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551B1C">
        <w:rPr>
          <w:rFonts w:ascii="Times New Roman" w:hAnsi="Times New Roman" w:cs="Times New Roman"/>
          <w:sz w:val="24"/>
          <w:szCs w:val="24"/>
        </w:rPr>
        <w:t xml:space="preserve">(POC </w:t>
      </w:r>
      <w:r>
        <w:rPr>
          <w:rFonts w:ascii="Times New Roman" w:hAnsi="Times New Roman" w:cs="Times New Roman"/>
          <w:sz w:val="24"/>
          <w:szCs w:val="24"/>
        </w:rPr>
        <w:lastRenderedPageBreak/>
        <w:t>Campuran jerami padi</w:t>
      </w:r>
      <w:r w:rsidRPr="00551B1C">
        <w:rPr>
          <w:rFonts w:ascii="Times New Roman" w:hAnsi="Times New Roman" w:cs="Times New Roman"/>
          <w:sz w:val="24"/>
          <w:szCs w:val="24"/>
        </w:rPr>
        <w:t xml:space="preserve"> </w:t>
      </w:r>
      <w:r>
        <w:rPr>
          <w:rFonts w:ascii="Times New Roman" w:hAnsi="Times New Roman" w:cs="Times New Roman"/>
          <w:sz w:val="24"/>
          <w:szCs w:val="24"/>
        </w:rPr>
        <w:t>1</w:t>
      </w:r>
      <w:r w:rsidRPr="00551B1C">
        <w:rPr>
          <w:rFonts w:ascii="Times New Roman" w:hAnsi="Times New Roman" w:cs="Times New Roman"/>
          <w:sz w:val="24"/>
          <w:szCs w:val="24"/>
        </w:rPr>
        <w:t>00 ml/L)</w:t>
      </w:r>
      <w:r>
        <w:rPr>
          <w:rFonts w:ascii="Times New Roman" w:hAnsi="Times New Roman" w:cs="Times New Roman"/>
          <w:sz w:val="24"/>
          <w:szCs w:val="24"/>
        </w:rPr>
        <w:t xml:space="preserve"> mendapatkan hasil terbaik dari semua perlakuan. Pada 28 hst perlakuan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rPr>
        <w:t xml:space="preserve"> mendapatkan hasil yang terbaik dari semua perlakuan. Pada 35 hst perlakuan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551B1C">
        <w:rPr>
          <w:rFonts w:ascii="Times New Roman" w:hAnsi="Times New Roman" w:cs="Times New Roman"/>
          <w:sz w:val="24"/>
          <w:szCs w:val="24"/>
        </w:rPr>
        <w:t xml:space="preserve">(POC </w:t>
      </w:r>
      <w:r>
        <w:rPr>
          <w:rFonts w:ascii="Times New Roman" w:hAnsi="Times New Roman" w:cs="Times New Roman"/>
          <w:sz w:val="24"/>
          <w:szCs w:val="24"/>
        </w:rPr>
        <w:t>Campuran jerami padi</w:t>
      </w:r>
      <w:r w:rsidRPr="00551B1C">
        <w:rPr>
          <w:rFonts w:ascii="Times New Roman" w:hAnsi="Times New Roman" w:cs="Times New Roman"/>
          <w:sz w:val="24"/>
          <w:szCs w:val="24"/>
        </w:rPr>
        <w:t xml:space="preserve"> </w:t>
      </w:r>
      <w:r>
        <w:rPr>
          <w:rFonts w:ascii="Times New Roman" w:hAnsi="Times New Roman" w:cs="Times New Roman"/>
          <w:sz w:val="24"/>
          <w:szCs w:val="24"/>
        </w:rPr>
        <w:t>1</w:t>
      </w:r>
      <w:r w:rsidRPr="00551B1C">
        <w:rPr>
          <w:rFonts w:ascii="Times New Roman" w:hAnsi="Times New Roman" w:cs="Times New Roman"/>
          <w:sz w:val="24"/>
          <w:szCs w:val="24"/>
        </w:rPr>
        <w:t>00 ml/L)</w:t>
      </w:r>
      <w:r>
        <w:rPr>
          <w:rFonts w:ascii="Times New Roman" w:hAnsi="Times New Roman" w:cs="Times New Roman"/>
          <w:sz w:val="24"/>
          <w:szCs w:val="24"/>
        </w:rPr>
        <w:t xml:space="preserve"> dan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sidRPr="004B5A85">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w:r w:rsidRPr="00551B1C">
        <w:rPr>
          <w:rFonts w:ascii="Times New Roman" w:hAnsi="Times New Roman" w:cs="Times New Roman"/>
          <w:sz w:val="24"/>
          <w:szCs w:val="24"/>
        </w:rPr>
        <w:t>(POC paitan 200 ml/L)</w:t>
      </w:r>
      <w:r>
        <w:rPr>
          <w:rFonts w:ascii="Times New Roman" w:hAnsi="Times New Roman" w:cs="Times New Roman"/>
          <w:sz w:val="24"/>
          <w:szCs w:val="24"/>
        </w:rPr>
        <w:t xml:space="preserve"> lebih baik dari perlakuan yang lainnya. </w:t>
      </w:r>
      <w:r w:rsidRPr="00053289">
        <w:rPr>
          <w:rFonts w:ascii="Times New Roman" w:hAnsi="Times New Roman" w:cs="Times New Roman"/>
          <w:color w:val="000000"/>
          <w:sz w:val="24"/>
          <w:szCs w:val="24"/>
        </w:rPr>
        <w:t xml:space="preserve">Hasil penelitian ini menunjukkan bahwa pemberian POC paitan dapat meningkatkan luas daun pada tanaman </w:t>
      </w:r>
      <w:r>
        <w:rPr>
          <w:rFonts w:ascii="Times New Roman" w:hAnsi="Times New Roman" w:cs="Times New Roman"/>
          <w:color w:val="000000"/>
          <w:sz w:val="24"/>
          <w:szCs w:val="24"/>
        </w:rPr>
        <w:t>lobak merah</w:t>
      </w:r>
      <w:r w:rsidRPr="00053289">
        <w:rPr>
          <w:rFonts w:ascii="Times New Roman" w:hAnsi="Times New Roman" w:cs="Times New Roman"/>
          <w:color w:val="000000"/>
          <w:sz w:val="24"/>
          <w:szCs w:val="24"/>
        </w:rPr>
        <w:t>, hal ini dikarenakan</w:t>
      </w:r>
      <w:r>
        <w:rPr>
          <w:color w:val="000000"/>
        </w:rPr>
        <w:t xml:space="preserve"> </w:t>
      </w:r>
      <w:r w:rsidRPr="00053289">
        <w:rPr>
          <w:rFonts w:ascii="Times New Roman" w:hAnsi="Times New Roman" w:cs="Times New Roman"/>
          <w:color w:val="000000"/>
          <w:sz w:val="24"/>
          <w:szCs w:val="24"/>
        </w:rPr>
        <w:t>kandungan unsur hara N pada pupuk mampu memenuhi kebutuhan tanaman.</w:t>
      </w:r>
      <w:r>
        <w:rPr>
          <w:rFonts w:ascii="Times New Roman" w:hAnsi="Times New Roman" w:cs="Times New Roman"/>
          <w:color w:val="000000"/>
          <w:sz w:val="24"/>
          <w:szCs w:val="24"/>
        </w:rPr>
        <w:t xml:space="preserve"> </w:t>
      </w:r>
      <w:r w:rsidR="007B42A6">
        <w:rPr>
          <w:rFonts w:ascii="Times New Roman" w:hAnsi="Times New Roman" w:cs="Times New Roman"/>
          <w:sz w:val="24"/>
          <w:szCs w:val="24"/>
        </w:rPr>
        <w:t>Unsur hara N</w:t>
      </w:r>
      <w:r w:rsidR="007B42A6" w:rsidRPr="00D36A16">
        <w:rPr>
          <w:rFonts w:ascii="Times New Roman" w:hAnsi="Times New Roman" w:cs="Times New Roman"/>
          <w:sz w:val="24"/>
          <w:szCs w:val="24"/>
        </w:rPr>
        <w:t xml:space="preserve">itrogen (N) adalah salah satu unsur hara utama yang dibutuhkan untuk pertumbuhan tanaman. Nitrogen berfungsi untuk meningkatkan pertumbuhan vegetatif, meningkatkan produktivitas, membentuk sel jaringan tanaman, menyediakan nutrisi yang baik bagi tanaman. Menurut </w:t>
      </w:r>
      <w:bookmarkStart w:id="6" w:name="_Hlk184658035"/>
      <w:r w:rsidR="007B42A6" w:rsidRPr="001C6968">
        <w:rPr>
          <w:rFonts w:ascii="Times New Roman" w:hAnsi="Times New Roman" w:cs="Times New Roman"/>
          <w:sz w:val="24"/>
          <w:szCs w:val="24"/>
        </w:rPr>
        <w:t>Nurhidayati (2017)</w:t>
      </w:r>
      <w:r w:rsidR="007B42A6" w:rsidRPr="008E4EEA">
        <w:rPr>
          <w:rFonts w:ascii="Times New Roman" w:hAnsi="Times New Roman" w:cs="Times New Roman"/>
          <w:sz w:val="24"/>
          <w:szCs w:val="24"/>
        </w:rPr>
        <w:t xml:space="preserve"> </w:t>
      </w:r>
      <w:bookmarkEnd w:id="6"/>
      <w:r w:rsidR="007B42A6" w:rsidRPr="00D36A16">
        <w:rPr>
          <w:rFonts w:ascii="Times New Roman" w:hAnsi="Times New Roman" w:cs="Times New Roman"/>
          <w:sz w:val="24"/>
          <w:szCs w:val="24"/>
          <w:lang w:val="id-ID"/>
        </w:rPr>
        <w:t>Nitrogen berpengaruh terhadap pembentukan daun, dan batang tanaman, pembentukan protein dan persenyawaan lainnya</w:t>
      </w:r>
      <w:r w:rsidR="007B42A6">
        <w:rPr>
          <w:rFonts w:ascii="Times New Roman" w:hAnsi="Times New Roman" w:cs="Times New Roman"/>
          <w:sz w:val="24"/>
          <w:szCs w:val="24"/>
          <w:lang w:val="en-US"/>
        </w:rPr>
        <w:t>.</w:t>
      </w:r>
    </w:p>
    <w:p w14:paraId="6690AAB5" w14:textId="77777777" w:rsidR="00255858" w:rsidRDefault="0025585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DA29AD3" w14:textId="04CCA2DF" w:rsidR="00D966ED" w:rsidRDefault="00D966ED" w:rsidP="007B42A6">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Variabel Hasil Tanaman Lobak Merah</w:t>
      </w:r>
    </w:p>
    <w:p w14:paraId="7FB17EDB" w14:textId="312B282F" w:rsidR="007B42A6" w:rsidRDefault="007B42A6" w:rsidP="007B42A6">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Hasil Tanaman Lobak Merah </w:t>
      </w:r>
    </w:p>
    <w:p w14:paraId="30F31694" w14:textId="78B5FEC8" w:rsidR="007B42A6" w:rsidRPr="007B42A6" w:rsidRDefault="007B42A6" w:rsidP="007B42A6">
      <w:pPr>
        <w:spacing w:after="0" w:line="360" w:lineRule="auto"/>
        <w:ind w:firstLine="284"/>
        <w:jc w:val="both"/>
        <w:rPr>
          <w:rFonts w:ascii="Times New Roman" w:hAnsi="Times New Roman" w:cs="Times New Roman"/>
          <w:b/>
          <w:bCs/>
          <w:color w:val="000000"/>
          <w:sz w:val="24"/>
          <w:szCs w:val="24"/>
        </w:rPr>
      </w:pPr>
      <w:r>
        <w:rPr>
          <w:rFonts w:ascii="Times New Roman" w:hAnsi="Times New Roman" w:cs="Times New Roman"/>
          <w:sz w:val="24"/>
        </w:rPr>
        <w:t>Hasil analisis ragam menunjukan interaksi nyata antara pemberian pupuk orgsnik cair limbah pertanian dan konsentrasinya terhadap bobot segar total (BST), bobot kering total (BKT), bobot umbi (BU) dan diameter umbi (DU) pada peubah hasil tanaman.</w:t>
      </w:r>
    </w:p>
    <w:p w14:paraId="1CCC085E" w14:textId="41824619" w:rsidR="007B42A6" w:rsidRDefault="007B42A6" w:rsidP="007B42A6">
      <w:pPr>
        <w:spacing w:after="0" w:line="240" w:lineRule="auto"/>
        <w:rPr>
          <w:rFonts w:ascii="Times New Roman" w:hAnsi="Times New Roman" w:cs="Times New Roman"/>
          <w:sz w:val="24"/>
        </w:rPr>
      </w:pPr>
      <w:r w:rsidRPr="00255858">
        <w:rPr>
          <w:rFonts w:ascii="Times New Roman" w:hAnsi="Times New Roman" w:cs="Times New Roman"/>
          <w:b/>
          <w:bCs/>
          <w:sz w:val="24"/>
        </w:rPr>
        <w:t>Tabel 4</w:t>
      </w:r>
      <w:r>
        <w:rPr>
          <w:rFonts w:ascii="Times New Roman" w:hAnsi="Times New Roman" w:cs="Times New Roman"/>
          <w:sz w:val="24"/>
        </w:rPr>
        <w:t>.</w:t>
      </w:r>
      <w:r w:rsidRPr="004B5CB8">
        <w:rPr>
          <w:rFonts w:ascii="Times New Roman" w:hAnsi="Times New Roman" w:cs="Times New Roman"/>
          <w:sz w:val="24"/>
        </w:rPr>
        <w:t xml:space="preserve"> </w:t>
      </w:r>
      <w:bookmarkStart w:id="7" w:name="_Hlk177302652"/>
      <w:r w:rsidRPr="00D36A16">
        <w:rPr>
          <w:rFonts w:ascii="Times New Roman" w:hAnsi="Times New Roman" w:cs="Times New Roman"/>
          <w:sz w:val="24"/>
        </w:rPr>
        <w:t xml:space="preserve">Rata-rata Hasil Lobak </w:t>
      </w:r>
      <w:r>
        <w:rPr>
          <w:rFonts w:ascii="Times New Roman" w:hAnsi="Times New Roman" w:cs="Times New Roman"/>
          <w:sz w:val="24"/>
        </w:rPr>
        <w:t>Merah</w:t>
      </w:r>
      <w:bookmarkEnd w:id="7"/>
    </w:p>
    <w:p w14:paraId="5A69C435" w14:textId="77777777" w:rsidR="007B42A6" w:rsidRPr="004B5CB8" w:rsidRDefault="007B42A6" w:rsidP="007B42A6">
      <w:pPr>
        <w:spacing w:after="0" w:line="240" w:lineRule="auto"/>
        <w:rPr>
          <w:rFonts w:ascii="Times New Roman" w:hAnsi="Times New Roman" w:cs="Times New Roman"/>
          <w:b/>
          <w:sz w:val="24"/>
        </w:rPr>
      </w:pPr>
    </w:p>
    <w:tbl>
      <w:tblPr>
        <w:tblStyle w:val="TableGrid"/>
        <w:tblW w:w="7835" w:type="dxa"/>
        <w:jc w:val="center"/>
        <w:tblLook w:val="04A0" w:firstRow="1" w:lastRow="0" w:firstColumn="1" w:lastColumn="0" w:noHBand="0" w:noVBand="1"/>
      </w:tblPr>
      <w:tblGrid>
        <w:gridCol w:w="1253"/>
        <w:gridCol w:w="1197"/>
        <w:gridCol w:w="1322"/>
        <w:gridCol w:w="1228"/>
        <w:gridCol w:w="1418"/>
        <w:gridCol w:w="1417"/>
      </w:tblGrid>
      <w:tr w:rsidR="007B42A6" w:rsidRPr="00ED6C7A" w14:paraId="66E655D5" w14:textId="77777777" w:rsidTr="00CF0631">
        <w:trPr>
          <w:trHeight w:val="255"/>
          <w:jc w:val="center"/>
        </w:trPr>
        <w:tc>
          <w:tcPr>
            <w:tcW w:w="1253" w:type="dxa"/>
            <w:vMerge w:val="restart"/>
            <w:noWrap/>
            <w:vAlign w:val="center"/>
            <w:hideMark/>
          </w:tcPr>
          <w:p w14:paraId="2698F8BA" w14:textId="77777777" w:rsidR="007B42A6" w:rsidRPr="00ED6C7A" w:rsidRDefault="007B42A6" w:rsidP="00CF0631">
            <w:pPr>
              <w:jc w:val="center"/>
              <w:rPr>
                <w:rFonts w:ascii="Times New Roman" w:hAnsi="Times New Roman" w:cs="Times New Roman"/>
                <w:b/>
                <w:bCs/>
              </w:rPr>
            </w:pPr>
            <w:r w:rsidRPr="00ED6C7A">
              <w:rPr>
                <w:rFonts w:ascii="Times New Roman" w:hAnsi="Times New Roman" w:cs="Times New Roman"/>
                <w:b/>
                <w:bCs/>
              </w:rPr>
              <w:t>Perlakuan</w:t>
            </w:r>
          </w:p>
        </w:tc>
        <w:tc>
          <w:tcPr>
            <w:tcW w:w="5165" w:type="dxa"/>
            <w:gridSpan w:val="4"/>
            <w:noWrap/>
            <w:vAlign w:val="center"/>
            <w:hideMark/>
          </w:tcPr>
          <w:p w14:paraId="558AB862" w14:textId="77777777" w:rsidR="007B42A6" w:rsidRPr="00ED6C7A" w:rsidRDefault="007B42A6" w:rsidP="00CF0631">
            <w:pPr>
              <w:jc w:val="center"/>
              <w:rPr>
                <w:rFonts w:ascii="Times New Roman" w:hAnsi="Times New Roman" w:cs="Times New Roman"/>
                <w:b/>
                <w:bCs/>
              </w:rPr>
            </w:pPr>
            <w:r>
              <w:rPr>
                <w:rFonts w:ascii="Times New Roman" w:hAnsi="Times New Roman" w:cs="Times New Roman"/>
                <w:b/>
                <w:bCs/>
              </w:rPr>
              <w:t>Peubah</w:t>
            </w:r>
            <w:r w:rsidRPr="00ED6C7A">
              <w:rPr>
                <w:rFonts w:ascii="Times New Roman" w:hAnsi="Times New Roman" w:cs="Times New Roman"/>
                <w:b/>
                <w:bCs/>
              </w:rPr>
              <w:t xml:space="preserve"> Hasil</w:t>
            </w:r>
          </w:p>
        </w:tc>
        <w:tc>
          <w:tcPr>
            <w:tcW w:w="1417" w:type="dxa"/>
          </w:tcPr>
          <w:p w14:paraId="45D06603" w14:textId="77777777" w:rsidR="007B42A6" w:rsidRDefault="007B42A6" w:rsidP="00CF0631">
            <w:pPr>
              <w:jc w:val="center"/>
              <w:rPr>
                <w:rFonts w:ascii="Times New Roman" w:hAnsi="Times New Roman" w:cs="Times New Roman"/>
                <w:b/>
                <w:bCs/>
              </w:rPr>
            </w:pPr>
          </w:p>
        </w:tc>
      </w:tr>
      <w:tr w:rsidR="007B42A6" w:rsidRPr="00ED6C7A" w14:paraId="05BB262A" w14:textId="77777777" w:rsidTr="00CF0631">
        <w:trPr>
          <w:trHeight w:val="255"/>
          <w:jc w:val="center"/>
        </w:trPr>
        <w:tc>
          <w:tcPr>
            <w:tcW w:w="1253" w:type="dxa"/>
            <w:vMerge/>
            <w:vAlign w:val="center"/>
            <w:hideMark/>
          </w:tcPr>
          <w:p w14:paraId="2D77B6EE" w14:textId="77777777" w:rsidR="007B42A6" w:rsidRPr="00ED6C7A" w:rsidRDefault="007B42A6" w:rsidP="00CF0631">
            <w:pPr>
              <w:jc w:val="center"/>
              <w:rPr>
                <w:rFonts w:ascii="Times New Roman" w:hAnsi="Times New Roman" w:cs="Times New Roman"/>
                <w:b/>
                <w:bCs/>
              </w:rPr>
            </w:pPr>
          </w:p>
        </w:tc>
        <w:tc>
          <w:tcPr>
            <w:tcW w:w="1197" w:type="dxa"/>
            <w:noWrap/>
            <w:vAlign w:val="center"/>
            <w:hideMark/>
          </w:tcPr>
          <w:p w14:paraId="64B1872D" w14:textId="77777777" w:rsidR="007B42A6" w:rsidRPr="00ED6C7A" w:rsidRDefault="007B42A6" w:rsidP="00CF0631">
            <w:pPr>
              <w:jc w:val="center"/>
              <w:rPr>
                <w:rFonts w:ascii="Times New Roman" w:hAnsi="Times New Roman" w:cs="Times New Roman"/>
                <w:b/>
                <w:bCs/>
              </w:rPr>
            </w:pPr>
            <w:r w:rsidRPr="00ED6C7A">
              <w:rPr>
                <w:rFonts w:ascii="Times New Roman" w:hAnsi="Times New Roman" w:cs="Times New Roman"/>
                <w:b/>
                <w:bCs/>
              </w:rPr>
              <w:t>BST (g)</w:t>
            </w:r>
          </w:p>
        </w:tc>
        <w:tc>
          <w:tcPr>
            <w:tcW w:w="1322" w:type="dxa"/>
            <w:noWrap/>
            <w:vAlign w:val="center"/>
            <w:hideMark/>
          </w:tcPr>
          <w:p w14:paraId="099BA477" w14:textId="77777777" w:rsidR="007B42A6" w:rsidRPr="00ED6C7A" w:rsidRDefault="007B42A6" w:rsidP="00CF0631">
            <w:pPr>
              <w:jc w:val="center"/>
              <w:rPr>
                <w:rFonts w:ascii="Times New Roman" w:hAnsi="Times New Roman" w:cs="Times New Roman"/>
                <w:b/>
                <w:bCs/>
              </w:rPr>
            </w:pPr>
            <w:r w:rsidRPr="00ED6C7A">
              <w:rPr>
                <w:rFonts w:ascii="Times New Roman" w:hAnsi="Times New Roman" w:cs="Times New Roman"/>
                <w:b/>
                <w:bCs/>
              </w:rPr>
              <w:t>BKT (g)</w:t>
            </w:r>
          </w:p>
        </w:tc>
        <w:tc>
          <w:tcPr>
            <w:tcW w:w="1228" w:type="dxa"/>
            <w:noWrap/>
            <w:vAlign w:val="center"/>
            <w:hideMark/>
          </w:tcPr>
          <w:p w14:paraId="330117E9" w14:textId="77777777" w:rsidR="007B42A6" w:rsidRPr="00ED6C7A" w:rsidRDefault="007B42A6" w:rsidP="00CF0631">
            <w:pPr>
              <w:jc w:val="center"/>
              <w:rPr>
                <w:rFonts w:ascii="Times New Roman" w:hAnsi="Times New Roman" w:cs="Times New Roman"/>
                <w:b/>
                <w:bCs/>
              </w:rPr>
            </w:pPr>
            <w:r w:rsidRPr="00ED6C7A">
              <w:rPr>
                <w:rFonts w:ascii="Times New Roman" w:hAnsi="Times New Roman" w:cs="Times New Roman"/>
                <w:b/>
                <w:bCs/>
              </w:rPr>
              <w:t>BU (g)</w:t>
            </w:r>
          </w:p>
        </w:tc>
        <w:tc>
          <w:tcPr>
            <w:tcW w:w="1417" w:type="dxa"/>
            <w:noWrap/>
            <w:vAlign w:val="center"/>
            <w:hideMark/>
          </w:tcPr>
          <w:p w14:paraId="4BFF25B4" w14:textId="77777777" w:rsidR="007B42A6" w:rsidRPr="00ED6C7A" w:rsidRDefault="007B42A6" w:rsidP="00CF0631">
            <w:pPr>
              <w:jc w:val="center"/>
              <w:rPr>
                <w:rFonts w:ascii="Times New Roman" w:hAnsi="Times New Roman" w:cs="Times New Roman"/>
                <w:b/>
                <w:bCs/>
              </w:rPr>
            </w:pPr>
            <w:r w:rsidRPr="00ED6C7A">
              <w:rPr>
                <w:rFonts w:ascii="Times New Roman" w:hAnsi="Times New Roman" w:cs="Times New Roman"/>
                <w:b/>
                <w:bCs/>
              </w:rPr>
              <w:t>DU (mm)</w:t>
            </w:r>
          </w:p>
        </w:tc>
        <w:tc>
          <w:tcPr>
            <w:tcW w:w="1417" w:type="dxa"/>
          </w:tcPr>
          <w:p w14:paraId="16563EFD" w14:textId="77777777" w:rsidR="007B42A6" w:rsidRPr="00ED6C7A" w:rsidRDefault="007B42A6" w:rsidP="00CF0631">
            <w:pPr>
              <w:jc w:val="center"/>
              <w:rPr>
                <w:rFonts w:ascii="Times New Roman" w:hAnsi="Times New Roman" w:cs="Times New Roman"/>
                <w:b/>
                <w:bCs/>
              </w:rPr>
            </w:pPr>
            <w:r>
              <w:rPr>
                <w:rFonts w:ascii="Times New Roman" w:hAnsi="Times New Roman" w:cs="Times New Roman"/>
                <w:b/>
                <w:bCs/>
              </w:rPr>
              <w:t>BU/Ha (t</w:t>
            </w:r>
            <w:r>
              <w:rPr>
                <w:b/>
                <w:bCs/>
              </w:rPr>
              <w:t>on</w:t>
            </w:r>
            <w:r>
              <w:rPr>
                <w:rFonts w:ascii="Times New Roman" w:hAnsi="Times New Roman" w:cs="Times New Roman"/>
                <w:b/>
                <w:bCs/>
              </w:rPr>
              <w:t>)</w:t>
            </w:r>
          </w:p>
        </w:tc>
      </w:tr>
      <w:tr w:rsidR="007B42A6" w:rsidRPr="00ED6C7A" w14:paraId="61CB0212" w14:textId="77777777" w:rsidTr="00CF0631">
        <w:trPr>
          <w:trHeight w:val="255"/>
          <w:jc w:val="center"/>
        </w:trPr>
        <w:tc>
          <w:tcPr>
            <w:tcW w:w="1253" w:type="dxa"/>
            <w:noWrap/>
            <w:hideMark/>
          </w:tcPr>
          <w:p w14:paraId="77B3B9D9" w14:textId="77777777" w:rsidR="007B42A6" w:rsidRPr="00ED6C7A" w:rsidRDefault="007B42A6" w:rsidP="00CF0631">
            <w:pPr>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1197" w:type="dxa"/>
            <w:noWrap/>
            <w:vAlign w:val="center"/>
            <w:hideMark/>
          </w:tcPr>
          <w:p w14:paraId="44EDBA8F"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42,38 a</w:t>
            </w:r>
          </w:p>
        </w:tc>
        <w:tc>
          <w:tcPr>
            <w:tcW w:w="1322" w:type="dxa"/>
            <w:noWrap/>
            <w:vAlign w:val="center"/>
            <w:hideMark/>
          </w:tcPr>
          <w:p w14:paraId="6F1ADC2F"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2,31 a</w:t>
            </w:r>
          </w:p>
        </w:tc>
        <w:tc>
          <w:tcPr>
            <w:tcW w:w="1228" w:type="dxa"/>
            <w:noWrap/>
            <w:vAlign w:val="center"/>
            <w:hideMark/>
          </w:tcPr>
          <w:p w14:paraId="747DE7EA"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32,89 a</w:t>
            </w:r>
          </w:p>
        </w:tc>
        <w:tc>
          <w:tcPr>
            <w:tcW w:w="1417" w:type="dxa"/>
            <w:noWrap/>
            <w:vAlign w:val="center"/>
            <w:hideMark/>
          </w:tcPr>
          <w:p w14:paraId="1D36EB21"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30,53 a</w:t>
            </w:r>
          </w:p>
        </w:tc>
        <w:tc>
          <w:tcPr>
            <w:tcW w:w="1417" w:type="dxa"/>
          </w:tcPr>
          <w:p w14:paraId="5EE712D9" w14:textId="77777777" w:rsidR="007B42A6" w:rsidRPr="00ED6C7A" w:rsidRDefault="007B42A6" w:rsidP="00CF0631">
            <w:pPr>
              <w:jc w:val="center"/>
              <w:rPr>
                <w:rFonts w:ascii="Times New Roman" w:hAnsi="Times New Roman" w:cs="Times New Roman"/>
              </w:rPr>
            </w:pPr>
            <w:r>
              <w:rPr>
                <w:rFonts w:ascii="Times New Roman" w:hAnsi="Times New Roman" w:cs="Times New Roman"/>
              </w:rPr>
              <w:t>3,7</w:t>
            </w:r>
          </w:p>
        </w:tc>
      </w:tr>
      <w:tr w:rsidR="007B42A6" w:rsidRPr="00ED6C7A" w14:paraId="21B4081A" w14:textId="77777777" w:rsidTr="00CF0631">
        <w:trPr>
          <w:trHeight w:val="255"/>
          <w:jc w:val="center"/>
        </w:trPr>
        <w:tc>
          <w:tcPr>
            <w:tcW w:w="1253" w:type="dxa"/>
            <w:noWrap/>
            <w:hideMark/>
          </w:tcPr>
          <w:p w14:paraId="441B5451" w14:textId="77777777" w:rsidR="007B42A6" w:rsidRPr="00ED6C7A" w:rsidRDefault="007B42A6" w:rsidP="00CF0631">
            <w:pPr>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1197" w:type="dxa"/>
            <w:noWrap/>
            <w:vAlign w:val="center"/>
            <w:hideMark/>
          </w:tcPr>
          <w:p w14:paraId="677E70DA"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69,00 cd</w:t>
            </w:r>
          </w:p>
        </w:tc>
        <w:tc>
          <w:tcPr>
            <w:tcW w:w="1322" w:type="dxa"/>
            <w:noWrap/>
            <w:vAlign w:val="center"/>
            <w:hideMark/>
          </w:tcPr>
          <w:p w14:paraId="78BC5BB2"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4,94 cd</w:t>
            </w:r>
          </w:p>
        </w:tc>
        <w:tc>
          <w:tcPr>
            <w:tcW w:w="1228" w:type="dxa"/>
            <w:noWrap/>
            <w:vAlign w:val="center"/>
            <w:hideMark/>
          </w:tcPr>
          <w:p w14:paraId="6D16A935"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49,25 bc</w:t>
            </w:r>
          </w:p>
        </w:tc>
        <w:tc>
          <w:tcPr>
            <w:tcW w:w="1417" w:type="dxa"/>
            <w:noWrap/>
            <w:vAlign w:val="center"/>
            <w:hideMark/>
          </w:tcPr>
          <w:p w14:paraId="196645AD" w14:textId="77777777" w:rsidR="007B42A6" w:rsidRPr="00ED6C7A" w:rsidRDefault="007B42A6" w:rsidP="00CF0631">
            <w:pPr>
              <w:jc w:val="center"/>
              <w:rPr>
                <w:rFonts w:ascii="Times New Roman" w:hAnsi="Times New Roman" w:cs="Times New Roman"/>
              </w:rPr>
            </w:pPr>
            <w:r w:rsidRPr="00ED6C7A">
              <w:rPr>
                <w:rFonts w:ascii="Times New Roman" w:hAnsi="Times New Roman" w:cs="Times New Roman"/>
              </w:rPr>
              <w:t>44,99 b</w:t>
            </w:r>
          </w:p>
        </w:tc>
        <w:tc>
          <w:tcPr>
            <w:tcW w:w="1417" w:type="dxa"/>
          </w:tcPr>
          <w:p w14:paraId="038BB539" w14:textId="77777777" w:rsidR="007B42A6" w:rsidRPr="00ED6C7A" w:rsidRDefault="007B42A6" w:rsidP="00CF0631">
            <w:pPr>
              <w:jc w:val="center"/>
              <w:rPr>
                <w:rFonts w:ascii="Times New Roman" w:hAnsi="Times New Roman" w:cs="Times New Roman"/>
              </w:rPr>
            </w:pPr>
            <w:r>
              <w:rPr>
                <w:rFonts w:ascii="Times New Roman" w:hAnsi="Times New Roman" w:cs="Times New Roman"/>
              </w:rPr>
              <w:t>5,54</w:t>
            </w:r>
          </w:p>
        </w:tc>
      </w:tr>
      <w:tr w:rsidR="007B42A6" w:rsidRPr="00ED6C7A" w14:paraId="2C3CFF1D" w14:textId="77777777" w:rsidTr="00CF0631">
        <w:trPr>
          <w:trHeight w:val="255"/>
          <w:jc w:val="center"/>
        </w:trPr>
        <w:tc>
          <w:tcPr>
            <w:tcW w:w="1253" w:type="dxa"/>
            <w:noWrap/>
            <w:hideMark/>
          </w:tcPr>
          <w:p w14:paraId="12A7905C"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1197" w:type="dxa"/>
            <w:noWrap/>
            <w:vAlign w:val="center"/>
            <w:hideMark/>
          </w:tcPr>
          <w:p w14:paraId="4159D4C4"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70,42 d</w:t>
            </w:r>
          </w:p>
        </w:tc>
        <w:tc>
          <w:tcPr>
            <w:tcW w:w="1322" w:type="dxa"/>
            <w:noWrap/>
            <w:vAlign w:val="center"/>
            <w:hideMark/>
          </w:tcPr>
          <w:p w14:paraId="2E4437A6"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5,83 ef</w:t>
            </w:r>
          </w:p>
        </w:tc>
        <w:tc>
          <w:tcPr>
            <w:tcW w:w="1228" w:type="dxa"/>
            <w:noWrap/>
            <w:vAlign w:val="center"/>
            <w:hideMark/>
          </w:tcPr>
          <w:p w14:paraId="0A17A9FC"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65,90 de</w:t>
            </w:r>
          </w:p>
        </w:tc>
        <w:tc>
          <w:tcPr>
            <w:tcW w:w="1417" w:type="dxa"/>
            <w:noWrap/>
            <w:vAlign w:val="center"/>
            <w:hideMark/>
          </w:tcPr>
          <w:p w14:paraId="48E0D162"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56,55 cd</w:t>
            </w:r>
          </w:p>
        </w:tc>
        <w:tc>
          <w:tcPr>
            <w:tcW w:w="1417" w:type="dxa"/>
          </w:tcPr>
          <w:p w14:paraId="73CD7637"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7,41</w:t>
            </w:r>
          </w:p>
        </w:tc>
      </w:tr>
      <w:tr w:rsidR="007B42A6" w:rsidRPr="00ED6C7A" w14:paraId="2FC4F875" w14:textId="77777777" w:rsidTr="00CF0631">
        <w:trPr>
          <w:trHeight w:val="255"/>
          <w:jc w:val="center"/>
        </w:trPr>
        <w:tc>
          <w:tcPr>
            <w:tcW w:w="1253" w:type="dxa"/>
            <w:noWrap/>
            <w:hideMark/>
          </w:tcPr>
          <w:p w14:paraId="3B13BB00"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1197" w:type="dxa"/>
            <w:noWrap/>
            <w:vAlign w:val="center"/>
            <w:hideMark/>
          </w:tcPr>
          <w:p w14:paraId="7EF9C311"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60,25 b</w:t>
            </w:r>
          </w:p>
        </w:tc>
        <w:tc>
          <w:tcPr>
            <w:tcW w:w="1322" w:type="dxa"/>
            <w:noWrap/>
            <w:vAlign w:val="center"/>
            <w:hideMark/>
          </w:tcPr>
          <w:p w14:paraId="4EBD5BBC"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4,02 b</w:t>
            </w:r>
          </w:p>
        </w:tc>
        <w:tc>
          <w:tcPr>
            <w:tcW w:w="1228" w:type="dxa"/>
            <w:noWrap/>
            <w:vAlign w:val="center"/>
            <w:hideMark/>
          </w:tcPr>
          <w:p w14:paraId="51751F2D"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46,41 bc</w:t>
            </w:r>
          </w:p>
        </w:tc>
        <w:tc>
          <w:tcPr>
            <w:tcW w:w="1417" w:type="dxa"/>
            <w:noWrap/>
            <w:vAlign w:val="center"/>
            <w:hideMark/>
          </w:tcPr>
          <w:p w14:paraId="1539E00F"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45,48 b</w:t>
            </w:r>
          </w:p>
        </w:tc>
        <w:tc>
          <w:tcPr>
            <w:tcW w:w="1417" w:type="dxa"/>
          </w:tcPr>
          <w:p w14:paraId="685569B3"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5,22</w:t>
            </w:r>
          </w:p>
        </w:tc>
      </w:tr>
      <w:tr w:rsidR="007B42A6" w:rsidRPr="00ED6C7A" w14:paraId="7F61C603" w14:textId="77777777" w:rsidTr="00CF0631">
        <w:trPr>
          <w:trHeight w:val="255"/>
          <w:jc w:val="center"/>
        </w:trPr>
        <w:tc>
          <w:tcPr>
            <w:tcW w:w="1253" w:type="dxa"/>
            <w:noWrap/>
            <w:hideMark/>
          </w:tcPr>
          <w:p w14:paraId="327C60B8"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1</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1197" w:type="dxa"/>
            <w:noWrap/>
            <w:vAlign w:val="center"/>
            <w:hideMark/>
          </w:tcPr>
          <w:p w14:paraId="68973FDE"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59,15 b</w:t>
            </w:r>
          </w:p>
        </w:tc>
        <w:tc>
          <w:tcPr>
            <w:tcW w:w="1322" w:type="dxa"/>
            <w:noWrap/>
            <w:vAlign w:val="center"/>
            <w:hideMark/>
          </w:tcPr>
          <w:p w14:paraId="0D7A1D5D"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4,17 b</w:t>
            </w:r>
          </w:p>
        </w:tc>
        <w:tc>
          <w:tcPr>
            <w:tcW w:w="1228" w:type="dxa"/>
            <w:noWrap/>
            <w:vAlign w:val="center"/>
            <w:hideMark/>
          </w:tcPr>
          <w:p w14:paraId="20C539FA"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45,30 b</w:t>
            </w:r>
          </w:p>
        </w:tc>
        <w:tc>
          <w:tcPr>
            <w:tcW w:w="1417" w:type="dxa"/>
            <w:noWrap/>
            <w:vAlign w:val="center"/>
            <w:hideMark/>
          </w:tcPr>
          <w:p w14:paraId="494DE058"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44,53 b</w:t>
            </w:r>
          </w:p>
        </w:tc>
        <w:tc>
          <w:tcPr>
            <w:tcW w:w="1417" w:type="dxa"/>
          </w:tcPr>
          <w:p w14:paraId="4BA47678"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5,10</w:t>
            </w:r>
          </w:p>
        </w:tc>
      </w:tr>
      <w:tr w:rsidR="007B42A6" w:rsidRPr="00ED6C7A" w14:paraId="28159B25" w14:textId="77777777" w:rsidTr="00CF0631">
        <w:trPr>
          <w:trHeight w:val="255"/>
          <w:jc w:val="center"/>
        </w:trPr>
        <w:tc>
          <w:tcPr>
            <w:tcW w:w="1253" w:type="dxa"/>
            <w:noWrap/>
            <w:hideMark/>
          </w:tcPr>
          <w:p w14:paraId="64F65AEC"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0</w:t>
            </w:r>
          </w:p>
        </w:tc>
        <w:tc>
          <w:tcPr>
            <w:tcW w:w="1197" w:type="dxa"/>
            <w:noWrap/>
            <w:vAlign w:val="center"/>
            <w:hideMark/>
          </w:tcPr>
          <w:p w14:paraId="5A0AF70F"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44,56 a</w:t>
            </w:r>
          </w:p>
        </w:tc>
        <w:tc>
          <w:tcPr>
            <w:tcW w:w="1322" w:type="dxa"/>
            <w:noWrap/>
            <w:vAlign w:val="center"/>
            <w:hideMark/>
          </w:tcPr>
          <w:p w14:paraId="71B4E6CB"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2,49 a</w:t>
            </w:r>
          </w:p>
        </w:tc>
        <w:tc>
          <w:tcPr>
            <w:tcW w:w="1228" w:type="dxa"/>
            <w:noWrap/>
            <w:vAlign w:val="center"/>
            <w:hideMark/>
          </w:tcPr>
          <w:p w14:paraId="4406EC9C"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34,91 a</w:t>
            </w:r>
          </w:p>
        </w:tc>
        <w:tc>
          <w:tcPr>
            <w:tcW w:w="1417" w:type="dxa"/>
            <w:noWrap/>
            <w:vAlign w:val="center"/>
            <w:hideMark/>
          </w:tcPr>
          <w:p w14:paraId="58B0080B"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31,91 a</w:t>
            </w:r>
          </w:p>
        </w:tc>
        <w:tc>
          <w:tcPr>
            <w:tcW w:w="1417" w:type="dxa"/>
          </w:tcPr>
          <w:p w14:paraId="743172FF"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3,93</w:t>
            </w:r>
          </w:p>
        </w:tc>
      </w:tr>
      <w:tr w:rsidR="007B42A6" w:rsidRPr="00ED6C7A" w14:paraId="5D46220A" w14:textId="77777777" w:rsidTr="00CF0631">
        <w:trPr>
          <w:trHeight w:val="255"/>
          <w:jc w:val="center"/>
        </w:trPr>
        <w:tc>
          <w:tcPr>
            <w:tcW w:w="1253" w:type="dxa"/>
            <w:noWrap/>
            <w:hideMark/>
          </w:tcPr>
          <w:p w14:paraId="5FEDB3AE"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1</w:t>
            </w:r>
          </w:p>
        </w:tc>
        <w:tc>
          <w:tcPr>
            <w:tcW w:w="1197" w:type="dxa"/>
            <w:noWrap/>
            <w:vAlign w:val="center"/>
            <w:hideMark/>
          </w:tcPr>
          <w:p w14:paraId="3D1300DD"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61,56 b</w:t>
            </w:r>
          </w:p>
        </w:tc>
        <w:tc>
          <w:tcPr>
            <w:tcW w:w="1322" w:type="dxa"/>
            <w:noWrap/>
            <w:vAlign w:val="center"/>
            <w:hideMark/>
          </w:tcPr>
          <w:p w14:paraId="1D14F248"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4,31 bc</w:t>
            </w:r>
          </w:p>
        </w:tc>
        <w:tc>
          <w:tcPr>
            <w:tcW w:w="1228" w:type="dxa"/>
            <w:noWrap/>
            <w:vAlign w:val="center"/>
            <w:hideMark/>
          </w:tcPr>
          <w:p w14:paraId="479F7F62"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50,63 bc</w:t>
            </w:r>
          </w:p>
        </w:tc>
        <w:tc>
          <w:tcPr>
            <w:tcW w:w="1417" w:type="dxa"/>
            <w:noWrap/>
            <w:vAlign w:val="center"/>
            <w:hideMark/>
          </w:tcPr>
          <w:p w14:paraId="4CE6BA87"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45,82 b</w:t>
            </w:r>
          </w:p>
        </w:tc>
        <w:tc>
          <w:tcPr>
            <w:tcW w:w="1417" w:type="dxa"/>
          </w:tcPr>
          <w:p w14:paraId="4A8EA469"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5,70</w:t>
            </w:r>
          </w:p>
        </w:tc>
      </w:tr>
      <w:tr w:rsidR="007B42A6" w:rsidRPr="00ED6C7A" w14:paraId="73C169A2" w14:textId="77777777" w:rsidTr="00CF0631">
        <w:trPr>
          <w:trHeight w:val="255"/>
          <w:jc w:val="center"/>
        </w:trPr>
        <w:tc>
          <w:tcPr>
            <w:tcW w:w="1253" w:type="dxa"/>
            <w:noWrap/>
            <w:hideMark/>
          </w:tcPr>
          <w:p w14:paraId="6694C7ED"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2</w:t>
            </w:r>
          </w:p>
        </w:tc>
        <w:tc>
          <w:tcPr>
            <w:tcW w:w="1197" w:type="dxa"/>
            <w:noWrap/>
            <w:vAlign w:val="center"/>
            <w:hideMark/>
          </w:tcPr>
          <w:p w14:paraId="74C6B752"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61,98 b</w:t>
            </w:r>
          </w:p>
        </w:tc>
        <w:tc>
          <w:tcPr>
            <w:tcW w:w="1322" w:type="dxa"/>
            <w:noWrap/>
            <w:vAlign w:val="center"/>
            <w:hideMark/>
          </w:tcPr>
          <w:p w14:paraId="0673B808"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5,00 cd</w:t>
            </w:r>
          </w:p>
        </w:tc>
        <w:tc>
          <w:tcPr>
            <w:tcW w:w="1228" w:type="dxa"/>
            <w:noWrap/>
            <w:vAlign w:val="center"/>
            <w:hideMark/>
          </w:tcPr>
          <w:p w14:paraId="2067CC79"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51,00 bc</w:t>
            </w:r>
          </w:p>
        </w:tc>
        <w:tc>
          <w:tcPr>
            <w:tcW w:w="1417" w:type="dxa"/>
            <w:noWrap/>
            <w:vAlign w:val="center"/>
            <w:hideMark/>
          </w:tcPr>
          <w:p w14:paraId="491BEEF6"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46,86 b</w:t>
            </w:r>
          </w:p>
        </w:tc>
        <w:tc>
          <w:tcPr>
            <w:tcW w:w="1417" w:type="dxa"/>
          </w:tcPr>
          <w:p w14:paraId="4FAB2543"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5,74</w:t>
            </w:r>
          </w:p>
        </w:tc>
      </w:tr>
      <w:tr w:rsidR="007B42A6" w:rsidRPr="00ED6C7A" w14:paraId="638804A6" w14:textId="77777777" w:rsidTr="00CF0631">
        <w:trPr>
          <w:trHeight w:val="255"/>
          <w:jc w:val="center"/>
        </w:trPr>
        <w:tc>
          <w:tcPr>
            <w:tcW w:w="1253" w:type="dxa"/>
            <w:noWrap/>
            <w:hideMark/>
          </w:tcPr>
          <w:p w14:paraId="5DFE5413"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3</w:t>
            </w:r>
          </w:p>
        </w:tc>
        <w:tc>
          <w:tcPr>
            <w:tcW w:w="1197" w:type="dxa"/>
            <w:noWrap/>
            <w:vAlign w:val="center"/>
            <w:hideMark/>
          </w:tcPr>
          <w:p w14:paraId="00EC5039"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63,57 bc</w:t>
            </w:r>
          </w:p>
        </w:tc>
        <w:tc>
          <w:tcPr>
            <w:tcW w:w="1322" w:type="dxa"/>
            <w:noWrap/>
            <w:vAlign w:val="center"/>
            <w:hideMark/>
          </w:tcPr>
          <w:p w14:paraId="04CE3CBA"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5,03 d</w:t>
            </w:r>
          </w:p>
        </w:tc>
        <w:tc>
          <w:tcPr>
            <w:tcW w:w="1228" w:type="dxa"/>
            <w:noWrap/>
            <w:vAlign w:val="center"/>
            <w:hideMark/>
          </w:tcPr>
          <w:p w14:paraId="76FC70E1"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52,22 c</w:t>
            </w:r>
          </w:p>
        </w:tc>
        <w:tc>
          <w:tcPr>
            <w:tcW w:w="1417" w:type="dxa"/>
            <w:noWrap/>
            <w:vAlign w:val="center"/>
            <w:hideMark/>
          </w:tcPr>
          <w:p w14:paraId="4D834DBF"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47,61 b</w:t>
            </w:r>
          </w:p>
        </w:tc>
        <w:tc>
          <w:tcPr>
            <w:tcW w:w="1417" w:type="dxa"/>
          </w:tcPr>
          <w:p w14:paraId="414A8974"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5,88</w:t>
            </w:r>
          </w:p>
        </w:tc>
      </w:tr>
      <w:tr w:rsidR="007B42A6" w:rsidRPr="00ED6C7A" w14:paraId="18277EF8" w14:textId="77777777" w:rsidTr="00CF0631">
        <w:trPr>
          <w:trHeight w:val="255"/>
          <w:jc w:val="center"/>
        </w:trPr>
        <w:tc>
          <w:tcPr>
            <w:tcW w:w="1253" w:type="dxa"/>
            <w:noWrap/>
            <w:hideMark/>
          </w:tcPr>
          <w:p w14:paraId="74274884" w14:textId="77777777" w:rsidR="007B42A6" w:rsidRPr="00ED6C7A" w:rsidRDefault="007B42A6" w:rsidP="00CF0631">
            <w:pPr>
              <w:spacing w:line="240" w:lineRule="atLeast"/>
              <w:jc w:val="center"/>
              <w:rPr>
                <w:rFonts w:ascii="Times New Roman" w:hAnsi="Times New Roman" w:cs="Times New Roman"/>
                <w:b/>
                <w:bCs/>
              </w:rPr>
            </w:pPr>
            <w:r w:rsidRPr="00ED6C7A">
              <w:rPr>
                <w:rFonts w:ascii="Times New Roman" w:hAnsi="Times New Roman" w:cs="Times New Roman"/>
                <w:b/>
                <w:bCs/>
              </w:rPr>
              <w:t>P</w:t>
            </w:r>
            <w:r w:rsidRPr="00ED6C7A">
              <w:rPr>
                <w:rFonts w:ascii="Times New Roman" w:hAnsi="Times New Roman" w:cs="Times New Roman"/>
                <w:b/>
                <w:bCs/>
                <w:vertAlign w:val="subscript"/>
              </w:rPr>
              <w:t>2</w:t>
            </w:r>
            <w:r w:rsidRPr="00ED6C7A">
              <w:rPr>
                <w:rFonts w:ascii="Times New Roman" w:hAnsi="Times New Roman" w:cs="Times New Roman"/>
                <w:b/>
                <w:bCs/>
              </w:rPr>
              <w:t>K</w:t>
            </w:r>
            <w:r w:rsidRPr="00ED6C7A">
              <w:rPr>
                <w:rFonts w:ascii="Times New Roman" w:hAnsi="Times New Roman" w:cs="Times New Roman"/>
                <w:b/>
                <w:bCs/>
                <w:vertAlign w:val="subscript"/>
              </w:rPr>
              <w:t>4</w:t>
            </w:r>
          </w:p>
        </w:tc>
        <w:tc>
          <w:tcPr>
            <w:tcW w:w="1197" w:type="dxa"/>
            <w:noWrap/>
            <w:vAlign w:val="center"/>
            <w:hideMark/>
          </w:tcPr>
          <w:p w14:paraId="2215E598"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82,17 e</w:t>
            </w:r>
          </w:p>
        </w:tc>
        <w:tc>
          <w:tcPr>
            <w:tcW w:w="1322" w:type="dxa"/>
            <w:noWrap/>
            <w:vAlign w:val="center"/>
            <w:hideMark/>
          </w:tcPr>
          <w:p w14:paraId="3D15B297"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5,93 f</w:t>
            </w:r>
          </w:p>
        </w:tc>
        <w:tc>
          <w:tcPr>
            <w:tcW w:w="1228" w:type="dxa"/>
            <w:noWrap/>
            <w:vAlign w:val="center"/>
            <w:hideMark/>
          </w:tcPr>
          <w:p w14:paraId="04711171"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67,10 e</w:t>
            </w:r>
          </w:p>
        </w:tc>
        <w:tc>
          <w:tcPr>
            <w:tcW w:w="1417" w:type="dxa"/>
            <w:noWrap/>
            <w:vAlign w:val="center"/>
            <w:hideMark/>
          </w:tcPr>
          <w:p w14:paraId="00B6D394" w14:textId="77777777" w:rsidR="007B42A6" w:rsidRPr="00ED6C7A" w:rsidRDefault="007B42A6" w:rsidP="00CF0631">
            <w:pPr>
              <w:spacing w:line="240" w:lineRule="atLeast"/>
              <w:jc w:val="center"/>
              <w:rPr>
                <w:rFonts w:ascii="Times New Roman" w:hAnsi="Times New Roman" w:cs="Times New Roman"/>
              </w:rPr>
            </w:pPr>
            <w:r w:rsidRPr="00ED6C7A">
              <w:rPr>
                <w:rFonts w:ascii="Times New Roman" w:hAnsi="Times New Roman" w:cs="Times New Roman"/>
              </w:rPr>
              <w:t>59,56 cd</w:t>
            </w:r>
          </w:p>
        </w:tc>
        <w:tc>
          <w:tcPr>
            <w:tcW w:w="1417" w:type="dxa"/>
          </w:tcPr>
          <w:p w14:paraId="00DF78BC" w14:textId="77777777" w:rsidR="007B42A6" w:rsidRPr="00ED6C7A" w:rsidRDefault="007B42A6" w:rsidP="00CF0631">
            <w:pPr>
              <w:spacing w:line="240" w:lineRule="atLeast"/>
              <w:jc w:val="center"/>
              <w:rPr>
                <w:rFonts w:ascii="Times New Roman" w:hAnsi="Times New Roman" w:cs="Times New Roman"/>
              </w:rPr>
            </w:pPr>
            <w:r>
              <w:rPr>
                <w:rFonts w:ascii="Times New Roman" w:hAnsi="Times New Roman" w:cs="Times New Roman"/>
              </w:rPr>
              <w:t>7,55</w:t>
            </w:r>
          </w:p>
        </w:tc>
      </w:tr>
      <w:tr w:rsidR="007B42A6" w:rsidRPr="00ED6C7A" w14:paraId="2748ECE8" w14:textId="77777777" w:rsidTr="00CF0631">
        <w:trPr>
          <w:trHeight w:val="255"/>
          <w:jc w:val="center"/>
        </w:trPr>
        <w:tc>
          <w:tcPr>
            <w:tcW w:w="1253" w:type="dxa"/>
            <w:noWrap/>
            <w:vAlign w:val="center"/>
            <w:hideMark/>
          </w:tcPr>
          <w:p w14:paraId="3E3EB7B0" w14:textId="77777777" w:rsidR="007B42A6" w:rsidRPr="00ED6C7A" w:rsidRDefault="007B42A6" w:rsidP="00CF0631">
            <w:pPr>
              <w:spacing w:line="240" w:lineRule="exact"/>
              <w:jc w:val="center"/>
              <w:rPr>
                <w:rFonts w:ascii="Times New Roman" w:hAnsi="Times New Roman" w:cs="Times New Roman"/>
                <w:b/>
                <w:bCs/>
              </w:rPr>
            </w:pPr>
            <w:r w:rsidRPr="00ED6C7A">
              <w:rPr>
                <w:rFonts w:ascii="Times New Roman" w:hAnsi="Times New Roman" w:cs="Times New Roman"/>
                <w:b/>
                <w:bCs/>
              </w:rPr>
              <w:t>BNJ 5%</w:t>
            </w:r>
          </w:p>
        </w:tc>
        <w:tc>
          <w:tcPr>
            <w:tcW w:w="1197" w:type="dxa"/>
            <w:noWrap/>
            <w:vAlign w:val="center"/>
            <w:hideMark/>
          </w:tcPr>
          <w:p w14:paraId="07199FFD" w14:textId="77777777" w:rsidR="007B42A6" w:rsidRPr="00ED6C7A" w:rsidRDefault="007B42A6" w:rsidP="00CF0631">
            <w:pPr>
              <w:spacing w:line="240" w:lineRule="exact"/>
              <w:jc w:val="center"/>
              <w:rPr>
                <w:rFonts w:ascii="Times New Roman" w:hAnsi="Times New Roman" w:cs="Times New Roman"/>
                <w:b/>
                <w:bCs/>
              </w:rPr>
            </w:pPr>
            <w:r w:rsidRPr="00ED6C7A">
              <w:rPr>
                <w:rFonts w:ascii="Times New Roman" w:hAnsi="Times New Roman" w:cs="Times New Roman"/>
                <w:b/>
                <w:bCs/>
              </w:rPr>
              <w:t>6,04</w:t>
            </w:r>
          </w:p>
        </w:tc>
        <w:tc>
          <w:tcPr>
            <w:tcW w:w="1322" w:type="dxa"/>
            <w:noWrap/>
            <w:vAlign w:val="center"/>
            <w:hideMark/>
          </w:tcPr>
          <w:p w14:paraId="7D1B5BD0" w14:textId="77777777" w:rsidR="007B42A6" w:rsidRPr="00ED6C7A" w:rsidRDefault="007B42A6" w:rsidP="00CF0631">
            <w:pPr>
              <w:spacing w:line="240" w:lineRule="exact"/>
              <w:jc w:val="center"/>
              <w:rPr>
                <w:rFonts w:ascii="Times New Roman" w:hAnsi="Times New Roman" w:cs="Times New Roman"/>
                <w:b/>
                <w:bCs/>
              </w:rPr>
            </w:pPr>
            <w:r w:rsidRPr="00ED6C7A">
              <w:rPr>
                <w:rFonts w:ascii="Times New Roman" w:hAnsi="Times New Roman" w:cs="Times New Roman"/>
                <w:b/>
                <w:bCs/>
              </w:rPr>
              <w:t>0,7</w:t>
            </w:r>
          </w:p>
        </w:tc>
        <w:tc>
          <w:tcPr>
            <w:tcW w:w="1228" w:type="dxa"/>
            <w:noWrap/>
            <w:vAlign w:val="center"/>
            <w:hideMark/>
          </w:tcPr>
          <w:p w14:paraId="1D9E2F87" w14:textId="77777777" w:rsidR="007B42A6" w:rsidRPr="00ED6C7A" w:rsidRDefault="007B42A6" w:rsidP="00CF0631">
            <w:pPr>
              <w:spacing w:line="240" w:lineRule="exact"/>
              <w:jc w:val="center"/>
              <w:rPr>
                <w:rFonts w:ascii="Times New Roman" w:hAnsi="Times New Roman" w:cs="Times New Roman"/>
                <w:b/>
                <w:bCs/>
              </w:rPr>
            </w:pPr>
            <w:r w:rsidRPr="00ED6C7A">
              <w:rPr>
                <w:rFonts w:ascii="Times New Roman" w:hAnsi="Times New Roman" w:cs="Times New Roman"/>
                <w:b/>
                <w:bCs/>
              </w:rPr>
              <w:t>6,72</w:t>
            </w:r>
          </w:p>
        </w:tc>
        <w:tc>
          <w:tcPr>
            <w:tcW w:w="1417" w:type="dxa"/>
            <w:noWrap/>
            <w:vAlign w:val="center"/>
            <w:hideMark/>
          </w:tcPr>
          <w:p w14:paraId="58921659" w14:textId="77777777" w:rsidR="007B42A6" w:rsidRPr="00ED6C7A" w:rsidRDefault="007B42A6" w:rsidP="00CF0631">
            <w:pPr>
              <w:spacing w:line="240" w:lineRule="exact"/>
              <w:jc w:val="center"/>
              <w:rPr>
                <w:rFonts w:ascii="Times New Roman" w:hAnsi="Times New Roman" w:cs="Times New Roman"/>
                <w:b/>
                <w:bCs/>
              </w:rPr>
            </w:pPr>
            <w:r w:rsidRPr="00ED6C7A">
              <w:rPr>
                <w:rFonts w:ascii="Times New Roman" w:hAnsi="Times New Roman" w:cs="Times New Roman"/>
                <w:b/>
                <w:bCs/>
              </w:rPr>
              <w:t>3,38</w:t>
            </w:r>
          </w:p>
        </w:tc>
        <w:tc>
          <w:tcPr>
            <w:tcW w:w="1417" w:type="dxa"/>
          </w:tcPr>
          <w:p w14:paraId="77703908" w14:textId="77777777" w:rsidR="007B42A6" w:rsidRPr="00ED6C7A" w:rsidRDefault="007B42A6" w:rsidP="00CF0631">
            <w:pPr>
              <w:spacing w:line="240" w:lineRule="exact"/>
              <w:jc w:val="center"/>
              <w:rPr>
                <w:rFonts w:ascii="Times New Roman" w:hAnsi="Times New Roman" w:cs="Times New Roman"/>
                <w:b/>
                <w:bCs/>
              </w:rPr>
            </w:pPr>
          </w:p>
        </w:tc>
      </w:tr>
    </w:tbl>
    <w:p w14:paraId="33B543A5" w14:textId="732F1F30" w:rsidR="007B42A6" w:rsidRPr="00D36A16" w:rsidRDefault="007B42A6" w:rsidP="007B42A6">
      <w:pPr>
        <w:spacing w:after="0" w:line="240" w:lineRule="exact"/>
        <w:rPr>
          <w:rFonts w:ascii="Times New Roman" w:hAnsi="Times New Roman" w:cs="Times New Roman"/>
          <w:sz w:val="18"/>
        </w:rPr>
      </w:pPr>
      <w:r>
        <w:rPr>
          <w:rFonts w:asciiTheme="minorHAnsi" w:hAnsiTheme="minorHAnsi" w:cstheme="minorBidi"/>
          <w:noProof/>
          <w:lang w:val="id-ID" w:eastAsia="id-ID"/>
        </w:rPr>
        <mc:AlternateContent>
          <mc:Choice Requires="wps">
            <w:drawing>
              <wp:anchor distT="0" distB="0" distL="114300" distR="114300" simplePos="0" relativeHeight="251659264" behindDoc="0" locked="0" layoutInCell="1" allowOverlap="1" wp14:anchorId="463AFED4" wp14:editId="000C4E93">
                <wp:simplePos x="0" y="0"/>
                <wp:positionH relativeFrom="column">
                  <wp:posOffset>-109855</wp:posOffset>
                </wp:positionH>
                <wp:positionV relativeFrom="paragraph">
                  <wp:posOffset>22860</wp:posOffset>
                </wp:positionV>
                <wp:extent cx="5269865" cy="1030605"/>
                <wp:effectExtent l="0" t="0" r="26035"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9865" cy="103060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04ED545" w14:textId="77777777" w:rsidR="007B42A6" w:rsidRPr="00ED6C7A" w:rsidRDefault="007B42A6" w:rsidP="007B42A6">
                            <w:pPr>
                              <w:spacing w:after="0" w:line="240" w:lineRule="exact"/>
                              <w:ind w:left="1260" w:hanging="1260"/>
                              <w:jc w:val="both"/>
                              <w:rPr>
                                <w:rFonts w:ascii="Times New Roman" w:eastAsia="Times New Roman" w:hAnsi="Times New Roman" w:cs="Times New Roman"/>
                                <w:sz w:val="20"/>
                                <w:szCs w:val="20"/>
                                <w:lang w:val="id-ID"/>
                              </w:rPr>
                            </w:pPr>
                            <w:r w:rsidRPr="00ED6C7A">
                              <w:rPr>
                                <w:rFonts w:ascii="Times New Roman" w:eastAsia="Times New Roman" w:hAnsi="Times New Roman" w:cs="Times New Roman"/>
                                <w:sz w:val="20"/>
                                <w:szCs w:val="20"/>
                                <w:lang w:val="id-ID"/>
                              </w:rPr>
                              <w:t xml:space="preserve">Keterangan  :- Angka-angka yang diikuti huruf yang sama pada kolom yang sama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lang w:val="id-ID"/>
                              </w:rPr>
                              <w:t>menunjukkan tidak berbeda nyata pada uji BNJ 5%.</w:t>
                            </w:r>
                          </w:p>
                          <w:p w14:paraId="4B589221"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lang w:val="id-ID"/>
                              </w:rPr>
                            </w:pPr>
                            <w:r w:rsidRPr="00ED6C7A">
                              <w:rPr>
                                <w:rFonts w:ascii="Times New Roman" w:eastAsia="Times New Roman" w:hAnsi="Times New Roman" w:cs="Times New Roman"/>
                                <w:sz w:val="20"/>
                                <w:szCs w:val="20"/>
                                <w:lang w:val="id-ID"/>
                              </w:rPr>
                              <w:t xml:space="preserve">-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lang w:val="id-ID"/>
                              </w:rPr>
                              <w:t>HST : Hari Setelah Tanam</w:t>
                            </w:r>
                          </w:p>
                          <w:p w14:paraId="1FEAE291"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rPr>
                            </w:pPr>
                            <w:r w:rsidRPr="00ED6C7A">
                              <w:rPr>
                                <w:rFonts w:ascii="Times New Roman" w:eastAsia="Times New Roman" w:hAnsi="Times New Roman" w:cs="Times New Roman"/>
                                <w:sz w:val="20"/>
                                <w:szCs w:val="20"/>
                              </w:rPr>
                              <w:t>-  BST: Bobot Segar Total</w:t>
                            </w:r>
                          </w:p>
                          <w:p w14:paraId="1102A1B5"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rPr>
                            </w:pPr>
                            <w:r w:rsidRPr="00ED6C7A">
                              <w:rPr>
                                <w:rFonts w:ascii="Times New Roman" w:eastAsia="Times New Roman" w:hAnsi="Times New Roman" w:cs="Times New Roman"/>
                                <w:sz w:val="20"/>
                                <w:szCs w:val="20"/>
                              </w:rPr>
                              <w:t>-  BU: Bobot Umbi</w:t>
                            </w:r>
                          </w:p>
                          <w:p w14:paraId="2D0245BE"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rPr>
                            </w:pPr>
                            <w:r w:rsidRPr="00ED6C7A">
                              <w:rPr>
                                <w:rFonts w:ascii="Times New Roman" w:eastAsia="Times New Roman" w:hAnsi="Times New Roman" w:cs="Times New Roman"/>
                                <w:sz w:val="20"/>
                                <w:szCs w:val="20"/>
                              </w:rPr>
                              <w:t>-  DU: Diameter Umbi</w:t>
                            </w:r>
                          </w:p>
                          <w:p w14:paraId="4B3A4B36" w14:textId="77777777" w:rsidR="007B42A6" w:rsidRPr="00ED6C7A" w:rsidRDefault="007B42A6" w:rsidP="007B42A6">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8.65pt;margin-top:1.8pt;width:414.9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" fillcolor="white [3201]" strokecolor="white [3212]" strokeweight="1pt">
                <v:path arrowok="t"/>
                <v:textbox>
                  <w:txbxContent>
                    <w:p w14:paraId="604ED545" w14:textId="77777777" w:rsidR="007B42A6" w:rsidRPr="00ED6C7A" w:rsidRDefault="007B42A6" w:rsidP="007B42A6">
                      <w:pPr>
                        <w:spacing w:after="0" w:line="240" w:lineRule="exact"/>
                        <w:ind w:left="1260" w:hanging="1260"/>
                        <w:jc w:val="both"/>
                        <w:rPr>
                          <w:rFonts w:ascii="Times New Roman" w:eastAsia="Times New Roman" w:hAnsi="Times New Roman" w:cs="Times New Roman"/>
                          <w:sz w:val="20"/>
                          <w:szCs w:val="20"/>
                          <w:lang w:val="id-ID"/>
                        </w:rPr>
                      </w:pPr>
                      <w:r w:rsidRPr="00ED6C7A">
                        <w:rPr>
                          <w:rFonts w:ascii="Times New Roman" w:eastAsia="Times New Roman" w:hAnsi="Times New Roman" w:cs="Times New Roman"/>
                          <w:sz w:val="20"/>
                          <w:szCs w:val="20"/>
                          <w:lang w:val="id-ID"/>
                        </w:rPr>
                        <w:t xml:space="preserve">Keterangan  :- Angka-angka yang diikuti huruf yang sama pada kolom yang sama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lang w:val="id-ID"/>
                        </w:rPr>
                        <w:t>menunjukkan tidak berbeda nyata pada uji BNJ 5%.</w:t>
                      </w:r>
                    </w:p>
                    <w:p w14:paraId="4B589221"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lang w:val="id-ID"/>
                        </w:rPr>
                      </w:pPr>
                      <w:r w:rsidRPr="00ED6C7A">
                        <w:rPr>
                          <w:rFonts w:ascii="Times New Roman" w:eastAsia="Times New Roman" w:hAnsi="Times New Roman" w:cs="Times New Roman"/>
                          <w:sz w:val="20"/>
                          <w:szCs w:val="20"/>
                          <w:lang w:val="id-ID"/>
                        </w:rPr>
                        <w:t xml:space="preserve">- </w:t>
                      </w:r>
                      <w:r w:rsidRPr="00ED6C7A">
                        <w:rPr>
                          <w:rFonts w:ascii="Times New Roman" w:eastAsia="Times New Roman" w:hAnsi="Times New Roman" w:cs="Times New Roman"/>
                          <w:sz w:val="20"/>
                          <w:szCs w:val="20"/>
                        </w:rPr>
                        <w:t xml:space="preserve"> </w:t>
                      </w:r>
                      <w:r w:rsidRPr="00ED6C7A">
                        <w:rPr>
                          <w:rFonts w:ascii="Times New Roman" w:eastAsia="Times New Roman" w:hAnsi="Times New Roman" w:cs="Times New Roman"/>
                          <w:sz w:val="20"/>
                          <w:szCs w:val="20"/>
                          <w:lang w:val="id-ID"/>
                        </w:rPr>
                        <w:t>HST : Hari Setelah Tanam</w:t>
                      </w:r>
                    </w:p>
                    <w:p w14:paraId="1FEAE291"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rPr>
                      </w:pPr>
                      <w:r w:rsidRPr="00ED6C7A">
                        <w:rPr>
                          <w:rFonts w:ascii="Times New Roman" w:eastAsia="Times New Roman" w:hAnsi="Times New Roman" w:cs="Times New Roman"/>
                          <w:sz w:val="20"/>
                          <w:szCs w:val="20"/>
                        </w:rPr>
                        <w:t>-  BST: Bobot Segar Total</w:t>
                      </w:r>
                    </w:p>
                    <w:p w14:paraId="1102A1B5"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rPr>
                      </w:pPr>
                      <w:r w:rsidRPr="00ED6C7A">
                        <w:rPr>
                          <w:rFonts w:ascii="Times New Roman" w:eastAsia="Times New Roman" w:hAnsi="Times New Roman" w:cs="Times New Roman"/>
                          <w:sz w:val="20"/>
                          <w:szCs w:val="20"/>
                        </w:rPr>
                        <w:t>-  BU: Bobot Umbi</w:t>
                      </w:r>
                    </w:p>
                    <w:p w14:paraId="2D0245BE" w14:textId="77777777" w:rsidR="007B42A6" w:rsidRPr="00ED6C7A" w:rsidRDefault="007B42A6" w:rsidP="007B42A6">
                      <w:pPr>
                        <w:widowControl w:val="0"/>
                        <w:autoSpaceDE w:val="0"/>
                        <w:autoSpaceDN w:val="0"/>
                        <w:spacing w:after="0" w:line="240" w:lineRule="exact"/>
                        <w:ind w:left="1276" w:firstLine="357"/>
                        <w:jc w:val="both"/>
                        <w:rPr>
                          <w:rFonts w:ascii="Times New Roman" w:eastAsia="Times New Roman" w:hAnsi="Times New Roman" w:cs="Times New Roman"/>
                          <w:sz w:val="20"/>
                          <w:szCs w:val="20"/>
                        </w:rPr>
                      </w:pPr>
                      <w:r w:rsidRPr="00ED6C7A">
                        <w:rPr>
                          <w:rFonts w:ascii="Times New Roman" w:eastAsia="Times New Roman" w:hAnsi="Times New Roman" w:cs="Times New Roman"/>
                          <w:sz w:val="20"/>
                          <w:szCs w:val="20"/>
                        </w:rPr>
                        <w:t>-  DU: Diameter Umbi</w:t>
                      </w:r>
                    </w:p>
                    <w:p w14:paraId="4B3A4B36" w14:textId="77777777" w:rsidR="007B42A6" w:rsidRPr="00ED6C7A" w:rsidRDefault="007B42A6" w:rsidP="007B42A6">
                      <w:pPr>
                        <w:jc w:val="center"/>
                        <w:rPr>
                          <w:sz w:val="24"/>
                          <w:szCs w:val="24"/>
                        </w:rPr>
                      </w:pPr>
                    </w:p>
                  </w:txbxContent>
                </v:textbox>
              </v:rect>
            </w:pict>
          </mc:Fallback>
        </mc:AlternateContent>
      </w:r>
    </w:p>
    <w:p w14:paraId="4BF0CFBB" w14:textId="77777777" w:rsidR="007B42A6" w:rsidRDefault="007B42A6" w:rsidP="007B42A6">
      <w:pPr>
        <w:spacing w:after="0" w:line="480" w:lineRule="auto"/>
        <w:jc w:val="both"/>
        <w:rPr>
          <w:rFonts w:ascii="Times New Roman" w:hAnsi="Times New Roman" w:cs="Times New Roman"/>
          <w:sz w:val="24"/>
        </w:rPr>
      </w:pPr>
    </w:p>
    <w:p w14:paraId="47A1B4F8" w14:textId="77777777" w:rsidR="00E9018E" w:rsidRPr="00ED6C7A" w:rsidRDefault="00E9018E" w:rsidP="00E9018E">
      <w:pPr>
        <w:widowControl w:val="0"/>
        <w:autoSpaceDE w:val="0"/>
        <w:autoSpaceDN w:val="0"/>
        <w:spacing w:after="0" w:line="480" w:lineRule="auto"/>
        <w:jc w:val="both"/>
        <w:rPr>
          <w:rFonts w:ascii="Times New Roman" w:eastAsia="Times New Roman" w:hAnsi="Times New Roman" w:cs="Times New Roman"/>
          <w:sz w:val="20"/>
          <w:szCs w:val="20"/>
          <w:lang w:val="id-ID"/>
        </w:rPr>
      </w:pPr>
    </w:p>
    <w:p w14:paraId="310683F0" w14:textId="77777777" w:rsidR="0095494B" w:rsidRPr="003C38C0" w:rsidRDefault="0095494B" w:rsidP="00F42C55">
      <w:pPr>
        <w:spacing w:after="120" w:line="276" w:lineRule="auto"/>
        <w:ind w:left="851" w:hanging="851"/>
        <w:jc w:val="both"/>
        <w:rPr>
          <w:rFonts w:ascii="Times New Roman" w:hAnsi="Times New Roman"/>
          <w:sz w:val="24"/>
          <w:szCs w:val="24"/>
        </w:rPr>
      </w:pPr>
    </w:p>
    <w:p w14:paraId="004A57C9" w14:textId="77777777" w:rsidR="00255858" w:rsidRPr="00255858" w:rsidRDefault="007B42A6" w:rsidP="00255858">
      <w:pPr>
        <w:spacing w:after="0" w:line="360" w:lineRule="auto"/>
        <w:ind w:firstLine="720"/>
        <w:jc w:val="both"/>
        <w:rPr>
          <w:rFonts w:ascii="Times New Roman" w:hAnsi="Times New Roman" w:cs="Times New Roman"/>
          <w:sz w:val="24"/>
          <w:szCs w:val="24"/>
        </w:rPr>
      </w:pPr>
      <w:r w:rsidRPr="00255858">
        <w:rPr>
          <w:rFonts w:ascii="Times New Roman" w:hAnsi="Times New Roman" w:cs="Times New Roman"/>
          <w:sz w:val="24"/>
          <w:szCs w:val="24"/>
        </w:rPr>
        <w:t>Pada Tabel 4. rata-rata hasil lobak merah terlihat pada hasil bobot segar total tanaman (BST) perlakuan P</w:t>
      </w:r>
      <w:r w:rsidRPr="00255858">
        <w:rPr>
          <w:rFonts w:ascii="Times New Roman" w:hAnsi="Times New Roman" w:cs="Times New Roman"/>
          <w:sz w:val="24"/>
          <w:szCs w:val="24"/>
          <w:vertAlign w:val="subscript"/>
        </w:rPr>
        <w:t>2</w:t>
      </w:r>
      <w:r w:rsidRPr="00255858">
        <w:rPr>
          <w:rFonts w:ascii="Times New Roman" w:hAnsi="Times New Roman" w:cs="Times New Roman"/>
          <w:sz w:val="24"/>
          <w:szCs w:val="24"/>
        </w:rPr>
        <w:t>K</w:t>
      </w:r>
      <w:r w:rsidRPr="00255858">
        <w:rPr>
          <w:rFonts w:ascii="Times New Roman" w:hAnsi="Times New Roman" w:cs="Times New Roman"/>
          <w:sz w:val="24"/>
          <w:szCs w:val="24"/>
          <w:vertAlign w:val="subscript"/>
        </w:rPr>
        <w:t xml:space="preserve">4 </w:t>
      </w:r>
      <w:r w:rsidRPr="00255858">
        <w:rPr>
          <w:rFonts w:ascii="Times New Roman" w:hAnsi="Times New Roman" w:cs="Times New Roman"/>
          <w:sz w:val="24"/>
          <w:szCs w:val="24"/>
        </w:rPr>
        <w:t>(POC paitan 200 ml/L) mendapatkan hasil terbaik dari semua perlakuan. Pada peubah bobot kering total tanaman (BKT), bobot umbi (BU) dan diameter umbi (DU) perlakuan P</w:t>
      </w:r>
      <w:r w:rsidRPr="00255858">
        <w:rPr>
          <w:rFonts w:ascii="Times New Roman" w:hAnsi="Times New Roman" w:cs="Times New Roman"/>
          <w:sz w:val="24"/>
          <w:szCs w:val="24"/>
          <w:vertAlign w:val="subscript"/>
        </w:rPr>
        <w:t>1</w:t>
      </w:r>
      <w:r w:rsidRPr="00255858">
        <w:rPr>
          <w:rFonts w:ascii="Times New Roman" w:hAnsi="Times New Roman" w:cs="Times New Roman"/>
          <w:sz w:val="24"/>
          <w:szCs w:val="24"/>
        </w:rPr>
        <w:t>K</w:t>
      </w:r>
      <w:r w:rsidRPr="00255858">
        <w:rPr>
          <w:rFonts w:ascii="Times New Roman" w:hAnsi="Times New Roman" w:cs="Times New Roman"/>
          <w:sz w:val="24"/>
          <w:szCs w:val="24"/>
          <w:vertAlign w:val="subscript"/>
        </w:rPr>
        <w:t xml:space="preserve">2 </w:t>
      </w:r>
      <w:r w:rsidRPr="00255858">
        <w:rPr>
          <w:rFonts w:ascii="Times New Roman" w:hAnsi="Times New Roman" w:cs="Times New Roman"/>
          <w:sz w:val="24"/>
          <w:szCs w:val="24"/>
        </w:rPr>
        <w:t>(POC campuran jerami padi 100 ml/L)</w:t>
      </w:r>
      <w:r w:rsidRPr="00255858">
        <w:rPr>
          <w:rFonts w:ascii="Times New Roman" w:hAnsi="Times New Roman" w:cs="Times New Roman"/>
          <w:sz w:val="24"/>
          <w:szCs w:val="24"/>
          <w:vertAlign w:val="subscript"/>
        </w:rPr>
        <w:t xml:space="preserve"> </w:t>
      </w:r>
      <w:r w:rsidRPr="00255858">
        <w:rPr>
          <w:rFonts w:ascii="Times New Roman" w:hAnsi="Times New Roman" w:cs="Times New Roman"/>
          <w:sz w:val="24"/>
          <w:szCs w:val="24"/>
        </w:rPr>
        <w:t>dan P</w:t>
      </w:r>
      <w:r w:rsidRPr="00255858">
        <w:rPr>
          <w:rFonts w:ascii="Times New Roman" w:hAnsi="Times New Roman" w:cs="Times New Roman"/>
          <w:sz w:val="24"/>
          <w:szCs w:val="24"/>
          <w:vertAlign w:val="subscript"/>
        </w:rPr>
        <w:t>2</w:t>
      </w:r>
      <w:r w:rsidRPr="00255858">
        <w:rPr>
          <w:rFonts w:ascii="Times New Roman" w:hAnsi="Times New Roman" w:cs="Times New Roman"/>
          <w:sz w:val="24"/>
          <w:szCs w:val="24"/>
        </w:rPr>
        <w:t>K</w:t>
      </w:r>
      <w:r w:rsidRPr="00255858">
        <w:rPr>
          <w:rFonts w:ascii="Times New Roman" w:hAnsi="Times New Roman" w:cs="Times New Roman"/>
          <w:sz w:val="24"/>
          <w:szCs w:val="24"/>
          <w:vertAlign w:val="subscript"/>
        </w:rPr>
        <w:t xml:space="preserve">4 </w:t>
      </w:r>
      <w:r w:rsidRPr="00255858">
        <w:rPr>
          <w:rFonts w:ascii="Times New Roman" w:hAnsi="Times New Roman" w:cs="Times New Roman"/>
          <w:sz w:val="24"/>
          <w:szCs w:val="24"/>
        </w:rPr>
        <w:t xml:space="preserve">(POC paitan 200 ml/L) lebih baik dari perlakuan yang lainnya. Pada Tabel 5 terlihat bobot umbi yang akan didapat per hektarnya dari semua perlakuan, hasil tersebut didapatkan dari hasil perhitungan jumlah populasi tanaman perhektar dikalikan dengan bobot umbi yang didapatkan disetiap perlakuan. </w:t>
      </w:r>
      <w:r w:rsidR="004D11FF" w:rsidRPr="00255858">
        <w:rPr>
          <w:rFonts w:ascii="Times New Roman" w:hAnsi="Times New Roman" w:cs="Times New Roman"/>
          <w:sz w:val="24"/>
          <w:szCs w:val="24"/>
        </w:rPr>
        <w:t xml:space="preserve">Ketersediaan nutrisi seperti nitrogen sangat mempengaruhi pertumbuhan dan hasil tanaman lobak. Kekurangan atau kelebihan unsur hara dapat menurunkan kualitas umbi lobak (Harun dan anwar, 2022). Hal ini sesuai dengan penelitian yang sudah dilakukan. Perbedaan jenis POC (P) dan konsentrsai (K) memberikan manfaat yang cukup besar dari pada tanpa perlakuan dan </w:t>
      </w:r>
      <w:r w:rsidR="004D11FF" w:rsidRPr="00255858">
        <w:rPr>
          <w:rFonts w:ascii="Times New Roman" w:hAnsi="Times New Roman" w:cs="Times New Roman"/>
          <w:sz w:val="24"/>
          <w:szCs w:val="24"/>
        </w:rPr>
        <w:lastRenderedPageBreak/>
        <w:t>konsentrasi. Penelitian menunjukkan bahwa perlakuan P</w:t>
      </w:r>
      <w:r w:rsidR="004D11FF" w:rsidRPr="00255858">
        <w:rPr>
          <w:rFonts w:ascii="Times New Roman" w:hAnsi="Times New Roman" w:cs="Times New Roman"/>
          <w:sz w:val="24"/>
          <w:szCs w:val="24"/>
          <w:vertAlign w:val="subscript"/>
        </w:rPr>
        <w:t>2</w:t>
      </w:r>
      <w:r w:rsidR="004D11FF" w:rsidRPr="00255858">
        <w:rPr>
          <w:rFonts w:ascii="Times New Roman" w:hAnsi="Times New Roman" w:cs="Times New Roman"/>
          <w:sz w:val="24"/>
          <w:szCs w:val="24"/>
        </w:rPr>
        <w:t>K</w:t>
      </w:r>
      <w:r w:rsidR="004D11FF" w:rsidRPr="00255858">
        <w:rPr>
          <w:rFonts w:ascii="Times New Roman" w:hAnsi="Times New Roman" w:cs="Times New Roman"/>
          <w:sz w:val="24"/>
          <w:szCs w:val="24"/>
          <w:vertAlign w:val="subscript"/>
        </w:rPr>
        <w:t>4</w:t>
      </w:r>
      <w:r w:rsidR="004D11FF" w:rsidRPr="00255858">
        <w:rPr>
          <w:rFonts w:ascii="Times New Roman" w:hAnsi="Times New Roman" w:cs="Times New Roman"/>
          <w:sz w:val="24"/>
          <w:szCs w:val="24"/>
        </w:rPr>
        <w:t xml:space="preserve"> (POC paitan dengan konsentrasi 200 ml/L) memberikan hasil terbaik, dengan rerata bobot segar total 82,17 g, bobot umbi 67,10 g, bobot kering total 5,93 g, dan diameter umbi 59,56 mm. Interaksi antara jenis POC dan konsentrasi berpengaruh nyata terhadap hasil tanaman lobak</w:t>
      </w:r>
      <w:r w:rsidR="00E156F6" w:rsidRPr="00255858">
        <w:rPr>
          <w:rFonts w:ascii="Times New Roman" w:hAnsi="Times New Roman" w:cs="Times New Roman"/>
          <w:sz w:val="24"/>
          <w:szCs w:val="24"/>
        </w:rPr>
        <w:t>. Pemberian POC mempengaruhi hasil tanaman lobak merah, namun pemberian konsentrasi POC yang berlebihan dapat berdampak negatif, terutama ketika tanaman diserang hama. Serangan hama pada daun mengganggu proses fotosintesis, yang penting untuk pertumbuhan tanaman. Fotosintesis yang efisien menghasilkan energi untuk pertumbuhan vegetatif, seperti pembentukan daun, batang, dan akar. Pada tanaman lobak, daun yang sehat dan aktif fotosintesis sangat penting untuk mendukung pertumbuhan optimal.</w:t>
      </w:r>
      <w:r w:rsidR="00255858" w:rsidRPr="00255858">
        <w:rPr>
          <w:rFonts w:ascii="Times New Roman" w:hAnsi="Times New Roman" w:cs="Times New Roman"/>
          <w:sz w:val="24"/>
          <w:szCs w:val="24"/>
        </w:rPr>
        <w:t xml:space="preserve"> Efisiensi fotosintesis yang tinggi selama periode ini sangat penting untuk memastikan bahwa umbi berkembang dengan baik, memiliki ukuran yang optimal, dan bobot yang sesuai. </w:t>
      </w:r>
    </w:p>
    <w:p w14:paraId="5EE1F338" w14:textId="560559D8" w:rsidR="007B42A6" w:rsidRPr="00255858" w:rsidRDefault="00255858" w:rsidP="00255858">
      <w:pPr>
        <w:spacing w:after="0" w:line="360" w:lineRule="auto"/>
        <w:jc w:val="both"/>
        <w:rPr>
          <w:rFonts w:ascii="Times New Roman" w:hAnsi="Times New Roman" w:cs="Times New Roman"/>
          <w:sz w:val="24"/>
          <w:szCs w:val="24"/>
        </w:rPr>
      </w:pPr>
      <w:r w:rsidRPr="00255858">
        <w:rPr>
          <w:rFonts w:ascii="Times New Roman" w:hAnsi="Times New Roman" w:cs="Times New Roman"/>
          <w:sz w:val="24"/>
          <w:szCs w:val="24"/>
        </w:rPr>
        <w:tab/>
        <w:t>Namun kembali lagi, fotosintesi juga akan dipengaruhi oleh ketersediaan air. Karena air merupakan bahan dasar yang digunakan dalam proses fotosintesis, kekurangan air akan mengurangi laju fotosintesis yang akan mengakibatkan lambatnya pertumbuhan dan umbi yang tumbuh kurang optimal.</w:t>
      </w:r>
    </w:p>
    <w:p w14:paraId="71000DA0" w14:textId="77777777" w:rsidR="00F42C55" w:rsidRPr="00BD2AA0" w:rsidRDefault="00F42C55" w:rsidP="00F42C55">
      <w:pPr>
        <w:spacing w:after="0" w:line="240" w:lineRule="auto"/>
        <w:rPr>
          <w:rFonts w:ascii="Times New Roman" w:hAnsi="Times New Roman"/>
          <w:b/>
          <w:bCs/>
          <w:sz w:val="18"/>
          <w:szCs w:val="18"/>
        </w:rPr>
      </w:pPr>
    </w:p>
    <w:p w14:paraId="7CE02002" w14:textId="7EEC2845" w:rsidR="00F42C55" w:rsidRDefault="00F42C55" w:rsidP="00D966ED">
      <w:pPr>
        <w:spacing w:after="0" w:line="360" w:lineRule="auto"/>
        <w:rPr>
          <w:rFonts w:ascii="Times New Roman" w:hAnsi="Times New Roman"/>
          <w:b/>
          <w:bCs/>
          <w:sz w:val="24"/>
          <w:szCs w:val="24"/>
          <w:lang w:val="pt-BR"/>
        </w:rPr>
      </w:pPr>
      <w:bookmarkStart w:id="8" w:name="_Hlk170717451"/>
      <w:r w:rsidRPr="00530356">
        <w:rPr>
          <w:rFonts w:ascii="Times New Roman" w:hAnsi="Times New Roman"/>
          <w:b/>
          <w:bCs/>
          <w:sz w:val="24"/>
          <w:szCs w:val="24"/>
          <w:lang w:val="pt-BR"/>
        </w:rPr>
        <w:t xml:space="preserve">Variabel Kulitas tanaman </w:t>
      </w:r>
      <w:r w:rsidR="00255858">
        <w:rPr>
          <w:rFonts w:ascii="Times New Roman" w:hAnsi="Times New Roman"/>
          <w:b/>
          <w:bCs/>
          <w:sz w:val="24"/>
          <w:szCs w:val="24"/>
          <w:lang w:val="pt-BR"/>
        </w:rPr>
        <w:t>Lobak Merah</w:t>
      </w:r>
    </w:p>
    <w:p w14:paraId="44D1D155" w14:textId="4EF77443" w:rsidR="00001BF9" w:rsidRPr="00530356" w:rsidRDefault="00001BF9" w:rsidP="00F42C55">
      <w:pPr>
        <w:spacing w:after="0" w:line="360" w:lineRule="auto"/>
        <w:jc w:val="both"/>
        <w:rPr>
          <w:rFonts w:ascii="Times New Roman" w:hAnsi="Times New Roman"/>
          <w:b/>
          <w:bCs/>
          <w:sz w:val="24"/>
          <w:szCs w:val="24"/>
          <w:lang w:val="pt-BR"/>
        </w:rPr>
      </w:pPr>
      <w:r>
        <w:rPr>
          <w:rFonts w:ascii="Times New Roman" w:hAnsi="Times New Roman"/>
          <w:b/>
          <w:bCs/>
          <w:sz w:val="24"/>
          <w:szCs w:val="24"/>
          <w:lang w:val="pt-BR"/>
        </w:rPr>
        <w:t>Analisa kadar klorofil daun</w:t>
      </w:r>
    </w:p>
    <w:p w14:paraId="3D38E330" w14:textId="142F16F4" w:rsidR="00F42C55" w:rsidRPr="00530356" w:rsidRDefault="00F42C55" w:rsidP="00F42C55">
      <w:pPr>
        <w:pStyle w:val="Caption"/>
        <w:spacing w:after="120"/>
        <w:jc w:val="both"/>
        <w:rPr>
          <w:rFonts w:ascii="Times New Roman" w:hAnsi="Times New Roman" w:cs="Times New Roman"/>
          <w:i w:val="0"/>
          <w:iCs w:val="0"/>
          <w:color w:val="auto"/>
          <w:sz w:val="24"/>
          <w:szCs w:val="24"/>
          <w:lang w:val="pt-BR"/>
        </w:rPr>
      </w:pPr>
      <w:r w:rsidRPr="00AF033E">
        <w:rPr>
          <w:rFonts w:ascii="Times New Roman" w:hAnsi="Times New Roman" w:cs="Times New Roman"/>
          <w:b/>
          <w:bCs/>
          <w:i w:val="0"/>
          <w:iCs w:val="0"/>
          <w:color w:val="auto"/>
          <w:sz w:val="24"/>
          <w:szCs w:val="24"/>
          <w:lang w:val="pt-BR"/>
        </w:rPr>
        <w:t xml:space="preserve">Tabel </w:t>
      </w:r>
      <w:r w:rsidR="00255858">
        <w:rPr>
          <w:rFonts w:ascii="Times New Roman" w:hAnsi="Times New Roman" w:cs="Times New Roman"/>
          <w:b/>
          <w:bCs/>
          <w:i w:val="0"/>
          <w:iCs w:val="0"/>
          <w:color w:val="auto"/>
          <w:sz w:val="24"/>
          <w:szCs w:val="24"/>
          <w:lang w:val="pt-BR"/>
        </w:rPr>
        <w:t>5</w:t>
      </w:r>
      <w:r w:rsidRPr="00AF033E">
        <w:rPr>
          <w:rFonts w:ascii="Times New Roman" w:hAnsi="Times New Roman" w:cs="Times New Roman"/>
          <w:b/>
          <w:bCs/>
          <w:i w:val="0"/>
          <w:iCs w:val="0"/>
          <w:color w:val="auto"/>
          <w:sz w:val="24"/>
          <w:szCs w:val="24"/>
          <w:lang w:val="pt-BR"/>
        </w:rPr>
        <w:t>.</w:t>
      </w:r>
      <w:r w:rsidRPr="00AF033E">
        <w:rPr>
          <w:rFonts w:ascii="Times New Roman" w:hAnsi="Times New Roman" w:cs="Times New Roman"/>
          <w:i w:val="0"/>
          <w:iCs w:val="0"/>
          <w:color w:val="auto"/>
          <w:sz w:val="24"/>
          <w:szCs w:val="24"/>
          <w:lang w:val="pt-BR"/>
        </w:rPr>
        <w:t xml:space="preserve"> </w:t>
      </w:r>
      <w:r w:rsidRPr="00530356">
        <w:rPr>
          <w:rFonts w:ascii="Times New Roman" w:hAnsi="Times New Roman" w:cs="Times New Roman"/>
          <w:i w:val="0"/>
          <w:iCs w:val="0"/>
          <w:color w:val="auto"/>
          <w:sz w:val="24"/>
          <w:szCs w:val="24"/>
          <w:lang w:val="pt-BR"/>
        </w:rPr>
        <w:t xml:space="preserve">Rerata hasil kualitas tanaman </w:t>
      </w:r>
    </w:p>
    <w:tbl>
      <w:tblPr>
        <w:tblW w:w="3870" w:type="dxa"/>
        <w:jc w:val="center"/>
        <w:tblLook w:val="04A0" w:firstRow="1" w:lastRow="0" w:firstColumn="1" w:lastColumn="0" w:noHBand="0" w:noVBand="1"/>
      </w:tblPr>
      <w:tblGrid>
        <w:gridCol w:w="2160"/>
        <w:gridCol w:w="1710"/>
      </w:tblGrid>
      <w:tr w:rsidR="008A18F6" w:rsidRPr="002D6D3D" w14:paraId="1EDE30FE" w14:textId="77777777" w:rsidTr="002B26B6">
        <w:trPr>
          <w:trHeight w:val="283"/>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9FE64"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eastAsia="Times New Roman" w:hAnsi="Times New Roman" w:cs="Times New Roman"/>
                <w:b/>
                <w:bCs/>
                <w:color w:val="000000"/>
              </w:rPr>
              <w:t>Perlakuan</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0BB0F61B"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eastAsia="Times New Roman" w:hAnsi="Times New Roman" w:cs="Times New Roman"/>
                <w:b/>
                <w:bCs/>
                <w:color w:val="000000"/>
              </w:rPr>
              <w:t>Klorofil</w:t>
            </w:r>
          </w:p>
        </w:tc>
      </w:tr>
      <w:tr w:rsidR="008A18F6" w:rsidRPr="002D6D3D" w14:paraId="69F63B5A" w14:textId="77777777" w:rsidTr="002B26B6">
        <w:trPr>
          <w:trHeight w:val="283"/>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hideMark/>
          </w:tcPr>
          <w:p w14:paraId="4D0A492E"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1</w:t>
            </w:r>
            <w:r w:rsidRPr="002D6D3D">
              <w:rPr>
                <w:rFonts w:ascii="Times New Roman" w:hAnsi="Times New Roman" w:cs="Times New Roman"/>
                <w:b/>
                <w:bCs/>
              </w:rPr>
              <w:t>K</w:t>
            </w:r>
            <w:r w:rsidRPr="002D6D3D">
              <w:rPr>
                <w:rFonts w:ascii="Times New Roman" w:hAnsi="Times New Roman" w:cs="Times New Roman"/>
                <w:b/>
                <w:bCs/>
                <w:vertAlign w:val="subscript"/>
              </w:rPr>
              <w:t>0</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1EA63970"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27,79 a</w:t>
            </w:r>
          </w:p>
        </w:tc>
      </w:tr>
      <w:tr w:rsidR="008A18F6" w:rsidRPr="002D6D3D" w14:paraId="7C8D9CFE"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264FD858"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1</w:t>
            </w:r>
            <w:r w:rsidRPr="002D6D3D">
              <w:rPr>
                <w:rFonts w:ascii="Times New Roman" w:hAnsi="Times New Roman" w:cs="Times New Roman"/>
                <w:b/>
                <w:bCs/>
              </w:rPr>
              <w:t>K</w:t>
            </w:r>
            <w:r w:rsidRPr="002D6D3D">
              <w:rPr>
                <w:rFonts w:ascii="Times New Roman" w:hAnsi="Times New Roman" w:cs="Times New Roman"/>
                <w:b/>
                <w:bCs/>
                <w:vertAlign w:val="subscript"/>
              </w:rPr>
              <w:t>1</w:t>
            </w:r>
          </w:p>
        </w:tc>
        <w:tc>
          <w:tcPr>
            <w:tcW w:w="1710" w:type="dxa"/>
            <w:tcBorders>
              <w:top w:val="nil"/>
              <w:left w:val="nil"/>
              <w:bottom w:val="single" w:sz="4" w:space="0" w:color="auto"/>
              <w:right w:val="single" w:sz="4" w:space="0" w:color="auto"/>
            </w:tcBorders>
            <w:shd w:val="clear" w:color="auto" w:fill="auto"/>
            <w:noWrap/>
            <w:vAlign w:val="center"/>
            <w:hideMark/>
          </w:tcPr>
          <w:p w14:paraId="602B69FB"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28,77 b</w:t>
            </w:r>
          </w:p>
        </w:tc>
      </w:tr>
      <w:tr w:rsidR="008A18F6" w:rsidRPr="002D6D3D" w14:paraId="72AAEA39"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5FCCC22B"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1</w:t>
            </w:r>
            <w:r w:rsidRPr="002D6D3D">
              <w:rPr>
                <w:rFonts w:ascii="Times New Roman" w:hAnsi="Times New Roman" w:cs="Times New Roman"/>
                <w:b/>
                <w:bCs/>
              </w:rPr>
              <w:t>K</w:t>
            </w:r>
            <w:r w:rsidRPr="002D6D3D">
              <w:rPr>
                <w:rFonts w:ascii="Times New Roman" w:hAnsi="Times New Roman" w:cs="Times New Roman"/>
                <w:b/>
                <w:bCs/>
                <w:vertAlign w:val="subscript"/>
              </w:rPr>
              <w:t>2</w:t>
            </w:r>
          </w:p>
        </w:tc>
        <w:tc>
          <w:tcPr>
            <w:tcW w:w="1710" w:type="dxa"/>
            <w:tcBorders>
              <w:top w:val="nil"/>
              <w:left w:val="nil"/>
              <w:bottom w:val="single" w:sz="4" w:space="0" w:color="auto"/>
              <w:right w:val="single" w:sz="4" w:space="0" w:color="auto"/>
            </w:tcBorders>
            <w:shd w:val="clear" w:color="auto" w:fill="auto"/>
            <w:noWrap/>
            <w:vAlign w:val="center"/>
            <w:hideMark/>
          </w:tcPr>
          <w:p w14:paraId="4D41DC3D"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29,14 b</w:t>
            </w:r>
          </w:p>
        </w:tc>
      </w:tr>
      <w:tr w:rsidR="008A18F6" w:rsidRPr="002D6D3D" w14:paraId="023B9E15"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21E87349"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1</w:t>
            </w:r>
            <w:r w:rsidRPr="002D6D3D">
              <w:rPr>
                <w:rFonts w:ascii="Times New Roman" w:hAnsi="Times New Roman" w:cs="Times New Roman"/>
                <w:b/>
                <w:bCs/>
              </w:rPr>
              <w:t>K</w:t>
            </w:r>
            <w:r w:rsidRPr="002D6D3D">
              <w:rPr>
                <w:rFonts w:ascii="Times New Roman" w:hAnsi="Times New Roman" w:cs="Times New Roman"/>
                <w:b/>
                <w:bCs/>
                <w:vertAlign w:val="subscript"/>
              </w:rPr>
              <w:t>3</w:t>
            </w:r>
          </w:p>
        </w:tc>
        <w:tc>
          <w:tcPr>
            <w:tcW w:w="1710" w:type="dxa"/>
            <w:tcBorders>
              <w:top w:val="nil"/>
              <w:left w:val="nil"/>
              <w:bottom w:val="single" w:sz="4" w:space="0" w:color="auto"/>
              <w:right w:val="single" w:sz="4" w:space="0" w:color="auto"/>
            </w:tcBorders>
            <w:shd w:val="clear" w:color="auto" w:fill="auto"/>
            <w:noWrap/>
            <w:vAlign w:val="center"/>
            <w:hideMark/>
          </w:tcPr>
          <w:p w14:paraId="6D9B849E"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31,29 de</w:t>
            </w:r>
          </w:p>
        </w:tc>
      </w:tr>
      <w:tr w:rsidR="008A18F6" w:rsidRPr="002D6D3D" w14:paraId="46831115"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442C48B2"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1</w:t>
            </w:r>
            <w:r w:rsidRPr="002D6D3D">
              <w:rPr>
                <w:rFonts w:ascii="Times New Roman" w:hAnsi="Times New Roman" w:cs="Times New Roman"/>
                <w:b/>
                <w:bCs/>
              </w:rPr>
              <w:t>K</w:t>
            </w:r>
            <w:r w:rsidRPr="002D6D3D">
              <w:rPr>
                <w:rFonts w:ascii="Times New Roman" w:hAnsi="Times New Roman" w:cs="Times New Roman"/>
                <w:b/>
                <w:bCs/>
                <w:vertAlign w:val="subscript"/>
              </w:rPr>
              <w:t>4</w:t>
            </w:r>
          </w:p>
        </w:tc>
        <w:tc>
          <w:tcPr>
            <w:tcW w:w="1710" w:type="dxa"/>
            <w:tcBorders>
              <w:top w:val="nil"/>
              <w:left w:val="nil"/>
              <w:bottom w:val="single" w:sz="4" w:space="0" w:color="auto"/>
              <w:right w:val="single" w:sz="4" w:space="0" w:color="auto"/>
            </w:tcBorders>
            <w:shd w:val="clear" w:color="auto" w:fill="auto"/>
            <w:noWrap/>
            <w:vAlign w:val="center"/>
            <w:hideMark/>
          </w:tcPr>
          <w:p w14:paraId="71EDAFED"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31,39 de</w:t>
            </w:r>
          </w:p>
        </w:tc>
      </w:tr>
      <w:tr w:rsidR="008A18F6" w:rsidRPr="002D6D3D" w14:paraId="5FA9D746"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2D332161"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2</w:t>
            </w:r>
            <w:r w:rsidRPr="002D6D3D">
              <w:rPr>
                <w:rFonts w:ascii="Times New Roman" w:hAnsi="Times New Roman" w:cs="Times New Roman"/>
                <w:b/>
                <w:bCs/>
              </w:rPr>
              <w:t>K</w:t>
            </w:r>
            <w:r w:rsidRPr="002D6D3D">
              <w:rPr>
                <w:rFonts w:ascii="Times New Roman" w:hAnsi="Times New Roman" w:cs="Times New Roman"/>
                <w:b/>
                <w:bCs/>
                <w:vertAlign w:val="subscript"/>
              </w:rPr>
              <w:t>0</w:t>
            </w:r>
          </w:p>
        </w:tc>
        <w:tc>
          <w:tcPr>
            <w:tcW w:w="1710" w:type="dxa"/>
            <w:tcBorders>
              <w:top w:val="nil"/>
              <w:left w:val="nil"/>
              <w:bottom w:val="single" w:sz="4" w:space="0" w:color="auto"/>
              <w:right w:val="single" w:sz="4" w:space="0" w:color="auto"/>
            </w:tcBorders>
            <w:shd w:val="clear" w:color="auto" w:fill="auto"/>
            <w:noWrap/>
            <w:vAlign w:val="center"/>
            <w:hideMark/>
          </w:tcPr>
          <w:p w14:paraId="1D945C69"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30,31 c</w:t>
            </w:r>
          </w:p>
        </w:tc>
      </w:tr>
      <w:tr w:rsidR="008A18F6" w:rsidRPr="002D6D3D" w14:paraId="20D591F3"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11B47BF0"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2</w:t>
            </w:r>
            <w:r w:rsidRPr="002D6D3D">
              <w:rPr>
                <w:rFonts w:ascii="Times New Roman" w:hAnsi="Times New Roman" w:cs="Times New Roman"/>
                <w:b/>
                <w:bCs/>
              </w:rPr>
              <w:t>K</w:t>
            </w:r>
            <w:r w:rsidRPr="002D6D3D">
              <w:rPr>
                <w:rFonts w:ascii="Times New Roman" w:hAnsi="Times New Roman" w:cs="Times New Roman"/>
                <w:b/>
                <w:bCs/>
                <w:vertAlign w:val="subscript"/>
              </w:rPr>
              <w:t>1</w:t>
            </w:r>
          </w:p>
        </w:tc>
        <w:tc>
          <w:tcPr>
            <w:tcW w:w="1710" w:type="dxa"/>
            <w:tcBorders>
              <w:top w:val="nil"/>
              <w:left w:val="nil"/>
              <w:bottom w:val="single" w:sz="4" w:space="0" w:color="auto"/>
              <w:right w:val="single" w:sz="4" w:space="0" w:color="auto"/>
            </w:tcBorders>
            <w:shd w:val="clear" w:color="auto" w:fill="auto"/>
            <w:noWrap/>
            <w:vAlign w:val="center"/>
            <w:hideMark/>
          </w:tcPr>
          <w:p w14:paraId="5403620E"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29,30 b</w:t>
            </w:r>
          </w:p>
        </w:tc>
      </w:tr>
      <w:tr w:rsidR="008A18F6" w:rsidRPr="002D6D3D" w14:paraId="70C221D0"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3C4CC91B"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2</w:t>
            </w:r>
            <w:r w:rsidRPr="002D6D3D">
              <w:rPr>
                <w:rFonts w:ascii="Times New Roman" w:hAnsi="Times New Roman" w:cs="Times New Roman"/>
                <w:b/>
                <w:bCs/>
              </w:rPr>
              <w:t>K</w:t>
            </w:r>
            <w:r w:rsidRPr="002D6D3D">
              <w:rPr>
                <w:rFonts w:ascii="Times New Roman" w:hAnsi="Times New Roman" w:cs="Times New Roman"/>
                <w:b/>
                <w:bCs/>
                <w:vertAlign w:val="subscript"/>
              </w:rPr>
              <w:t>2</w:t>
            </w:r>
          </w:p>
        </w:tc>
        <w:tc>
          <w:tcPr>
            <w:tcW w:w="1710" w:type="dxa"/>
            <w:tcBorders>
              <w:top w:val="nil"/>
              <w:left w:val="nil"/>
              <w:bottom w:val="single" w:sz="4" w:space="0" w:color="auto"/>
              <w:right w:val="single" w:sz="4" w:space="0" w:color="auto"/>
            </w:tcBorders>
            <w:shd w:val="clear" w:color="auto" w:fill="auto"/>
            <w:noWrap/>
            <w:vAlign w:val="center"/>
            <w:hideMark/>
          </w:tcPr>
          <w:p w14:paraId="68CBE2A1"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30,27 c</w:t>
            </w:r>
          </w:p>
        </w:tc>
      </w:tr>
      <w:tr w:rsidR="008A18F6" w:rsidRPr="002D6D3D" w14:paraId="2CC3657B"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629814E8"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2</w:t>
            </w:r>
            <w:r w:rsidRPr="002D6D3D">
              <w:rPr>
                <w:rFonts w:ascii="Times New Roman" w:hAnsi="Times New Roman" w:cs="Times New Roman"/>
                <w:b/>
                <w:bCs/>
              </w:rPr>
              <w:t>K</w:t>
            </w:r>
            <w:r w:rsidRPr="002D6D3D">
              <w:rPr>
                <w:rFonts w:ascii="Times New Roman" w:hAnsi="Times New Roman" w:cs="Times New Roman"/>
                <w:b/>
                <w:bCs/>
                <w:vertAlign w:val="subscript"/>
              </w:rPr>
              <w:t>3</w:t>
            </w:r>
          </w:p>
        </w:tc>
        <w:tc>
          <w:tcPr>
            <w:tcW w:w="1710" w:type="dxa"/>
            <w:tcBorders>
              <w:top w:val="nil"/>
              <w:left w:val="nil"/>
              <w:bottom w:val="single" w:sz="4" w:space="0" w:color="auto"/>
              <w:right w:val="single" w:sz="4" w:space="0" w:color="auto"/>
            </w:tcBorders>
            <w:shd w:val="clear" w:color="auto" w:fill="auto"/>
            <w:noWrap/>
            <w:vAlign w:val="center"/>
            <w:hideMark/>
          </w:tcPr>
          <w:p w14:paraId="7F66FB4B"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31,49 de</w:t>
            </w:r>
          </w:p>
        </w:tc>
      </w:tr>
      <w:tr w:rsidR="008A18F6" w:rsidRPr="002D6D3D" w14:paraId="5354E2C5"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hideMark/>
          </w:tcPr>
          <w:p w14:paraId="5F18F5A0"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hAnsi="Times New Roman" w:cs="Times New Roman"/>
                <w:b/>
                <w:bCs/>
              </w:rPr>
              <w:t>P</w:t>
            </w:r>
            <w:r w:rsidRPr="002D6D3D">
              <w:rPr>
                <w:rFonts w:ascii="Times New Roman" w:hAnsi="Times New Roman" w:cs="Times New Roman"/>
                <w:b/>
                <w:bCs/>
                <w:vertAlign w:val="subscript"/>
              </w:rPr>
              <w:t>2</w:t>
            </w:r>
            <w:r w:rsidRPr="002D6D3D">
              <w:rPr>
                <w:rFonts w:ascii="Times New Roman" w:hAnsi="Times New Roman" w:cs="Times New Roman"/>
                <w:b/>
                <w:bCs/>
              </w:rPr>
              <w:t>K</w:t>
            </w:r>
            <w:r w:rsidRPr="002D6D3D">
              <w:rPr>
                <w:rFonts w:ascii="Times New Roman" w:hAnsi="Times New Roman" w:cs="Times New Roman"/>
                <w:b/>
                <w:bCs/>
                <w:vertAlign w:val="subscript"/>
              </w:rPr>
              <w:t>4</w:t>
            </w:r>
          </w:p>
        </w:tc>
        <w:tc>
          <w:tcPr>
            <w:tcW w:w="1710" w:type="dxa"/>
            <w:tcBorders>
              <w:top w:val="nil"/>
              <w:left w:val="nil"/>
              <w:bottom w:val="single" w:sz="4" w:space="0" w:color="auto"/>
              <w:right w:val="single" w:sz="4" w:space="0" w:color="auto"/>
            </w:tcBorders>
            <w:shd w:val="clear" w:color="auto" w:fill="auto"/>
            <w:noWrap/>
            <w:vAlign w:val="center"/>
            <w:hideMark/>
          </w:tcPr>
          <w:p w14:paraId="5B93E213" w14:textId="77777777" w:rsidR="008A18F6" w:rsidRPr="002D6D3D" w:rsidRDefault="008A18F6" w:rsidP="00CF0631">
            <w:pPr>
              <w:spacing w:after="0" w:line="240" w:lineRule="auto"/>
              <w:jc w:val="center"/>
              <w:rPr>
                <w:rFonts w:ascii="Times New Roman" w:eastAsia="Times New Roman" w:hAnsi="Times New Roman" w:cs="Times New Roman"/>
                <w:color w:val="000000"/>
              </w:rPr>
            </w:pPr>
            <w:r w:rsidRPr="002D6D3D">
              <w:rPr>
                <w:rFonts w:ascii="Times New Roman" w:eastAsia="Times New Roman" w:hAnsi="Times New Roman" w:cs="Times New Roman"/>
                <w:color w:val="000000"/>
              </w:rPr>
              <w:t>31,62 e</w:t>
            </w:r>
          </w:p>
        </w:tc>
      </w:tr>
      <w:tr w:rsidR="008A18F6" w:rsidRPr="002D6D3D" w14:paraId="2907C700" w14:textId="77777777" w:rsidTr="002B26B6">
        <w:trPr>
          <w:trHeight w:val="283"/>
          <w:jc w:val="center"/>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A8C80AC"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eastAsia="Times New Roman" w:hAnsi="Times New Roman" w:cs="Times New Roman"/>
                <w:b/>
                <w:bCs/>
                <w:color w:val="000000"/>
              </w:rPr>
              <w:t>BNJ 5%</w:t>
            </w:r>
          </w:p>
        </w:tc>
        <w:tc>
          <w:tcPr>
            <w:tcW w:w="1710" w:type="dxa"/>
            <w:tcBorders>
              <w:top w:val="nil"/>
              <w:left w:val="nil"/>
              <w:bottom w:val="single" w:sz="4" w:space="0" w:color="auto"/>
              <w:right w:val="single" w:sz="4" w:space="0" w:color="auto"/>
            </w:tcBorders>
            <w:shd w:val="clear" w:color="auto" w:fill="auto"/>
            <w:noWrap/>
            <w:vAlign w:val="center"/>
            <w:hideMark/>
          </w:tcPr>
          <w:p w14:paraId="7B312FE8" w14:textId="77777777" w:rsidR="008A18F6" w:rsidRPr="002D6D3D" w:rsidRDefault="008A18F6" w:rsidP="00CF0631">
            <w:pPr>
              <w:spacing w:after="0" w:line="240" w:lineRule="auto"/>
              <w:jc w:val="center"/>
              <w:rPr>
                <w:rFonts w:ascii="Times New Roman" w:eastAsia="Times New Roman" w:hAnsi="Times New Roman" w:cs="Times New Roman"/>
                <w:b/>
                <w:bCs/>
                <w:color w:val="000000"/>
              </w:rPr>
            </w:pPr>
            <w:r w:rsidRPr="002D6D3D">
              <w:rPr>
                <w:rFonts w:ascii="Times New Roman" w:eastAsia="Times New Roman" w:hAnsi="Times New Roman" w:cs="Times New Roman"/>
                <w:b/>
                <w:bCs/>
                <w:color w:val="000000"/>
              </w:rPr>
              <w:t>0,77</w:t>
            </w:r>
          </w:p>
        </w:tc>
      </w:tr>
    </w:tbl>
    <w:p w14:paraId="660159F4" w14:textId="77777777" w:rsidR="008A18F6" w:rsidRPr="002D6D3D" w:rsidRDefault="008A18F6" w:rsidP="008A18F6">
      <w:pPr>
        <w:spacing w:after="0" w:line="240" w:lineRule="auto"/>
        <w:ind w:left="1440" w:hanging="1372"/>
        <w:rPr>
          <w:rFonts w:ascii="Times New Roman" w:eastAsia="Times New Roman" w:hAnsi="Times New Roman" w:cs="Times New Roman"/>
          <w:sz w:val="20"/>
          <w:szCs w:val="20"/>
          <w:lang w:val="id-ID"/>
        </w:rPr>
      </w:pPr>
      <w:r w:rsidRPr="002D6D3D">
        <w:rPr>
          <w:rFonts w:ascii="Times New Roman" w:eastAsia="Times New Roman" w:hAnsi="Times New Roman" w:cs="Times New Roman"/>
          <w:sz w:val="20"/>
          <w:szCs w:val="20"/>
          <w:lang w:val="id-ID"/>
        </w:rPr>
        <w:t>Keterangan  :  - Angka-angka yang diikuti huruf yang sama pada kolom yang sama menunjukkan</w:t>
      </w:r>
      <w:r>
        <w:rPr>
          <w:rFonts w:ascii="Times New Roman" w:eastAsia="Times New Roman" w:hAnsi="Times New Roman" w:cs="Times New Roman"/>
          <w:sz w:val="20"/>
          <w:szCs w:val="20"/>
        </w:rPr>
        <w:t xml:space="preserve"> </w:t>
      </w:r>
      <w:r w:rsidRPr="002D6D3D">
        <w:rPr>
          <w:rFonts w:ascii="Times New Roman" w:eastAsia="Times New Roman" w:hAnsi="Times New Roman" w:cs="Times New Roman"/>
          <w:sz w:val="20"/>
          <w:szCs w:val="20"/>
          <w:lang w:val="id-ID"/>
        </w:rPr>
        <w:t>tidak berbeda nyata pada uji BNJ 5%.</w:t>
      </w:r>
    </w:p>
    <w:p w14:paraId="1D86ABF4" w14:textId="77777777" w:rsidR="008A18F6" w:rsidRDefault="008A18F6" w:rsidP="008A18F6">
      <w:pPr>
        <w:spacing w:after="0" w:line="360" w:lineRule="auto"/>
        <w:ind w:firstLine="720"/>
        <w:jc w:val="both"/>
        <w:rPr>
          <w:rFonts w:ascii="Times New Roman" w:hAnsi="Times New Roman" w:cs="Times New Roman"/>
          <w:sz w:val="24"/>
          <w:szCs w:val="24"/>
        </w:rPr>
      </w:pPr>
    </w:p>
    <w:p w14:paraId="65E70279" w14:textId="77777777" w:rsidR="00E37F22" w:rsidRDefault="008A18F6" w:rsidP="00E37F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Pada Tabel 5 rata-rata nilai klorofil terlihat bahwa pada perlakuan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15</w:t>
      </w:r>
      <w:r w:rsidRPr="00046938">
        <w:rPr>
          <w:rFonts w:ascii="Times New Roman" w:hAnsi="Times New Roman" w:cs="Times New Roman"/>
          <w:sz w:val="24"/>
          <w:szCs w:val="24"/>
        </w:rPr>
        <w:t>0 ml/L</w:t>
      </w:r>
      <w:r>
        <w:rPr>
          <w:rFonts w:ascii="Times New Roman" w:hAnsi="Times New Roman" w:cs="Times New Roman"/>
          <w:sz w:val="24"/>
          <w:szCs w:val="24"/>
        </w:rPr>
        <w:t>)</w:t>
      </w:r>
      <w:r>
        <w:rPr>
          <w:rFonts w:ascii="Times New Roman" w:hAnsi="Times New Roman" w:cs="Times New Roman"/>
          <w:sz w:val="24"/>
        </w:rPr>
        <w:t xml:space="preserve">, </w:t>
      </w:r>
      <w:r w:rsidRPr="004B5A85">
        <w:rPr>
          <w:rFonts w:ascii="Times New Roman" w:hAnsi="Times New Roman" w:cs="Times New Roman"/>
          <w:sz w:val="24"/>
          <w:szCs w:val="24"/>
        </w:rPr>
        <w:t>P</w:t>
      </w:r>
      <w:r>
        <w:rPr>
          <w:rFonts w:ascii="Times New Roman" w:hAnsi="Times New Roman" w:cs="Times New Roman"/>
          <w:sz w:val="24"/>
          <w:szCs w:val="24"/>
          <w:vertAlign w:val="subscript"/>
        </w:rPr>
        <w:t>1</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4 </w:t>
      </w:r>
      <w:r w:rsidRPr="00046938">
        <w:rPr>
          <w:rFonts w:ascii="Times New Roman" w:hAnsi="Times New Roman" w:cs="Times New Roman"/>
          <w:sz w:val="24"/>
          <w:szCs w:val="24"/>
        </w:rPr>
        <w:t>(POC</w:t>
      </w:r>
      <w:r>
        <w:rPr>
          <w:rFonts w:ascii="Times New Roman" w:hAnsi="Times New Roman" w:cs="Times New Roman"/>
          <w:sz w:val="24"/>
          <w:szCs w:val="24"/>
        </w:rPr>
        <w:t xml:space="preserve"> campuran jerami padi 20</w:t>
      </w:r>
      <w:r w:rsidRPr="00046938">
        <w:rPr>
          <w:rFonts w:ascii="Times New Roman" w:hAnsi="Times New Roman" w:cs="Times New Roman"/>
          <w:sz w:val="24"/>
          <w:szCs w:val="24"/>
        </w:rPr>
        <w:t>0 ml/L</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sidRPr="00551B1C">
        <w:rPr>
          <w:rFonts w:ascii="Times New Roman" w:hAnsi="Times New Roman" w:cs="Times New Roman"/>
          <w:sz w:val="24"/>
          <w:szCs w:val="24"/>
        </w:rPr>
        <w:t xml:space="preserve">(POC paitan </w:t>
      </w:r>
      <w:r>
        <w:rPr>
          <w:rFonts w:ascii="Times New Roman" w:hAnsi="Times New Roman" w:cs="Times New Roman"/>
          <w:sz w:val="24"/>
          <w:szCs w:val="24"/>
        </w:rPr>
        <w:t>15</w:t>
      </w:r>
      <w:r w:rsidRPr="00551B1C">
        <w:rPr>
          <w:rFonts w:ascii="Times New Roman" w:hAnsi="Times New Roman" w:cs="Times New Roman"/>
          <w:sz w:val="24"/>
          <w:szCs w:val="24"/>
        </w:rPr>
        <w:t>0 ml/L)</w:t>
      </w:r>
      <w:r>
        <w:rPr>
          <w:rFonts w:ascii="Times New Roman" w:hAnsi="Times New Roman" w:cs="Times New Roman"/>
          <w:sz w:val="24"/>
          <w:szCs w:val="24"/>
        </w:rPr>
        <w:t xml:space="preserve"> dan </w:t>
      </w:r>
      <w:r w:rsidRPr="004B5A85">
        <w:rPr>
          <w:rFonts w:ascii="Times New Roman" w:hAnsi="Times New Roman" w:cs="Times New Roman"/>
          <w:sz w:val="24"/>
          <w:szCs w:val="24"/>
        </w:rPr>
        <w:t>P</w:t>
      </w:r>
      <w:r w:rsidRPr="004B5A85">
        <w:rPr>
          <w:rFonts w:ascii="Times New Roman" w:hAnsi="Times New Roman" w:cs="Times New Roman"/>
          <w:sz w:val="24"/>
          <w:szCs w:val="24"/>
          <w:vertAlign w:val="subscript"/>
        </w:rPr>
        <w:t>2</w:t>
      </w:r>
      <w:r w:rsidRPr="004B5A85">
        <w:rPr>
          <w:rFonts w:ascii="Times New Roman" w:hAnsi="Times New Roman" w:cs="Times New Roman"/>
          <w:sz w:val="24"/>
          <w:szCs w:val="24"/>
        </w:rPr>
        <w:t>K</w:t>
      </w:r>
      <w:r>
        <w:rPr>
          <w:rFonts w:ascii="Times New Roman" w:hAnsi="Times New Roman" w:cs="Times New Roman"/>
          <w:sz w:val="24"/>
          <w:szCs w:val="24"/>
          <w:vertAlign w:val="subscript"/>
        </w:rPr>
        <w:t xml:space="preserve">4 </w:t>
      </w:r>
      <w:r w:rsidRPr="00551B1C">
        <w:rPr>
          <w:rFonts w:ascii="Times New Roman" w:hAnsi="Times New Roman" w:cs="Times New Roman"/>
          <w:sz w:val="24"/>
          <w:szCs w:val="24"/>
        </w:rPr>
        <w:t xml:space="preserve">(POC paitan </w:t>
      </w:r>
      <w:r>
        <w:rPr>
          <w:rFonts w:ascii="Times New Roman" w:hAnsi="Times New Roman" w:cs="Times New Roman"/>
          <w:sz w:val="24"/>
          <w:szCs w:val="24"/>
        </w:rPr>
        <w:t xml:space="preserve">200 </w:t>
      </w:r>
      <w:r w:rsidRPr="00551B1C">
        <w:rPr>
          <w:rFonts w:ascii="Times New Roman" w:hAnsi="Times New Roman" w:cs="Times New Roman"/>
          <w:sz w:val="24"/>
          <w:szCs w:val="24"/>
        </w:rPr>
        <w:t>ml/L)</w:t>
      </w:r>
      <w:r>
        <w:rPr>
          <w:rFonts w:ascii="Times New Roman" w:hAnsi="Times New Roman" w:cs="Times New Roman"/>
          <w:sz w:val="24"/>
          <w:szCs w:val="24"/>
        </w:rPr>
        <w:t xml:space="preserve"> menunjukan hasil yang lebih baik dari perlakuan yang lainnya. </w:t>
      </w:r>
      <w:r w:rsidRPr="00D36A16">
        <w:rPr>
          <w:rFonts w:ascii="Times New Roman" w:hAnsi="Times New Roman" w:cs="Times New Roman"/>
          <w:sz w:val="24"/>
          <w:szCs w:val="24"/>
        </w:rPr>
        <w:t xml:space="preserve">Menurut </w:t>
      </w:r>
      <w:bookmarkStart w:id="9" w:name="_Hlk184659522"/>
      <w:r w:rsidRPr="00D36A16">
        <w:rPr>
          <w:rFonts w:ascii="Times New Roman" w:hAnsi="Times New Roman" w:cs="Times New Roman"/>
          <w:sz w:val="24"/>
          <w:szCs w:val="24"/>
        </w:rPr>
        <w:t>Leksono (2021)</w:t>
      </w:r>
      <w:bookmarkEnd w:id="9"/>
      <w:r w:rsidRPr="00D36A16">
        <w:rPr>
          <w:rFonts w:ascii="Times New Roman" w:hAnsi="Times New Roman" w:cs="Times New Roman"/>
          <w:sz w:val="24"/>
          <w:szCs w:val="24"/>
        </w:rPr>
        <w:t xml:space="preserve">, kandungan nitrogen pada POC berpengaruh dalam pembentukan klorofil dan berguna dalam membantu proses fotosintesis. Tercukupinya pasokan nitrogen pada tanaman dapat ditandai dengan aktivitas fotosintesis yang tinggi, pertumbuhan vegetatif maksimal dan warna daun yang hijau tua </w:t>
      </w:r>
      <w:bookmarkStart w:id="10" w:name="_Hlk184659537"/>
      <w:r w:rsidRPr="00D36A16">
        <w:rPr>
          <w:rFonts w:ascii="Times New Roman" w:hAnsi="Times New Roman" w:cs="Times New Roman"/>
          <w:sz w:val="24"/>
          <w:szCs w:val="24"/>
        </w:rPr>
        <w:t xml:space="preserve">(Nurhayati, 2021). </w:t>
      </w:r>
      <w:bookmarkEnd w:id="10"/>
      <w:r w:rsidRPr="00D36A16">
        <w:rPr>
          <w:rFonts w:ascii="Times New Roman" w:hAnsi="Times New Roman" w:cs="Times New Roman"/>
          <w:sz w:val="24"/>
          <w:szCs w:val="24"/>
        </w:rPr>
        <w:t xml:space="preserve">Tersedianya unsur hara yang cukup juga mempengaruhi kandungan klorofil pada daun sawi caisim. Unsur hara yang terpenuhi menyebabkan pertumbuhan tanaman menjadi maksimal sehingga proses fotosintesis berlangsung dengan baik pula dan mengoptimalkan pembentukan klorofil </w:t>
      </w:r>
      <w:bookmarkStart w:id="11" w:name="_Hlk184659553"/>
      <w:r w:rsidRPr="00D36A16">
        <w:rPr>
          <w:rFonts w:ascii="Times New Roman" w:hAnsi="Times New Roman" w:cs="Times New Roman"/>
          <w:sz w:val="24"/>
          <w:szCs w:val="24"/>
        </w:rPr>
        <w:t xml:space="preserve">(Siregar, 2017). </w:t>
      </w:r>
      <w:bookmarkEnd w:id="11"/>
      <w:r w:rsidRPr="00D36A16">
        <w:rPr>
          <w:rFonts w:ascii="Times New Roman" w:hAnsi="Times New Roman" w:cs="Times New Roman"/>
          <w:sz w:val="24"/>
          <w:szCs w:val="24"/>
        </w:rPr>
        <w:t xml:space="preserve">Kandungan klorofil yang semakin banyak akan berpengaruh juga pada </w:t>
      </w:r>
      <w:r>
        <w:rPr>
          <w:rFonts w:ascii="Times New Roman" w:hAnsi="Times New Roman" w:cs="Times New Roman"/>
          <w:sz w:val="24"/>
          <w:szCs w:val="24"/>
        </w:rPr>
        <w:t>Bobot</w:t>
      </w:r>
      <w:r w:rsidRPr="00D36A16">
        <w:rPr>
          <w:rFonts w:ascii="Times New Roman" w:hAnsi="Times New Roman" w:cs="Times New Roman"/>
          <w:sz w:val="24"/>
          <w:szCs w:val="24"/>
        </w:rPr>
        <w:t xml:space="preserve"> segar tanaman. Semakin banyak jumlah klorofil maka fotosintesis akan berjalan lancar dengan adanya intensitas cahaya matahari yang cukup. Dengan meningkatkan hasil fotosintesis maka akan meningkatkan cadangan makanan untuk disimpan sehingga dapat mempengaruhi </w:t>
      </w:r>
      <w:r>
        <w:rPr>
          <w:rFonts w:ascii="Times New Roman" w:hAnsi="Times New Roman" w:cs="Times New Roman"/>
          <w:sz w:val="24"/>
          <w:szCs w:val="24"/>
        </w:rPr>
        <w:t>Bobot</w:t>
      </w:r>
      <w:r w:rsidRPr="00D36A16">
        <w:rPr>
          <w:rFonts w:ascii="Times New Roman" w:hAnsi="Times New Roman" w:cs="Times New Roman"/>
          <w:sz w:val="24"/>
          <w:szCs w:val="24"/>
        </w:rPr>
        <w:t xml:space="preserve"> tanaman yang konsumsi </w:t>
      </w:r>
      <w:bookmarkStart w:id="12" w:name="_Hlk184659583"/>
      <w:r w:rsidRPr="00D36A16">
        <w:rPr>
          <w:rFonts w:ascii="Times New Roman" w:hAnsi="Times New Roman" w:cs="Times New Roman"/>
          <w:sz w:val="24"/>
          <w:szCs w:val="24"/>
        </w:rPr>
        <w:t xml:space="preserve">(Purnama dkk., 2013). </w:t>
      </w:r>
      <w:bookmarkEnd w:id="12"/>
      <w:r w:rsidRPr="00D36A16">
        <w:rPr>
          <w:rFonts w:ascii="Times New Roman" w:hAnsi="Times New Roman" w:cs="Times New Roman"/>
          <w:sz w:val="24"/>
          <w:szCs w:val="24"/>
        </w:rPr>
        <w:t xml:space="preserve">Dalam proses fotosintesis kalium berfungsi membantu translokasi hasil fotosintat ke seluruh organ tanaman dan disipan sebagai cadangan makanan yang disimpan pada organ tertentu </w:t>
      </w:r>
      <w:bookmarkStart w:id="13" w:name="_Hlk184659613"/>
      <w:r w:rsidRPr="00D36A16">
        <w:rPr>
          <w:rFonts w:ascii="Times New Roman" w:hAnsi="Times New Roman" w:cs="Times New Roman"/>
          <w:sz w:val="24"/>
          <w:szCs w:val="24"/>
        </w:rPr>
        <w:t>(Fadilah dan Harap, 2020)</w:t>
      </w:r>
      <w:bookmarkEnd w:id="13"/>
    </w:p>
    <w:p w14:paraId="2C7131DB" w14:textId="37F24FAA" w:rsidR="00001BF9" w:rsidRPr="00E37F22" w:rsidRDefault="00001BF9" w:rsidP="00E37F22">
      <w:pPr>
        <w:spacing w:after="0" w:line="360" w:lineRule="auto"/>
        <w:jc w:val="both"/>
        <w:rPr>
          <w:rFonts w:ascii="Times New Roman" w:hAnsi="Times New Roman" w:cs="Times New Roman"/>
          <w:sz w:val="24"/>
          <w:szCs w:val="24"/>
        </w:rPr>
      </w:pPr>
      <w:r>
        <w:rPr>
          <w:rFonts w:ascii="Times New Roman" w:hAnsi="Times New Roman" w:cs="Times New Roman"/>
          <w:b/>
          <w:bCs/>
          <w:sz w:val="24"/>
        </w:rPr>
        <w:t xml:space="preserve">Analisa </w:t>
      </w:r>
      <w:r w:rsidRPr="00001BF9">
        <w:rPr>
          <w:rFonts w:ascii="Times New Roman" w:hAnsi="Times New Roman" w:cs="Times New Roman"/>
          <w:b/>
          <w:bCs/>
          <w:sz w:val="24"/>
        </w:rPr>
        <w:t>kandungan vitamin C (mg/100 g)</w:t>
      </w:r>
      <w:r>
        <w:rPr>
          <w:rFonts w:ascii="Times New Roman" w:hAnsi="Times New Roman" w:cs="Times New Roman"/>
          <w:sz w:val="24"/>
        </w:rPr>
        <w:t xml:space="preserve"> </w:t>
      </w:r>
      <w:r>
        <w:rPr>
          <w:rFonts w:ascii="Times New Roman" w:hAnsi="Times New Roman" w:cs="Times New Roman"/>
          <w:b/>
          <w:bCs/>
          <w:sz w:val="24"/>
        </w:rPr>
        <w:t>Vitamin C Lobak Merah</w:t>
      </w:r>
    </w:p>
    <w:p w14:paraId="742DE23F" w14:textId="1AACE216" w:rsidR="00001BF9" w:rsidRPr="00001BF9" w:rsidRDefault="00001BF9" w:rsidP="00001BF9">
      <w:pPr>
        <w:spacing w:after="0" w:line="240" w:lineRule="atLeast"/>
        <w:jc w:val="both"/>
        <w:rPr>
          <w:rFonts w:ascii="Times New Roman" w:hAnsi="Times New Roman" w:cs="Times New Roman"/>
          <w:sz w:val="24"/>
        </w:rPr>
      </w:pPr>
      <w:r>
        <w:rPr>
          <w:rFonts w:ascii="Times New Roman" w:hAnsi="Times New Roman" w:cs="Times New Roman"/>
          <w:b/>
          <w:bCs/>
          <w:sz w:val="24"/>
        </w:rPr>
        <w:t xml:space="preserve">Tabel 6 </w:t>
      </w:r>
      <w:r>
        <w:rPr>
          <w:rFonts w:ascii="Times New Roman" w:hAnsi="Times New Roman" w:cs="Times New Roman"/>
          <w:sz w:val="24"/>
        </w:rPr>
        <w:t>Rata-Rata kandungan vitamin C (mg/100 g)</w:t>
      </w:r>
    </w:p>
    <w:tbl>
      <w:tblPr>
        <w:tblStyle w:val="TableGrid"/>
        <w:tblW w:w="3537" w:type="dxa"/>
        <w:jc w:val="center"/>
        <w:tblLook w:val="04A0" w:firstRow="1" w:lastRow="0" w:firstColumn="1" w:lastColumn="0" w:noHBand="0" w:noVBand="1"/>
      </w:tblPr>
      <w:tblGrid>
        <w:gridCol w:w="2004"/>
        <w:gridCol w:w="1533"/>
      </w:tblGrid>
      <w:tr w:rsidR="00001BF9" w:rsidRPr="00E2397D" w14:paraId="2E1128CD" w14:textId="77777777" w:rsidTr="002B26B6">
        <w:trPr>
          <w:trHeight w:val="262"/>
          <w:jc w:val="center"/>
        </w:trPr>
        <w:tc>
          <w:tcPr>
            <w:tcW w:w="2004" w:type="dxa"/>
            <w:noWrap/>
            <w:hideMark/>
          </w:tcPr>
          <w:p w14:paraId="0D9271A8"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Jenis POC (P)</w:t>
            </w:r>
          </w:p>
        </w:tc>
        <w:tc>
          <w:tcPr>
            <w:tcW w:w="1533" w:type="dxa"/>
            <w:noWrap/>
            <w:hideMark/>
          </w:tcPr>
          <w:p w14:paraId="461EFE5E"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Vitamin C</w:t>
            </w:r>
          </w:p>
        </w:tc>
      </w:tr>
      <w:tr w:rsidR="00001BF9" w:rsidRPr="00E2397D" w14:paraId="45C0CDDB" w14:textId="77777777" w:rsidTr="002B26B6">
        <w:trPr>
          <w:trHeight w:val="262"/>
          <w:jc w:val="center"/>
        </w:trPr>
        <w:tc>
          <w:tcPr>
            <w:tcW w:w="2004" w:type="dxa"/>
            <w:noWrap/>
            <w:hideMark/>
          </w:tcPr>
          <w:p w14:paraId="63571357"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P</w:t>
            </w:r>
            <w:r w:rsidRPr="00426038">
              <w:rPr>
                <w:rFonts w:ascii="Times New Roman" w:hAnsi="Times New Roman" w:cs="Times New Roman"/>
                <w:b/>
                <w:bCs/>
                <w:vertAlign w:val="subscript"/>
              </w:rPr>
              <w:t>1</w:t>
            </w:r>
          </w:p>
        </w:tc>
        <w:tc>
          <w:tcPr>
            <w:tcW w:w="1533" w:type="dxa"/>
            <w:shd w:val="clear" w:color="auto" w:fill="auto"/>
            <w:noWrap/>
            <w:hideMark/>
          </w:tcPr>
          <w:p w14:paraId="1E8DECC4"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59,91 b</w:t>
            </w:r>
          </w:p>
        </w:tc>
      </w:tr>
      <w:tr w:rsidR="00001BF9" w:rsidRPr="00E2397D" w14:paraId="318BC2C5" w14:textId="77777777" w:rsidTr="002B26B6">
        <w:trPr>
          <w:trHeight w:val="262"/>
          <w:jc w:val="center"/>
        </w:trPr>
        <w:tc>
          <w:tcPr>
            <w:tcW w:w="2004" w:type="dxa"/>
            <w:noWrap/>
            <w:hideMark/>
          </w:tcPr>
          <w:p w14:paraId="10A61C4F"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P</w:t>
            </w:r>
            <w:r w:rsidRPr="00426038">
              <w:rPr>
                <w:rFonts w:ascii="Times New Roman" w:hAnsi="Times New Roman" w:cs="Times New Roman"/>
                <w:b/>
                <w:bCs/>
                <w:vertAlign w:val="subscript"/>
              </w:rPr>
              <w:t>2</w:t>
            </w:r>
          </w:p>
        </w:tc>
        <w:tc>
          <w:tcPr>
            <w:tcW w:w="1533" w:type="dxa"/>
            <w:shd w:val="clear" w:color="auto" w:fill="auto"/>
            <w:noWrap/>
            <w:hideMark/>
          </w:tcPr>
          <w:p w14:paraId="4F98BCB1"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53,97 a</w:t>
            </w:r>
          </w:p>
        </w:tc>
      </w:tr>
      <w:tr w:rsidR="00001BF9" w:rsidRPr="00E2397D" w14:paraId="62165589" w14:textId="77777777" w:rsidTr="002B26B6">
        <w:trPr>
          <w:trHeight w:val="262"/>
          <w:jc w:val="center"/>
        </w:trPr>
        <w:tc>
          <w:tcPr>
            <w:tcW w:w="2004" w:type="dxa"/>
            <w:noWrap/>
            <w:hideMark/>
          </w:tcPr>
          <w:p w14:paraId="59BBCBB1"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BNJ 5%</w:t>
            </w:r>
          </w:p>
        </w:tc>
        <w:tc>
          <w:tcPr>
            <w:tcW w:w="1533" w:type="dxa"/>
            <w:shd w:val="clear" w:color="auto" w:fill="auto"/>
            <w:noWrap/>
            <w:hideMark/>
          </w:tcPr>
          <w:p w14:paraId="1482341F" w14:textId="77777777" w:rsidR="00001BF9" w:rsidRPr="005C07BF" w:rsidRDefault="00001BF9" w:rsidP="00CF0631">
            <w:pPr>
              <w:spacing w:line="240" w:lineRule="atLeast"/>
              <w:jc w:val="center"/>
              <w:rPr>
                <w:rFonts w:ascii="Times New Roman" w:hAnsi="Times New Roman" w:cs="Times New Roman"/>
                <w:b/>
                <w:bCs/>
              </w:rPr>
            </w:pPr>
            <w:r>
              <w:rPr>
                <w:rFonts w:ascii="Times New Roman" w:hAnsi="Times New Roman" w:cs="Times New Roman"/>
                <w:b/>
                <w:bCs/>
              </w:rPr>
              <w:t>5,37</w:t>
            </w:r>
          </w:p>
        </w:tc>
      </w:tr>
      <w:tr w:rsidR="00001BF9" w:rsidRPr="00E2397D" w14:paraId="4F82C668" w14:textId="77777777" w:rsidTr="002B26B6">
        <w:trPr>
          <w:trHeight w:val="262"/>
          <w:jc w:val="center"/>
        </w:trPr>
        <w:tc>
          <w:tcPr>
            <w:tcW w:w="2004" w:type="dxa"/>
            <w:noWrap/>
            <w:hideMark/>
          </w:tcPr>
          <w:p w14:paraId="0DDC6587"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Konsentrasi POC (K)</w:t>
            </w:r>
          </w:p>
        </w:tc>
        <w:tc>
          <w:tcPr>
            <w:tcW w:w="1533" w:type="dxa"/>
            <w:shd w:val="clear" w:color="auto" w:fill="auto"/>
            <w:noWrap/>
            <w:hideMark/>
          </w:tcPr>
          <w:p w14:paraId="5B2FB014"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 </w:t>
            </w:r>
          </w:p>
        </w:tc>
      </w:tr>
      <w:tr w:rsidR="00001BF9" w:rsidRPr="00E2397D" w14:paraId="1F5DF9D5" w14:textId="77777777" w:rsidTr="002B26B6">
        <w:trPr>
          <w:trHeight w:val="262"/>
          <w:jc w:val="center"/>
        </w:trPr>
        <w:tc>
          <w:tcPr>
            <w:tcW w:w="2004" w:type="dxa"/>
            <w:noWrap/>
            <w:hideMark/>
          </w:tcPr>
          <w:p w14:paraId="67026722"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K</w:t>
            </w:r>
            <w:r w:rsidRPr="00426038">
              <w:rPr>
                <w:rFonts w:ascii="Times New Roman" w:hAnsi="Times New Roman" w:cs="Times New Roman"/>
                <w:b/>
                <w:bCs/>
                <w:vertAlign w:val="subscript"/>
              </w:rPr>
              <w:t>0</w:t>
            </w:r>
          </w:p>
        </w:tc>
        <w:tc>
          <w:tcPr>
            <w:tcW w:w="1533" w:type="dxa"/>
            <w:shd w:val="clear" w:color="auto" w:fill="auto"/>
            <w:noWrap/>
            <w:hideMark/>
          </w:tcPr>
          <w:p w14:paraId="623B7E02"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46,94 a</w:t>
            </w:r>
          </w:p>
        </w:tc>
      </w:tr>
      <w:tr w:rsidR="00001BF9" w:rsidRPr="00E2397D" w14:paraId="631A9678" w14:textId="77777777" w:rsidTr="002B26B6">
        <w:trPr>
          <w:trHeight w:val="262"/>
          <w:jc w:val="center"/>
        </w:trPr>
        <w:tc>
          <w:tcPr>
            <w:tcW w:w="2004" w:type="dxa"/>
            <w:noWrap/>
            <w:hideMark/>
          </w:tcPr>
          <w:p w14:paraId="73461174"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K</w:t>
            </w:r>
            <w:r w:rsidRPr="006A29D3">
              <w:rPr>
                <w:rFonts w:ascii="Times New Roman" w:hAnsi="Times New Roman" w:cs="Times New Roman"/>
                <w:b/>
                <w:bCs/>
                <w:vertAlign w:val="subscript"/>
              </w:rPr>
              <w:t>1</w:t>
            </w:r>
          </w:p>
        </w:tc>
        <w:tc>
          <w:tcPr>
            <w:tcW w:w="1533" w:type="dxa"/>
            <w:shd w:val="clear" w:color="auto" w:fill="auto"/>
            <w:noWrap/>
            <w:hideMark/>
          </w:tcPr>
          <w:p w14:paraId="62188E5E"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58,67 b</w:t>
            </w:r>
          </w:p>
        </w:tc>
      </w:tr>
      <w:tr w:rsidR="00001BF9" w:rsidRPr="00E2397D" w14:paraId="1F7B6E27" w14:textId="77777777" w:rsidTr="002B26B6">
        <w:trPr>
          <w:trHeight w:val="262"/>
          <w:jc w:val="center"/>
        </w:trPr>
        <w:tc>
          <w:tcPr>
            <w:tcW w:w="2004" w:type="dxa"/>
            <w:noWrap/>
            <w:hideMark/>
          </w:tcPr>
          <w:p w14:paraId="0E0B7022"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K</w:t>
            </w:r>
            <w:r w:rsidRPr="006A29D3">
              <w:rPr>
                <w:rFonts w:ascii="Times New Roman" w:hAnsi="Times New Roman" w:cs="Times New Roman"/>
                <w:b/>
                <w:bCs/>
                <w:vertAlign w:val="subscript"/>
              </w:rPr>
              <w:t>2</w:t>
            </w:r>
          </w:p>
        </w:tc>
        <w:tc>
          <w:tcPr>
            <w:tcW w:w="1533" w:type="dxa"/>
            <w:shd w:val="clear" w:color="auto" w:fill="auto"/>
            <w:noWrap/>
            <w:hideMark/>
          </w:tcPr>
          <w:p w14:paraId="67D98976"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58,67 b</w:t>
            </w:r>
          </w:p>
        </w:tc>
      </w:tr>
      <w:tr w:rsidR="00001BF9" w:rsidRPr="00E2397D" w14:paraId="648DCFEE" w14:textId="77777777" w:rsidTr="002B26B6">
        <w:trPr>
          <w:trHeight w:val="262"/>
          <w:jc w:val="center"/>
        </w:trPr>
        <w:tc>
          <w:tcPr>
            <w:tcW w:w="2004" w:type="dxa"/>
            <w:noWrap/>
            <w:hideMark/>
          </w:tcPr>
          <w:p w14:paraId="5D3D926D"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K</w:t>
            </w:r>
            <w:r w:rsidRPr="006A29D3">
              <w:rPr>
                <w:rFonts w:ascii="Times New Roman" w:hAnsi="Times New Roman" w:cs="Times New Roman"/>
                <w:b/>
                <w:bCs/>
                <w:vertAlign w:val="subscript"/>
              </w:rPr>
              <w:t>3</w:t>
            </w:r>
          </w:p>
        </w:tc>
        <w:tc>
          <w:tcPr>
            <w:tcW w:w="1533" w:type="dxa"/>
            <w:shd w:val="clear" w:color="auto" w:fill="auto"/>
            <w:noWrap/>
            <w:hideMark/>
          </w:tcPr>
          <w:p w14:paraId="1E274BA6"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54,27 b</w:t>
            </w:r>
          </w:p>
        </w:tc>
      </w:tr>
      <w:tr w:rsidR="00001BF9" w:rsidRPr="00E2397D" w14:paraId="3722B1CD" w14:textId="77777777" w:rsidTr="002B26B6">
        <w:trPr>
          <w:trHeight w:val="262"/>
          <w:jc w:val="center"/>
        </w:trPr>
        <w:tc>
          <w:tcPr>
            <w:tcW w:w="2004" w:type="dxa"/>
            <w:noWrap/>
            <w:hideMark/>
          </w:tcPr>
          <w:p w14:paraId="2F6ED93E"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K</w:t>
            </w:r>
            <w:r w:rsidRPr="006A29D3">
              <w:rPr>
                <w:rFonts w:ascii="Times New Roman" w:hAnsi="Times New Roman" w:cs="Times New Roman"/>
                <w:b/>
                <w:bCs/>
                <w:vertAlign w:val="subscript"/>
              </w:rPr>
              <w:t>4</w:t>
            </w:r>
          </w:p>
        </w:tc>
        <w:tc>
          <w:tcPr>
            <w:tcW w:w="1533" w:type="dxa"/>
            <w:shd w:val="clear" w:color="auto" w:fill="auto"/>
            <w:noWrap/>
            <w:hideMark/>
          </w:tcPr>
          <w:p w14:paraId="4A90FC0F" w14:textId="77777777" w:rsidR="00001BF9" w:rsidRPr="005C07BF" w:rsidRDefault="00001BF9" w:rsidP="00CF0631">
            <w:pPr>
              <w:spacing w:line="240" w:lineRule="atLeast"/>
              <w:jc w:val="center"/>
              <w:rPr>
                <w:rFonts w:ascii="Times New Roman" w:hAnsi="Times New Roman" w:cs="Times New Roman"/>
              </w:rPr>
            </w:pPr>
            <w:r w:rsidRPr="005C07BF">
              <w:rPr>
                <w:rFonts w:ascii="Times New Roman" w:hAnsi="Times New Roman" w:cs="Times New Roman"/>
              </w:rPr>
              <w:t>58,67 b</w:t>
            </w:r>
          </w:p>
        </w:tc>
      </w:tr>
      <w:tr w:rsidR="00001BF9" w:rsidRPr="00E2397D" w14:paraId="55C297E8" w14:textId="77777777" w:rsidTr="002B26B6">
        <w:trPr>
          <w:trHeight w:val="262"/>
          <w:jc w:val="center"/>
        </w:trPr>
        <w:tc>
          <w:tcPr>
            <w:tcW w:w="2004" w:type="dxa"/>
            <w:noWrap/>
            <w:hideMark/>
          </w:tcPr>
          <w:p w14:paraId="490BE3F5" w14:textId="77777777" w:rsidR="00001BF9" w:rsidRPr="00E2397D" w:rsidRDefault="00001BF9" w:rsidP="00CF0631">
            <w:pPr>
              <w:spacing w:line="240" w:lineRule="atLeast"/>
              <w:jc w:val="center"/>
              <w:rPr>
                <w:rFonts w:ascii="Times New Roman" w:hAnsi="Times New Roman" w:cs="Times New Roman"/>
                <w:b/>
                <w:bCs/>
              </w:rPr>
            </w:pPr>
            <w:r w:rsidRPr="00E2397D">
              <w:rPr>
                <w:rFonts w:ascii="Times New Roman" w:hAnsi="Times New Roman" w:cs="Times New Roman"/>
                <w:b/>
                <w:bCs/>
              </w:rPr>
              <w:t>BNJ 5%</w:t>
            </w:r>
          </w:p>
        </w:tc>
        <w:tc>
          <w:tcPr>
            <w:tcW w:w="1533" w:type="dxa"/>
            <w:noWrap/>
            <w:hideMark/>
          </w:tcPr>
          <w:p w14:paraId="683509B7" w14:textId="77777777" w:rsidR="00001BF9" w:rsidRPr="00E2397D" w:rsidRDefault="00001BF9" w:rsidP="00CF0631">
            <w:pPr>
              <w:spacing w:line="240" w:lineRule="atLeast"/>
              <w:jc w:val="center"/>
              <w:rPr>
                <w:rFonts w:ascii="Times New Roman" w:hAnsi="Times New Roman" w:cs="Times New Roman"/>
                <w:b/>
                <w:bCs/>
              </w:rPr>
            </w:pPr>
            <w:r>
              <w:rPr>
                <w:rFonts w:ascii="Times New Roman" w:hAnsi="Times New Roman" w:cs="Times New Roman"/>
                <w:b/>
                <w:bCs/>
              </w:rPr>
              <w:t>5,37</w:t>
            </w:r>
          </w:p>
        </w:tc>
      </w:tr>
    </w:tbl>
    <w:p w14:paraId="3CC6B4B1" w14:textId="3AF23DCF" w:rsidR="00E37F22" w:rsidRDefault="00001BF9" w:rsidP="00E37F22">
      <w:pPr>
        <w:spacing w:after="0" w:line="240" w:lineRule="auto"/>
        <w:jc w:val="both"/>
        <w:rPr>
          <w:rFonts w:ascii="Times New Roman" w:eastAsia="Times New Roman" w:hAnsi="Times New Roman" w:cs="Times New Roman"/>
          <w:lang w:val="id-ID"/>
        </w:rPr>
      </w:pPr>
      <w:r w:rsidRPr="00D36A16">
        <w:rPr>
          <w:rFonts w:ascii="Times New Roman" w:eastAsia="Times New Roman" w:hAnsi="Times New Roman" w:cs="Times New Roman"/>
          <w:lang w:val="id-ID"/>
        </w:rPr>
        <w:t xml:space="preserve">Keterangan  :  - Angka-angka yang diikuti huruf yang sama pada kolom yang sama </w:t>
      </w:r>
      <w:r w:rsidRPr="00D36A16">
        <w:rPr>
          <w:rFonts w:ascii="Times New Roman" w:eastAsia="Times New Roman" w:hAnsi="Times New Roman" w:cs="Times New Roman"/>
        </w:rPr>
        <w:t xml:space="preserve">    </w:t>
      </w:r>
      <w:r w:rsidRPr="00D36A16">
        <w:rPr>
          <w:rFonts w:ascii="Times New Roman" w:eastAsia="Times New Roman" w:hAnsi="Times New Roman" w:cs="Times New Roman"/>
          <w:lang w:val="id-ID"/>
        </w:rPr>
        <w:t>menunjukkan tidak berbeda nyata pada uji BNJ 5%.</w:t>
      </w:r>
    </w:p>
    <w:p w14:paraId="7A3A0D21" w14:textId="77777777" w:rsidR="00E37F22" w:rsidRPr="00E37F22" w:rsidRDefault="00E37F22" w:rsidP="00E37F22">
      <w:pPr>
        <w:spacing w:after="0" w:line="240" w:lineRule="auto"/>
        <w:jc w:val="both"/>
        <w:rPr>
          <w:rFonts w:ascii="Times New Roman" w:eastAsia="Times New Roman" w:hAnsi="Times New Roman" w:cs="Times New Roman"/>
        </w:rPr>
      </w:pPr>
    </w:p>
    <w:p w14:paraId="54E37AB6" w14:textId="77777777" w:rsidR="00E37F22" w:rsidRDefault="00E37F22" w:rsidP="00E37F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rPr>
        <w:lastRenderedPageBreak/>
        <w:t xml:space="preserve">Pada Tabel 6. Rata-rata kandunagan vitamin C (mg/100 g) terlihat pada perlakuan </w:t>
      </w:r>
      <w:r w:rsidRPr="006A29D3">
        <w:rPr>
          <w:rFonts w:ascii="Times New Roman" w:hAnsi="Times New Roman" w:cs="Times New Roman"/>
        </w:rPr>
        <w:t>P</w:t>
      </w:r>
      <w:r w:rsidRPr="006A29D3">
        <w:rPr>
          <w:rFonts w:ascii="Times New Roman" w:hAnsi="Times New Roman" w:cs="Times New Roman"/>
          <w:vertAlign w:val="subscript"/>
        </w:rPr>
        <w:t xml:space="preserve">1 </w:t>
      </w:r>
      <w:r>
        <w:rPr>
          <w:rFonts w:ascii="Times New Roman" w:hAnsi="Times New Roman" w:cs="Times New Roman"/>
        </w:rPr>
        <w:t xml:space="preserve">(POC Campuran jerami padi) memberikan hasil yang lebih baik dari perlakuan </w:t>
      </w:r>
      <w:r w:rsidRPr="006A29D3">
        <w:rPr>
          <w:rFonts w:ascii="Times New Roman" w:hAnsi="Times New Roman" w:cs="Times New Roman"/>
        </w:rPr>
        <w:t>P</w:t>
      </w:r>
      <w:r>
        <w:rPr>
          <w:rFonts w:ascii="Times New Roman" w:hAnsi="Times New Roman" w:cs="Times New Roman"/>
          <w:vertAlign w:val="subscript"/>
        </w:rPr>
        <w:t>2</w:t>
      </w:r>
      <w:r>
        <w:rPr>
          <w:rFonts w:ascii="Times New Roman" w:hAnsi="Times New Roman" w:cs="Times New Roman"/>
        </w:rPr>
        <w:t xml:space="preserve"> (POC paitan). Dan pada konsentrasi perlakuan dengan konsentrasi </w:t>
      </w:r>
      <w:r w:rsidRPr="006A29D3">
        <w:rPr>
          <w:rFonts w:ascii="Times New Roman" w:hAnsi="Times New Roman" w:cs="Times New Roman"/>
        </w:rPr>
        <w:t>K</w:t>
      </w:r>
      <w:r w:rsidRPr="006A29D3">
        <w:rPr>
          <w:rFonts w:ascii="Times New Roman" w:hAnsi="Times New Roman" w:cs="Times New Roman"/>
          <w:vertAlign w:val="subscript"/>
        </w:rPr>
        <w:t>1</w:t>
      </w:r>
      <w:r>
        <w:rPr>
          <w:rFonts w:ascii="Times New Roman" w:hAnsi="Times New Roman" w:cs="Times New Roman"/>
          <w:vertAlign w:val="subscript"/>
        </w:rPr>
        <w:t xml:space="preserve"> </w:t>
      </w:r>
      <w:r>
        <w:rPr>
          <w:rFonts w:ascii="Times New Roman" w:hAnsi="Times New Roman" w:cs="Times New Roman"/>
        </w:rPr>
        <w:t>(50 ml/L)</w:t>
      </w:r>
      <w:r>
        <w:rPr>
          <w:rFonts w:ascii="Times New Roman" w:hAnsi="Times New Roman" w:cs="Times New Roman"/>
          <w:vertAlign w:val="subscript"/>
        </w:rPr>
        <w:t>,</w:t>
      </w:r>
      <w:r w:rsidRPr="006A29D3">
        <w:rPr>
          <w:rFonts w:ascii="Times New Roman" w:hAnsi="Times New Roman" w:cs="Times New Roman"/>
        </w:rPr>
        <w:t xml:space="preserve"> K</w:t>
      </w:r>
      <w:r>
        <w:rPr>
          <w:rFonts w:ascii="Times New Roman" w:hAnsi="Times New Roman" w:cs="Times New Roman"/>
          <w:vertAlign w:val="subscript"/>
        </w:rPr>
        <w:t xml:space="preserve">2 </w:t>
      </w:r>
      <w:r>
        <w:rPr>
          <w:rFonts w:ascii="Times New Roman" w:hAnsi="Times New Roman" w:cs="Times New Roman"/>
        </w:rPr>
        <w:t>(100 ml/L)</w:t>
      </w:r>
      <w:r w:rsidRPr="006A29D3">
        <w:rPr>
          <w:rFonts w:ascii="Times New Roman" w:hAnsi="Times New Roman" w:cs="Times New Roman"/>
          <w:vertAlign w:val="subscript"/>
        </w:rPr>
        <w:t>,</w:t>
      </w:r>
      <w:r w:rsidRPr="006A29D3">
        <w:rPr>
          <w:rFonts w:ascii="Times New Roman" w:hAnsi="Times New Roman" w:cs="Times New Roman"/>
        </w:rPr>
        <w:t xml:space="preserve"> K</w:t>
      </w:r>
      <w:r>
        <w:rPr>
          <w:rFonts w:ascii="Times New Roman" w:hAnsi="Times New Roman" w:cs="Times New Roman"/>
          <w:vertAlign w:val="subscript"/>
        </w:rPr>
        <w:t xml:space="preserve">3 </w:t>
      </w:r>
      <w:r>
        <w:rPr>
          <w:rFonts w:ascii="Times New Roman" w:hAnsi="Times New Roman" w:cs="Times New Roman"/>
        </w:rPr>
        <w:t>(150 ml/L)</w:t>
      </w:r>
      <w:r w:rsidRPr="006A29D3">
        <w:rPr>
          <w:rFonts w:ascii="Times New Roman" w:hAnsi="Times New Roman" w:cs="Times New Roman"/>
          <w:vertAlign w:val="subscript"/>
        </w:rPr>
        <w:t>,</w:t>
      </w:r>
      <w:r w:rsidRPr="006A29D3">
        <w:rPr>
          <w:rFonts w:ascii="Times New Roman" w:hAnsi="Times New Roman" w:cs="Times New Roman"/>
        </w:rPr>
        <w:t xml:space="preserve"> </w:t>
      </w:r>
      <w:r>
        <w:rPr>
          <w:rFonts w:ascii="Times New Roman" w:hAnsi="Times New Roman" w:cs="Times New Roman"/>
        </w:rPr>
        <w:t xml:space="preserve">dan </w:t>
      </w:r>
      <w:r w:rsidRPr="006A29D3">
        <w:rPr>
          <w:rFonts w:ascii="Times New Roman" w:hAnsi="Times New Roman" w:cs="Times New Roman"/>
        </w:rPr>
        <w:t>K</w:t>
      </w:r>
      <w:r>
        <w:rPr>
          <w:rFonts w:ascii="Times New Roman" w:hAnsi="Times New Roman" w:cs="Times New Roman"/>
          <w:vertAlign w:val="subscript"/>
        </w:rPr>
        <w:t xml:space="preserve">4 </w:t>
      </w:r>
      <w:r>
        <w:rPr>
          <w:rFonts w:ascii="Times New Roman" w:hAnsi="Times New Roman" w:cs="Times New Roman"/>
        </w:rPr>
        <w:t xml:space="preserve">(200 ml/L) memberikan hasil yang lebih baik daripada yang tanpa konsentrasi </w:t>
      </w:r>
      <w:r w:rsidRPr="006A29D3">
        <w:rPr>
          <w:rFonts w:ascii="Times New Roman" w:hAnsi="Times New Roman" w:cs="Times New Roman"/>
        </w:rPr>
        <w:t>K</w:t>
      </w:r>
      <w:r>
        <w:rPr>
          <w:rFonts w:ascii="Times New Roman" w:hAnsi="Times New Roman" w:cs="Times New Roman"/>
          <w:vertAlign w:val="subscript"/>
        </w:rPr>
        <w:t xml:space="preserve">0 </w:t>
      </w:r>
      <w:r>
        <w:rPr>
          <w:rFonts w:ascii="Times New Roman" w:hAnsi="Times New Roman" w:cs="Times New Roman"/>
        </w:rPr>
        <w:t>(0 ml/L).</w:t>
      </w:r>
      <w:bookmarkEnd w:id="8"/>
      <w:r>
        <w:rPr>
          <w:rFonts w:ascii="Times New Roman" w:hAnsi="Times New Roman" w:cs="Times New Roman"/>
        </w:rPr>
        <w:t xml:space="preserve"> </w:t>
      </w:r>
      <w:r w:rsidRPr="00D36A16">
        <w:rPr>
          <w:rFonts w:ascii="Times New Roman" w:hAnsi="Times New Roman" w:cs="Times New Roman"/>
          <w:sz w:val="24"/>
          <w:szCs w:val="24"/>
        </w:rPr>
        <w:t xml:space="preserve">Menurut </w:t>
      </w:r>
      <w:bookmarkStart w:id="14" w:name="_Hlk184660044"/>
      <w:r w:rsidRPr="00D36A16">
        <w:rPr>
          <w:rFonts w:ascii="Times New Roman" w:hAnsi="Times New Roman" w:cs="Times New Roman"/>
          <w:sz w:val="24"/>
          <w:szCs w:val="24"/>
        </w:rPr>
        <w:t xml:space="preserve">Nudrat, </w:t>
      </w:r>
      <w:r w:rsidRPr="00194C30">
        <w:rPr>
          <w:rFonts w:ascii="Times New Roman" w:hAnsi="Times New Roman" w:cs="Times New Roman"/>
          <w:i/>
          <w:iCs/>
          <w:sz w:val="24"/>
          <w:szCs w:val="24"/>
        </w:rPr>
        <w:t>et al</w:t>
      </w:r>
      <w:r w:rsidRPr="00D36A16">
        <w:rPr>
          <w:rFonts w:ascii="Times New Roman" w:hAnsi="Times New Roman" w:cs="Times New Roman"/>
          <w:sz w:val="24"/>
          <w:szCs w:val="24"/>
        </w:rPr>
        <w:t xml:space="preserve">., (2017) </w:t>
      </w:r>
      <w:bookmarkEnd w:id="14"/>
      <w:r w:rsidRPr="00D36A16">
        <w:rPr>
          <w:rFonts w:ascii="Times New Roman" w:hAnsi="Times New Roman" w:cs="Times New Roman"/>
          <w:sz w:val="24"/>
          <w:szCs w:val="24"/>
        </w:rPr>
        <w:t xml:space="preserve">Asam askorbat (vitamin C) adalah anti oksidanyang terkenal, pengatur biosintesis dinding sel, dan terlibat dalam sinyal dan perlindungan sel dan jaringan dari kerusakan fotosintesis. Ini mengurangi efek stres dan membantu tanaman untuk beradaptasi lebih baik dalam kondisi stress dengan meningkatkan ketahanan terhadap stres dengan meminimalkan per oksidasi lipid </w:t>
      </w:r>
      <w:bookmarkStart w:id="15" w:name="_Hlk184660056"/>
      <w:r w:rsidRPr="00D36A16">
        <w:rPr>
          <w:rFonts w:ascii="Times New Roman" w:hAnsi="Times New Roman" w:cs="Times New Roman"/>
          <w:sz w:val="24"/>
          <w:szCs w:val="24"/>
        </w:rPr>
        <w:t>(Prakash</w:t>
      </w:r>
      <w:r w:rsidRPr="00194C30">
        <w:rPr>
          <w:rFonts w:ascii="Times New Roman" w:hAnsi="Times New Roman" w:cs="Times New Roman"/>
          <w:i/>
          <w:iCs/>
          <w:sz w:val="24"/>
          <w:szCs w:val="24"/>
        </w:rPr>
        <w:t>, et al</w:t>
      </w:r>
      <w:r w:rsidRPr="00D36A16">
        <w:rPr>
          <w:rFonts w:ascii="Times New Roman" w:hAnsi="Times New Roman" w:cs="Times New Roman"/>
          <w:sz w:val="24"/>
          <w:szCs w:val="24"/>
        </w:rPr>
        <w:t>., 2010; Anwar</w:t>
      </w:r>
      <w:r w:rsidRPr="00194C30">
        <w:rPr>
          <w:rFonts w:ascii="Times New Roman" w:hAnsi="Times New Roman" w:cs="Times New Roman"/>
          <w:i/>
          <w:iCs/>
          <w:sz w:val="24"/>
          <w:szCs w:val="24"/>
        </w:rPr>
        <w:t>, et al</w:t>
      </w:r>
      <w:r w:rsidRPr="00D36A16">
        <w:rPr>
          <w:rFonts w:ascii="Times New Roman" w:hAnsi="Times New Roman" w:cs="Times New Roman"/>
          <w:sz w:val="24"/>
          <w:szCs w:val="24"/>
        </w:rPr>
        <w:t xml:space="preserve">., 2017). </w:t>
      </w:r>
      <w:bookmarkEnd w:id="15"/>
    </w:p>
    <w:p w14:paraId="04AF23FA" w14:textId="18E2EE7A" w:rsidR="00E37F22" w:rsidRPr="00E37F22" w:rsidRDefault="00E37F22" w:rsidP="00E37F22">
      <w:pPr>
        <w:spacing w:after="0" w:line="360" w:lineRule="auto"/>
        <w:ind w:firstLine="720"/>
        <w:jc w:val="both"/>
        <w:rPr>
          <w:rFonts w:ascii="Times New Roman" w:hAnsi="Times New Roman" w:cs="Times New Roman"/>
        </w:rPr>
      </w:pPr>
      <w:r w:rsidRPr="00D36A16">
        <w:rPr>
          <w:rFonts w:ascii="Times New Roman" w:hAnsi="Times New Roman" w:cs="Times New Roman"/>
          <w:sz w:val="24"/>
          <w:szCs w:val="24"/>
        </w:rPr>
        <w:t xml:space="preserve">Pupuk nitrogen dengan dosis tinggi cenderung menurunkan kandungan vitamin C pada banyak buah dan sayuran. Hal ini bisa kita ketahui pada perlakuan pemberian </w:t>
      </w:r>
      <w:r>
        <w:rPr>
          <w:rFonts w:ascii="Times New Roman" w:hAnsi="Times New Roman" w:cs="Times New Roman"/>
          <w:sz w:val="24"/>
          <w:szCs w:val="24"/>
        </w:rPr>
        <w:t>POC Limbah Campuran jerami padi</w:t>
      </w:r>
      <w:r w:rsidRPr="00D36A16">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1</w:t>
      </w:r>
      <w:r w:rsidRPr="00D36A16">
        <w:rPr>
          <w:rFonts w:ascii="Times New Roman" w:hAnsi="Times New Roman" w:cs="Times New Roman"/>
          <w:sz w:val="24"/>
          <w:szCs w:val="24"/>
        </w:rPr>
        <w:t xml:space="preserve">) yang memberikan </w:t>
      </w:r>
      <w:r>
        <w:rPr>
          <w:rFonts w:ascii="Times New Roman" w:hAnsi="Times New Roman" w:cs="Times New Roman"/>
          <w:sz w:val="24"/>
          <w:szCs w:val="24"/>
        </w:rPr>
        <w:t>hasil yang lebi tinggi dibandingkan dengan POC paitan (P</w:t>
      </w:r>
      <w:r>
        <w:rPr>
          <w:rFonts w:ascii="Times New Roman" w:hAnsi="Times New Roman" w:cs="Times New Roman"/>
          <w:sz w:val="24"/>
          <w:szCs w:val="24"/>
          <w:vertAlign w:val="subscript"/>
        </w:rPr>
        <w:t>2</w:t>
      </w:r>
      <w:r>
        <w:rPr>
          <w:rFonts w:ascii="Times New Roman" w:hAnsi="Times New Roman" w:cs="Times New Roman"/>
          <w:sz w:val="24"/>
          <w:szCs w:val="24"/>
        </w:rPr>
        <w:t>)</w:t>
      </w:r>
      <w:r w:rsidRPr="00D36A16">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D36A16">
        <w:rPr>
          <w:rFonts w:ascii="Times New Roman" w:hAnsi="Times New Roman" w:cs="Times New Roman"/>
          <w:sz w:val="24"/>
          <w:szCs w:val="24"/>
        </w:rPr>
        <w:t>untuk perlakuan konsentrasi (K), perlakuan</w:t>
      </w:r>
      <w:r>
        <w:rPr>
          <w:rFonts w:ascii="Times New Roman" w:hAnsi="Times New Roman" w:cs="Times New Roman"/>
          <w:sz w:val="24"/>
          <w:szCs w:val="24"/>
        </w:rPr>
        <w:t xml:space="preserve"> </w:t>
      </w:r>
      <w:r w:rsidRPr="00D36A16">
        <w:rPr>
          <w:rFonts w:ascii="Times New Roman" w:hAnsi="Times New Roman" w:cs="Times New Roman"/>
          <w:sz w:val="24"/>
          <w:szCs w:val="24"/>
        </w:rPr>
        <w:t>K</w:t>
      </w:r>
      <w:r>
        <w:rPr>
          <w:rFonts w:ascii="Times New Roman" w:hAnsi="Times New Roman" w:cs="Times New Roman"/>
          <w:sz w:val="24"/>
          <w:szCs w:val="24"/>
          <w:vertAlign w:val="subscript"/>
        </w:rPr>
        <w:t>1.</w:t>
      </w:r>
      <w:r w:rsidRPr="00861C9B">
        <w:rPr>
          <w:rFonts w:ascii="Times New Roman" w:hAnsi="Times New Roman" w:cs="Times New Roman"/>
          <w:sz w:val="24"/>
          <w:szCs w:val="24"/>
        </w:rPr>
        <w:t xml:space="preserve"> </w:t>
      </w:r>
      <w:r w:rsidRPr="00D36A16">
        <w:rPr>
          <w:rFonts w:ascii="Times New Roman" w:hAnsi="Times New Roman" w:cs="Times New Roman"/>
          <w:sz w:val="24"/>
          <w:szCs w:val="24"/>
        </w:rPr>
        <w:t>(</w:t>
      </w:r>
      <w:proofErr w:type="gramStart"/>
      <w:r w:rsidRPr="00D36A16">
        <w:rPr>
          <w:rFonts w:ascii="Times New Roman" w:hAnsi="Times New Roman" w:cs="Times New Roman"/>
          <w:sz w:val="24"/>
          <w:szCs w:val="24"/>
        </w:rPr>
        <w:t>konsentrasi</w:t>
      </w:r>
      <w:proofErr w:type="gramEnd"/>
      <w:r w:rsidRPr="00D36A16">
        <w:rPr>
          <w:rFonts w:ascii="Times New Roman" w:hAnsi="Times New Roman" w:cs="Times New Roman"/>
          <w:sz w:val="24"/>
          <w:szCs w:val="24"/>
        </w:rPr>
        <w:t xml:space="preserve"> </w:t>
      </w:r>
      <w:r>
        <w:rPr>
          <w:rFonts w:ascii="Times New Roman" w:hAnsi="Times New Roman" w:cs="Times New Roman"/>
          <w:sz w:val="24"/>
          <w:szCs w:val="24"/>
        </w:rPr>
        <w:t>POC 50</w:t>
      </w:r>
      <w:r w:rsidRPr="00D36A16">
        <w:rPr>
          <w:rFonts w:ascii="Times New Roman" w:hAnsi="Times New Roman" w:cs="Times New Roman"/>
          <w:sz w:val="24"/>
          <w:szCs w:val="24"/>
        </w:rPr>
        <w:t xml:space="preserve"> ml</w:t>
      </w:r>
      <w:r>
        <w:rPr>
          <w:rFonts w:ascii="Times New Roman" w:hAnsi="Times New Roman" w:cs="Times New Roman"/>
          <w:sz w:val="24"/>
          <w:szCs w:val="24"/>
        </w:rPr>
        <w:t>/L</w:t>
      </w:r>
      <w:r w:rsidRPr="00D36A16">
        <w:rPr>
          <w:rFonts w:ascii="Times New Roman" w:hAnsi="Times New Roman" w:cs="Times New Roman"/>
          <w:sz w:val="24"/>
          <w:szCs w:val="24"/>
        </w:rPr>
        <w:t xml:space="preserve">) </w:t>
      </w:r>
      <w:proofErr w:type="gramStart"/>
      <w:r w:rsidRPr="00D36A16">
        <w:rPr>
          <w:rFonts w:ascii="Times New Roman" w:hAnsi="Times New Roman" w:cs="Times New Roman"/>
          <w:sz w:val="24"/>
          <w:szCs w:val="24"/>
        </w:rPr>
        <w:t>K</w:t>
      </w:r>
      <w:r>
        <w:rPr>
          <w:rFonts w:ascii="Times New Roman" w:hAnsi="Times New Roman" w:cs="Times New Roman"/>
          <w:sz w:val="24"/>
          <w:szCs w:val="24"/>
          <w:vertAlign w:val="subscript"/>
        </w:rPr>
        <w:t xml:space="preserve">2 </w:t>
      </w:r>
      <w:r w:rsidRPr="00D36A16">
        <w:rPr>
          <w:rFonts w:ascii="Times New Roman" w:hAnsi="Times New Roman" w:cs="Times New Roman"/>
          <w:sz w:val="24"/>
          <w:szCs w:val="24"/>
        </w:rPr>
        <w:t xml:space="preserve">(konsentrasi </w:t>
      </w:r>
      <w:r>
        <w:rPr>
          <w:rFonts w:ascii="Times New Roman" w:hAnsi="Times New Roman" w:cs="Times New Roman"/>
          <w:sz w:val="24"/>
          <w:szCs w:val="24"/>
        </w:rPr>
        <w:t>POC 100</w:t>
      </w:r>
      <w:r w:rsidRPr="00D36A16">
        <w:rPr>
          <w:rFonts w:ascii="Times New Roman" w:hAnsi="Times New Roman" w:cs="Times New Roman"/>
          <w:sz w:val="24"/>
          <w:szCs w:val="24"/>
        </w:rPr>
        <w:t xml:space="preserve"> ml</w:t>
      </w:r>
      <w:r>
        <w:rPr>
          <w:rFonts w:ascii="Times New Roman" w:hAnsi="Times New Roman" w:cs="Times New Roman"/>
          <w:sz w:val="24"/>
          <w:szCs w:val="24"/>
        </w:rPr>
        <w:t>/L</w:t>
      </w:r>
      <w:r w:rsidRPr="00D36A16">
        <w:rPr>
          <w:rFonts w:ascii="Times New Roman" w:hAnsi="Times New Roman" w:cs="Times New Roman"/>
          <w:sz w:val="24"/>
          <w:szCs w:val="24"/>
        </w:rPr>
        <w:t>)</w:t>
      </w:r>
      <w:r>
        <w:rPr>
          <w:rFonts w:ascii="Times New Roman" w:hAnsi="Times New Roman" w:cs="Times New Roman"/>
          <w:sz w:val="24"/>
          <w:szCs w:val="24"/>
          <w:vertAlign w:val="subscript"/>
        </w:rPr>
        <w:t>,</w:t>
      </w:r>
      <w:r w:rsidRPr="00861C9B">
        <w:rPr>
          <w:rFonts w:ascii="Times New Roman" w:hAnsi="Times New Roman" w:cs="Times New Roman"/>
          <w:sz w:val="24"/>
          <w:szCs w:val="24"/>
        </w:rPr>
        <w:t xml:space="preserve"> </w:t>
      </w:r>
      <w:r w:rsidRPr="00D36A16">
        <w:rPr>
          <w:rFonts w:ascii="Times New Roman" w:hAnsi="Times New Roman" w:cs="Times New Roman"/>
          <w:sz w:val="24"/>
          <w:szCs w:val="24"/>
        </w:rPr>
        <w:t>K</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D36A16">
        <w:rPr>
          <w:rFonts w:ascii="Times New Roman" w:hAnsi="Times New Roman" w:cs="Times New Roman"/>
          <w:sz w:val="24"/>
          <w:szCs w:val="24"/>
        </w:rPr>
        <w:t xml:space="preserve">(konsentrasi </w:t>
      </w:r>
      <w:r>
        <w:rPr>
          <w:rFonts w:ascii="Times New Roman" w:hAnsi="Times New Roman" w:cs="Times New Roman"/>
          <w:sz w:val="24"/>
          <w:szCs w:val="24"/>
        </w:rPr>
        <w:t xml:space="preserve">POC </w:t>
      </w:r>
      <w:r w:rsidRPr="00D36A16">
        <w:rPr>
          <w:rFonts w:ascii="Times New Roman" w:hAnsi="Times New Roman" w:cs="Times New Roman"/>
          <w:sz w:val="24"/>
          <w:szCs w:val="24"/>
        </w:rPr>
        <w:t>2</w:t>
      </w:r>
      <w:r>
        <w:rPr>
          <w:rFonts w:ascii="Times New Roman" w:hAnsi="Times New Roman" w:cs="Times New Roman"/>
          <w:sz w:val="24"/>
          <w:szCs w:val="24"/>
        </w:rPr>
        <w:t>00</w:t>
      </w:r>
      <w:r w:rsidRPr="00D36A16">
        <w:rPr>
          <w:rFonts w:ascii="Times New Roman" w:hAnsi="Times New Roman" w:cs="Times New Roman"/>
          <w:sz w:val="24"/>
          <w:szCs w:val="24"/>
        </w:rPr>
        <w:t xml:space="preserve"> ml</w:t>
      </w:r>
      <w:r>
        <w:rPr>
          <w:rFonts w:ascii="Times New Roman" w:hAnsi="Times New Roman" w:cs="Times New Roman"/>
          <w:sz w:val="24"/>
          <w:szCs w:val="24"/>
        </w:rPr>
        <w:t>/L</w:t>
      </w:r>
      <w:r w:rsidRPr="00D36A16">
        <w:rPr>
          <w:rFonts w:ascii="Times New Roman" w:hAnsi="Times New Roman" w:cs="Times New Roman"/>
          <w:sz w:val="24"/>
          <w:szCs w:val="24"/>
        </w:rPr>
        <w:t>) memberikan</w:t>
      </w:r>
      <w:r>
        <w:rPr>
          <w:rFonts w:ascii="Times New Roman" w:hAnsi="Times New Roman" w:cs="Times New Roman"/>
          <w:sz w:val="24"/>
          <w:szCs w:val="24"/>
        </w:rPr>
        <w:t xml:space="preserve"> hasil yang lebih tinggi </w:t>
      </w:r>
      <w:r w:rsidRPr="00D36A16">
        <w:rPr>
          <w:rFonts w:ascii="Times New Roman" w:hAnsi="Times New Roman" w:cs="Times New Roman"/>
          <w:sz w:val="24"/>
          <w:szCs w:val="24"/>
        </w:rPr>
        <w:t xml:space="preserve">dari pada perlakuan K0 (konsentrasi </w:t>
      </w:r>
      <w:r>
        <w:rPr>
          <w:rFonts w:ascii="Times New Roman" w:hAnsi="Times New Roman" w:cs="Times New Roman"/>
          <w:sz w:val="24"/>
          <w:szCs w:val="24"/>
        </w:rPr>
        <w:t>POC</w:t>
      </w:r>
      <w:r w:rsidRPr="00D36A16">
        <w:rPr>
          <w:rFonts w:ascii="Times New Roman" w:hAnsi="Times New Roman" w:cs="Times New Roman"/>
          <w:sz w:val="24"/>
          <w:szCs w:val="24"/>
        </w:rPr>
        <w:t xml:space="preserve"> 0 ml</w:t>
      </w:r>
      <w:r>
        <w:rPr>
          <w:rFonts w:ascii="Times New Roman" w:hAnsi="Times New Roman" w:cs="Times New Roman"/>
          <w:sz w:val="24"/>
          <w:szCs w:val="24"/>
        </w:rPr>
        <w:t>/L</w:t>
      </w:r>
      <w:r w:rsidRPr="00D36A16">
        <w:rPr>
          <w:rFonts w:ascii="Times New Roman" w:hAnsi="Times New Roman" w:cs="Times New Roman"/>
          <w:sz w:val="24"/>
          <w:szCs w:val="24"/>
        </w:rPr>
        <w:t>).</w:t>
      </w:r>
      <w:proofErr w:type="gramEnd"/>
      <w:r w:rsidRPr="00D36A16">
        <w:rPr>
          <w:rFonts w:ascii="Times New Roman" w:hAnsi="Times New Roman" w:cs="Times New Roman"/>
          <w:sz w:val="24"/>
          <w:szCs w:val="24"/>
        </w:rPr>
        <w:t xml:space="preserve"> </w:t>
      </w:r>
    </w:p>
    <w:p w14:paraId="2903D7BD" w14:textId="77777777" w:rsidR="00D966ED" w:rsidRDefault="00D966ED" w:rsidP="00E37F22">
      <w:pPr>
        <w:jc w:val="center"/>
        <w:rPr>
          <w:rFonts w:ascii="Times New Roman" w:eastAsia="Times New Roman" w:hAnsi="Times New Roman" w:cs="Times New Roman"/>
          <w:b/>
          <w:color w:val="000000"/>
          <w:sz w:val="24"/>
          <w:szCs w:val="24"/>
          <w:lang w:val="id-ID"/>
        </w:rPr>
      </w:pPr>
    </w:p>
    <w:p w14:paraId="6A8607B0" w14:textId="67F12420" w:rsidR="00BB74EB" w:rsidRPr="00AF033E" w:rsidRDefault="00325DCC" w:rsidP="00E37F22">
      <w:pPr>
        <w:jc w:val="center"/>
        <w:rPr>
          <w:rFonts w:ascii="Times New Roman" w:eastAsia="Times New Roman" w:hAnsi="Times New Roman" w:cs="Times New Roman"/>
          <w:b/>
          <w:color w:val="000000"/>
          <w:sz w:val="24"/>
          <w:szCs w:val="24"/>
          <w:lang w:val="id-ID"/>
        </w:rPr>
      </w:pPr>
      <w:r w:rsidRPr="00AF033E">
        <w:rPr>
          <w:rFonts w:ascii="Times New Roman" w:eastAsia="Times New Roman" w:hAnsi="Times New Roman" w:cs="Times New Roman"/>
          <w:b/>
          <w:color w:val="000000"/>
          <w:sz w:val="24"/>
          <w:szCs w:val="24"/>
          <w:lang w:val="id-ID"/>
        </w:rPr>
        <w:t>KESIMPULAN</w:t>
      </w:r>
    </w:p>
    <w:p w14:paraId="024D1B54" w14:textId="16D0EBC2" w:rsidR="00E37F22" w:rsidRPr="00493157" w:rsidRDefault="00E37F22" w:rsidP="00D966ED">
      <w:pPr>
        <w:spacing w:after="0" w:line="360" w:lineRule="auto"/>
        <w:ind w:firstLine="720"/>
        <w:jc w:val="both"/>
        <w:rPr>
          <w:rStyle w:val="fontstyle01"/>
        </w:rPr>
      </w:pPr>
      <w:r w:rsidRPr="00493157">
        <w:rPr>
          <w:rStyle w:val="fontstyle01"/>
        </w:rPr>
        <w:t>Hasil penelitian yang dilakukan menunjukkan bahwa terjadi interaksi</w:t>
      </w:r>
      <w:r>
        <w:rPr>
          <w:rStyle w:val="fontstyle01"/>
        </w:rPr>
        <w:t xml:space="preserve"> yang nyata</w:t>
      </w:r>
      <w:r w:rsidRPr="00493157">
        <w:rPr>
          <w:rStyle w:val="fontstyle01"/>
        </w:rPr>
        <w:t xml:space="preserve"> </w:t>
      </w:r>
      <w:r>
        <w:rPr>
          <w:rStyle w:val="fontstyle01"/>
        </w:rPr>
        <w:t xml:space="preserve">pada </w:t>
      </w:r>
      <w:r w:rsidRPr="00493157">
        <w:rPr>
          <w:rStyle w:val="fontstyle01"/>
        </w:rPr>
        <w:t xml:space="preserve">pemberian macam pupuk organik cair dari limbah pertanian dan konsentrasinya </w:t>
      </w:r>
      <w:r>
        <w:rPr>
          <w:rStyle w:val="fontstyle01"/>
        </w:rPr>
        <w:t xml:space="preserve">terhadap </w:t>
      </w:r>
      <w:r w:rsidR="00D966ED">
        <w:rPr>
          <w:rStyle w:val="fontstyle01"/>
        </w:rPr>
        <w:t>variabel</w:t>
      </w:r>
      <w:r>
        <w:rPr>
          <w:rStyle w:val="fontstyle01"/>
        </w:rPr>
        <w:t xml:space="preserve"> tinggi tanaman, jumlah daun, bobot segar total tanaman, bobot kering total tanaman, bobot umbi, diameter umbi, dan pada kandungan klorofil.</w:t>
      </w:r>
      <w:r w:rsidR="00D966ED">
        <w:rPr>
          <w:rStyle w:val="fontstyle01"/>
        </w:rPr>
        <w:t xml:space="preserve"> </w:t>
      </w:r>
      <w:r w:rsidRPr="00493157">
        <w:rPr>
          <w:rStyle w:val="fontstyle01"/>
        </w:rPr>
        <w:t xml:space="preserve">Kombinasi yang </w:t>
      </w:r>
      <w:r>
        <w:rPr>
          <w:rStyle w:val="fontstyle01"/>
        </w:rPr>
        <w:t>ter</w:t>
      </w:r>
      <w:r w:rsidRPr="00493157">
        <w:rPr>
          <w:rStyle w:val="fontstyle01"/>
        </w:rPr>
        <w:t xml:space="preserve">baik </w:t>
      </w:r>
      <w:r>
        <w:rPr>
          <w:rStyle w:val="fontstyle01"/>
        </w:rPr>
        <w:t xml:space="preserve">dari </w:t>
      </w:r>
      <w:r w:rsidR="00D966ED">
        <w:rPr>
          <w:rStyle w:val="fontstyle01"/>
        </w:rPr>
        <w:t>variabel</w:t>
      </w:r>
      <w:r>
        <w:rPr>
          <w:rStyle w:val="fontstyle01"/>
        </w:rPr>
        <w:t xml:space="preserve"> pertumbuhan dan </w:t>
      </w:r>
      <w:r w:rsidR="00D966ED">
        <w:rPr>
          <w:rStyle w:val="fontstyle01"/>
        </w:rPr>
        <w:t>variabel</w:t>
      </w:r>
      <w:r>
        <w:rPr>
          <w:rStyle w:val="fontstyle01"/>
        </w:rPr>
        <w:t xml:space="preserve"> hasil </w:t>
      </w:r>
      <w:r w:rsidRPr="00493157">
        <w:rPr>
          <w:rStyle w:val="fontstyle01"/>
        </w:rPr>
        <w:t xml:space="preserve">lobak merah adalah </w:t>
      </w:r>
      <w:r w:rsidRPr="002C095D">
        <w:rPr>
          <w:rStyle w:val="fontstyle01"/>
        </w:rPr>
        <w:t>P</w:t>
      </w:r>
      <w:r w:rsidRPr="00E37F22">
        <w:rPr>
          <w:rStyle w:val="fontstyle01"/>
          <w:vertAlign w:val="subscript"/>
        </w:rPr>
        <w:t>2</w:t>
      </w:r>
      <w:r>
        <w:rPr>
          <w:rStyle w:val="fontstyle01"/>
        </w:rPr>
        <w:t xml:space="preserve"> (POC paitan) pada </w:t>
      </w:r>
      <w:r w:rsidRPr="002C095D">
        <w:rPr>
          <w:rStyle w:val="fontstyle01"/>
        </w:rPr>
        <w:t>perlakuan</w:t>
      </w:r>
      <w:r>
        <w:rPr>
          <w:rStyle w:val="fontstyle01"/>
        </w:rPr>
        <w:t xml:space="preserve"> </w:t>
      </w:r>
      <w:r w:rsidRPr="00493157">
        <w:rPr>
          <w:rStyle w:val="fontstyle01"/>
        </w:rPr>
        <w:t>P</w:t>
      </w:r>
      <w:r w:rsidRPr="00E37F22">
        <w:rPr>
          <w:rStyle w:val="fontstyle01"/>
          <w:vertAlign w:val="subscript"/>
        </w:rPr>
        <w:t>2</w:t>
      </w:r>
      <w:r w:rsidRPr="00493157">
        <w:rPr>
          <w:rStyle w:val="fontstyle01"/>
        </w:rPr>
        <w:t>K</w:t>
      </w:r>
      <w:r w:rsidRPr="00E37F22">
        <w:rPr>
          <w:rStyle w:val="fontstyle01"/>
          <w:vertAlign w:val="subscript"/>
        </w:rPr>
        <w:t>4</w:t>
      </w:r>
      <w:r w:rsidRPr="00493157">
        <w:rPr>
          <w:rStyle w:val="fontstyle01"/>
        </w:rPr>
        <w:t>(POC paitan dengan konsentrasi 200 ml/L)</w:t>
      </w:r>
    </w:p>
    <w:p w14:paraId="5DCFA72C" w14:textId="77777777" w:rsidR="00E37F22" w:rsidRDefault="00E37F22" w:rsidP="00E37F22">
      <w:pPr>
        <w:spacing w:after="0" w:line="480" w:lineRule="auto"/>
        <w:jc w:val="both"/>
        <w:rPr>
          <w:rStyle w:val="fontstyle01"/>
        </w:rPr>
      </w:pPr>
    </w:p>
    <w:p w14:paraId="27419155" w14:textId="4760BDE8" w:rsidR="00521A97" w:rsidRPr="000205E7" w:rsidRDefault="002B26B6" w:rsidP="000205E7">
      <w:pPr>
        <w:rPr>
          <w:rFonts w:ascii="Times New Roman" w:hAnsi="Times New Roman" w:cs="Times New Roman"/>
          <w:color w:val="000000"/>
          <w:sz w:val="24"/>
          <w:szCs w:val="24"/>
          <w:lang w:val="id-ID"/>
        </w:rPr>
      </w:pPr>
      <w:r>
        <w:rPr>
          <w:rStyle w:val="fontstyle01"/>
        </w:rPr>
        <w:br w:type="page"/>
      </w:r>
    </w:p>
    <w:p w14:paraId="6A8607B3" w14:textId="77777777" w:rsidR="00BB74EB" w:rsidRPr="009C2D5B" w:rsidRDefault="00325DCC" w:rsidP="005E4647">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lang w:val="id-ID"/>
        </w:rPr>
      </w:pPr>
      <w:r w:rsidRPr="009C2D5B">
        <w:rPr>
          <w:rFonts w:ascii="Times New Roman" w:eastAsia="Times New Roman" w:hAnsi="Times New Roman" w:cs="Times New Roman"/>
          <w:b/>
          <w:color w:val="000000"/>
          <w:sz w:val="24"/>
          <w:szCs w:val="24"/>
          <w:lang w:val="id-ID"/>
        </w:rPr>
        <w:lastRenderedPageBreak/>
        <w:t>DAFTAR PUSTAKA</w:t>
      </w:r>
    </w:p>
    <w:p w14:paraId="2A8A258C" w14:textId="77777777" w:rsidR="00991A28" w:rsidRDefault="00991A28" w:rsidP="000205E7">
      <w:pPr>
        <w:tabs>
          <w:tab w:val="left" w:pos="8693"/>
        </w:tabs>
        <w:spacing w:after="0" w:line="240" w:lineRule="auto"/>
        <w:ind w:left="720" w:right="-1" w:hanging="720"/>
        <w:jc w:val="both"/>
        <w:rPr>
          <w:rFonts w:ascii="Times New Roman" w:eastAsia="Times New Roman" w:hAnsi="Times New Roman" w:cs="Times New Roman"/>
          <w:sz w:val="24"/>
          <w:szCs w:val="24"/>
          <w:lang w:val="id-ID"/>
        </w:rPr>
      </w:pPr>
      <w:r w:rsidRPr="00523CD9">
        <w:rPr>
          <w:rFonts w:ascii="Times New Roman" w:eastAsia="Times New Roman" w:hAnsi="Times New Roman" w:cs="Times New Roman"/>
          <w:sz w:val="24"/>
          <w:szCs w:val="24"/>
        </w:rPr>
        <w:t>Fadhillah, W., dan Harahap, F. S. (2020). Pengaruh pemberian solid (tandan kosong kelapa sawit) dan arang sekam padi terhadap produksi tanaman tomat. Jurnal Tanah Dan Sumberdaya Lahan, 7(2), 299–304</w:t>
      </w:r>
    </w:p>
    <w:p w14:paraId="0622F468" w14:textId="77777777" w:rsidR="000205E7" w:rsidRPr="000205E7" w:rsidRDefault="000205E7" w:rsidP="000205E7">
      <w:pPr>
        <w:tabs>
          <w:tab w:val="left" w:pos="8693"/>
        </w:tabs>
        <w:spacing w:after="0" w:line="240" w:lineRule="auto"/>
        <w:ind w:left="720" w:right="-1" w:hanging="720"/>
        <w:jc w:val="both"/>
        <w:rPr>
          <w:rFonts w:ascii="Times New Roman" w:eastAsia="Times New Roman" w:hAnsi="Times New Roman" w:cs="Times New Roman"/>
          <w:sz w:val="24"/>
          <w:szCs w:val="24"/>
          <w:lang w:val="id-ID"/>
        </w:rPr>
      </w:pPr>
    </w:p>
    <w:p w14:paraId="0606FD25" w14:textId="552A333B" w:rsidR="000205E7" w:rsidRPr="000205E7" w:rsidRDefault="00991A28" w:rsidP="000205E7">
      <w:pPr>
        <w:tabs>
          <w:tab w:val="left" w:pos="1178"/>
        </w:tabs>
        <w:spacing w:after="120" w:line="240" w:lineRule="auto"/>
        <w:ind w:left="709" w:hanging="709"/>
        <w:jc w:val="both"/>
        <w:rPr>
          <w:rFonts w:ascii="Times New Roman" w:eastAsia="Times New Roman" w:hAnsi="Times New Roman" w:cs="Times New Roman"/>
          <w:sz w:val="24"/>
          <w:szCs w:val="24"/>
          <w:lang w:val="id-ID"/>
        </w:rPr>
      </w:pPr>
      <w:proofErr w:type="gramStart"/>
      <w:r w:rsidRPr="00523CD9">
        <w:rPr>
          <w:rFonts w:ascii="Times New Roman" w:eastAsia="Times New Roman" w:hAnsi="Times New Roman" w:cs="Times New Roman"/>
          <w:sz w:val="24"/>
          <w:szCs w:val="24"/>
        </w:rPr>
        <w:t>Katyusha, 2021.</w:t>
      </w:r>
      <w:proofErr w:type="gramEnd"/>
      <w:r w:rsidRPr="00523CD9">
        <w:rPr>
          <w:rFonts w:ascii="Times New Roman" w:eastAsia="Times New Roman" w:hAnsi="Times New Roman" w:cs="Times New Roman"/>
          <w:b/>
          <w:bCs/>
          <w:sz w:val="24"/>
          <w:szCs w:val="24"/>
        </w:rPr>
        <w:t xml:space="preserve"> </w:t>
      </w:r>
      <w:r w:rsidRPr="00523CD9">
        <w:rPr>
          <w:rFonts w:ascii="Times New Roman" w:eastAsia="Times New Roman" w:hAnsi="Times New Roman" w:cs="Times New Roman"/>
          <w:sz w:val="24"/>
          <w:szCs w:val="24"/>
        </w:rPr>
        <w:t>Pengaruh Pengomposan Terhadap Rasio C/N Kotoran Ayam dan Kadar Hara NPK Tersedia Serta Kapasitas Tukar Kation Tanah. UNESA Journal of Chemistry 2(1): 137-144.</w:t>
      </w:r>
    </w:p>
    <w:p w14:paraId="018D7B47" w14:textId="77777777" w:rsidR="000205E7" w:rsidRDefault="00991A28" w:rsidP="000205E7">
      <w:pPr>
        <w:tabs>
          <w:tab w:val="left" w:pos="8693"/>
        </w:tabs>
        <w:spacing w:after="0" w:line="240" w:lineRule="auto"/>
        <w:ind w:left="720" w:right="-1" w:hanging="720"/>
        <w:jc w:val="both"/>
        <w:rPr>
          <w:rFonts w:ascii="Times New Roman" w:eastAsia="Times New Roman" w:hAnsi="Times New Roman" w:cs="Times New Roman"/>
          <w:sz w:val="24"/>
          <w:szCs w:val="24"/>
          <w:lang w:val="id-ID"/>
        </w:rPr>
      </w:pPr>
      <w:r w:rsidRPr="00523CD9">
        <w:rPr>
          <w:rFonts w:ascii="Times New Roman" w:eastAsia="Times New Roman" w:hAnsi="Times New Roman" w:cs="Times New Roman"/>
          <w:sz w:val="24"/>
          <w:szCs w:val="24"/>
        </w:rPr>
        <w:t xml:space="preserve">Leksono, AP. 2021. </w:t>
      </w:r>
      <w:proofErr w:type="gramStart"/>
      <w:r w:rsidRPr="00523CD9">
        <w:rPr>
          <w:rFonts w:ascii="Times New Roman" w:eastAsia="Times New Roman" w:hAnsi="Times New Roman" w:cs="Times New Roman"/>
          <w:sz w:val="24"/>
          <w:szCs w:val="24"/>
        </w:rPr>
        <w:t>Pengaruh pengaruh konsentrasi dan interval pemberian poc urine kelinci terhadap pertumbuhan dan hasil tanaman selada (Letuca sativa L) J.Ilmiah pertanian.</w:t>
      </w:r>
      <w:proofErr w:type="gramEnd"/>
      <w:r w:rsidRPr="00523CD9">
        <w:rPr>
          <w:rFonts w:ascii="Times New Roman" w:eastAsia="Times New Roman" w:hAnsi="Times New Roman" w:cs="Times New Roman"/>
          <w:sz w:val="24"/>
          <w:szCs w:val="24"/>
        </w:rPr>
        <w:t xml:space="preserve"> 17(2) 58-63.</w:t>
      </w:r>
    </w:p>
    <w:p w14:paraId="57B43585" w14:textId="77777777" w:rsidR="000205E7" w:rsidRDefault="000205E7" w:rsidP="000205E7">
      <w:pPr>
        <w:tabs>
          <w:tab w:val="left" w:pos="8693"/>
        </w:tabs>
        <w:spacing w:after="0" w:line="240" w:lineRule="auto"/>
        <w:ind w:left="720" w:right="-1" w:hanging="720"/>
        <w:jc w:val="both"/>
        <w:rPr>
          <w:rFonts w:ascii="Times New Roman" w:eastAsia="Times New Roman" w:hAnsi="Times New Roman" w:cs="Times New Roman"/>
          <w:sz w:val="24"/>
          <w:szCs w:val="24"/>
          <w:lang w:val="id-ID"/>
        </w:rPr>
      </w:pPr>
    </w:p>
    <w:p w14:paraId="3978E8D6" w14:textId="2BBEF470" w:rsidR="00991A28" w:rsidRDefault="00991A28" w:rsidP="000205E7">
      <w:pPr>
        <w:tabs>
          <w:tab w:val="left" w:pos="8693"/>
        </w:tabs>
        <w:spacing w:after="0" w:line="240" w:lineRule="auto"/>
        <w:ind w:left="720" w:right="-1" w:hanging="720"/>
        <w:jc w:val="both"/>
        <w:rPr>
          <w:rFonts w:ascii="Times New Roman" w:eastAsia="Times New Roman" w:hAnsi="Times New Roman" w:cs="Times New Roman"/>
          <w:sz w:val="24"/>
          <w:szCs w:val="24"/>
          <w:lang w:val="id-ID"/>
        </w:rPr>
      </w:pPr>
      <w:r w:rsidRPr="00523CD9">
        <w:rPr>
          <w:rFonts w:ascii="Times New Roman" w:eastAsia="Times New Roman" w:hAnsi="Times New Roman" w:cs="Times New Roman"/>
          <w:sz w:val="24"/>
          <w:szCs w:val="24"/>
        </w:rPr>
        <w:t>Nudrat, A. A., F. Syafiq dan M. Ashraf. 2017. As</w:t>
      </w:r>
      <w:r w:rsidR="000205E7">
        <w:rPr>
          <w:rFonts w:ascii="Times New Roman" w:eastAsia="Times New Roman" w:hAnsi="Times New Roman" w:cs="Times New Roman"/>
          <w:sz w:val="24"/>
          <w:szCs w:val="24"/>
        </w:rPr>
        <w:t>corbic acid-a potential oxidant</w:t>
      </w:r>
      <w:r w:rsidR="000205E7">
        <w:rPr>
          <w:rFonts w:ascii="Times New Roman" w:eastAsia="Times New Roman" w:hAnsi="Times New Roman" w:cs="Times New Roman"/>
          <w:sz w:val="24"/>
          <w:szCs w:val="24"/>
          <w:lang w:val="id-ID"/>
        </w:rPr>
        <w:t xml:space="preserve"> </w:t>
      </w:r>
      <w:r w:rsidRPr="00523CD9">
        <w:rPr>
          <w:rFonts w:ascii="Times New Roman" w:eastAsia="Times New Roman" w:hAnsi="Times New Roman" w:cs="Times New Roman"/>
          <w:sz w:val="24"/>
          <w:szCs w:val="24"/>
        </w:rPr>
        <w:t xml:space="preserve">scavenger and its role in plant development and abiotic stress tolerance. </w:t>
      </w:r>
      <w:proofErr w:type="gramStart"/>
      <w:r w:rsidRPr="00523CD9">
        <w:rPr>
          <w:rFonts w:ascii="Times New Roman" w:eastAsia="Times New Roman" w:hAnsi="Times New Roman" w:cs="Times New Roman"/>
          <w:sz w:val="24"/>
          <w:szCs w:val="24"/>
        </w:rPr>
        <w:t>Plant Sci, 631.</w:t>
      </w:r>
      <w:proofErr w:type="gramEnd"/>
    </w:p>
    <w:p w14:paraId="3E43D8E0" w14:textId="77777777" w:rsidR="000205E7" w:rsidRPr="000205E7" w:rsidRDefault="000205E7" w:rsidP="000205E7">
      <w:pPr>
        <w:spacing w:after="0" w:line="240" w:lineRule="auto"/>
        <w:ind w:left="700" w:right="-1" w:hanging="700"/>
        <w:rPr>
          <w:rFonts w:ascii="Times New Roman" w:eastAsia="Times New Roman" w:hAnsi="Times New Roman" w:cs="Times New Roman"/>
          <w:sz w:val="24"/>
          <w:szCs w:val="24"/>
          <w:lang w:val="id-ID"/>
        </w:rPr>
      </w:pPr>
    </w:p>
    <w:p w14:paraId="585E3DB5" w14:textId="1342E657" w:rsidR="00A20D7A" w:rsidRDefault="00A20D7A" w:rsidP="00A57C10">
      <w:pPr>
        <w:tabs>
          <w:tab w:val="left" w:pos="1178"/>
        </w:tabs>
        <w:spacing w:after="120" w:line="240" w:lineRule="auto"/>
        <w:ind w:left="709" w:hanging="709"/>
        <w:jc w:val="both"/>
        <w:rPr>
          <w:rFonts w:ascii="Times New Roman" w:hAnsi="Times New Roman" w:cs="Times New Roman"/>
          <w:sz w:val="24"/>
          <w:szCs w:val="24"/>
          <w:lang w:val="de-LI"/>
        </w:rPr>
      </w:pPr>
      <w:r w:rsidRPr="00F42C55">
        <w:rPr>
          <w:rFonts w:ascii="Times New Roman" w:hAnsi="Times New Roman" w:cs="Times New Roman"/>
          <w:sz w:val="24"/>
          <w:szCs w:val="24"/>
          <w:lang w:val="de-LI"/>
        </w:rPr>
        <w:t xml:space="preserve">Nurhayati, D.R. 2021. Pengantar Nutrisi Tanaman. </w:t>
      </w:r>
      <w:r w:rsidRPr="00A57C10">
        <w:rPr>
          <w:rFonts w:ascii="Times New Roman" w:hAnsi="Times New Roman" w:cs="Times New Roman"/>
          <w:sz w:val="24"/>
          <w:szCs w:val="24"/>
          <w:lang w:val="de-LI"/>
        </w:rPr>
        <w:t xml:space="preserve">Surakarta: </w:t>
      </w:r>
      <w:r w:rsidRPr="00521A97">
        <w:rPr>
          <w:rFonts w:ascii="Times New Roman" w:hAnsi="Times New Roman" w:cs="Times New Roman"/>
          <w:i/>
          <w:iCs/>
          <w:sz w:val="24"/>
          <w:szCs w:val="24"/>
          <w:lang w:val="de-LI"/>
        </w:rPr>
        <w:t>Unisri Press</w:t>
      </w:r>
      <w:r w:rsidRPr="00A57C10">
        <w:rPr>
          <w:rFonts w:ascii="Times New Roman" w:hAnsi="Times New Roman" w:cs="Times New Roman"/>
          <w:sz w:val="24"/>
          <w:szCs w:val="24"/>
          <w:lang w:val="de-LI"/>
        </w:rPr>
        <w:t>. 170 halaman.</w:t>
      </w:r>
    </w:p>
    <w:p w14:paraId="088B5DF8" w14:textId="65FE87B4" w:rsidR="00991A28" w:rsidRDefault="00991A28" w:rsidP="00A57C10">
      <w:pPr>
        <w:tabs>
          <w:tab w:val="left" w:pos="1178"/>
        </w:tabs>
        <w:spacing w:after="120" w:line="240" w:lineRule="auto"/>
        <w:ind w:left="709" w:hanging="709"/>
        <w:jc w:val="both"/>
        <w:rPr>
          <w:rFonts w:ascii="Times New Roman" w:eastAsia="Times New Roman" w:hAnsi="Times New Roman" w:cs="Times New Roman"/>
          <w:sz w:val="24"/>
          <w:szCs w:val="24"/>
        </w:rPr>
      </w:pPr>
      <w:r>
        <w:rPr>
          <w:rFonts w:ascii="Times New Roman" w:hAnsi="Times New Roman" w:cs="Times New Roman"/>
          <w:sz w:val="24"/>
          <w:szCs w:val="24"/>
          <w:lang w:val="de-LI"/>
        </w:rPr>
        <w:t xml:space="preserve">Nurhidayati, </w:t>
      </w:r>
      <w:r w:rsidRPr="00523CD9">
        <w:rPr>
          <w:rFonts w:ascii="Times New Roman" w:eastAsia="Times New Roman" w:hAnsi="Times New Roman" w:cs="Times New Roman"/>
          <w:sz w:val="24"/>
          <w:szCs w:val="24"/>
        </w:rPr>
        <w:t>2017. Kesuburan dan Kesehatan Tanah. Inti Media, Malang</w:t>
      </w:r>
    </w:p>
    <w:p w14:paraId="37760393" w14:textId="77777777" w:rsidR="000205E7" w:rsidRDefault="000205E7" w:rsidP="000205E7">
      <w:pPr>
        <w:spacing w:after="0" w:line="240" w:lineRule="auto"/>
        <w:ind w:left="700" w:right="-1" w:hanging="700"/>
        <w:jc w:val="both"/>
        <w:rPr>
          <w:rFonts w:ascii="Times New Roman" w:eastAsia="Times New Roman" w:hAnsi="Times New Roman" w:cs="Times New Roman"/>
          <w:sz w:val="24"/>
          <w:szCs w:val="24"/>
          <w:lang w:val="id-ID"/>
        </w:rPr>
      </w:pPr>
    </w:p>
    <w:p w14:paraId="1C833B3B" w14:textId="77777777" w:rsidR="00991A28" w:rsidRDefault="00991A28" w:rsidP="000205E7">
      <w:pPr>
        <w:spacing w:after="0" w:line="240" w:lineRule="auto"/>
        <w:ind w:left="700" w:right="-1" w:hanging="700"/>
        <w:jc w:val="both"/>
        <w:rPr>
          <w:rFonts w:ascii="Times New Roman" w:eastAsia="Times New Roman" w:hAnsi="Times New Roman" w:cs="Times New Roman"/>
          <w:sz w:val="24"/>
          <w:szCs w:val="24"/>
          <w:lang w:val="id-ID"/>
        </w:rPr>
      </w:pPr>
      <w:r w:rsidRPr="00523CD9">
        <w:rPr>
          <w:rFonts w:ascii="Times New Roman" w:eastAsia="Times New Roman" w:hAnsi="Times New Roman" w:cs="Times New Roman"/>
          <w:sz w:val="24"/>
          <w:szCs w:val="24"/>
        </w:rPr>
        <w:t>Prakash, C. U., Hemavathi, N. Akula, K. E. Young, S. C. Chun, D. H. Kim dan S. W. Park. 2010. Enchanced ascorbic acid accumulation in transgenic potato confers tolerance to various abiotic stresses. Biotechnology Letters 32: 321330.</w:t>
      </w:r>
    </w:p>
    <w:p w14:paraId="4573EEE0" w14:textId="77777777" w:rsidR="000205E7" w:rsidRPr="000205E7" w:rsidRDefault="000205E7" w:rsidP="000205E7">
      <w:pPr>
        <w:spacing w:after="0" w:line="240" w:lineRule="auto"/>
        <w:ind w:left="700" w:right="-1" w:hanging="700"/>
        <w:jc w:val="both"/>
        <w:rPr>
          <w:rFonts w:ascii="Times New Roman" w:eastAsia="Times New Roman" w:hAnsi="Times New Roman" w:cs="Times New Roman"/>
          <w:sz w:val="24"/>
          <w:szCs w:val="24"/>
          <w:lang w:val="id-ID"/>
        </w:rPr>
      </w:pPr>
    </w:p>
    <w:p w14:paraId="18864D3A" w14:textId="0FE4132D" w:rsidR="00991A28" w:rsidRDefault="00991A28" w:rsidP="000205E7">
      <w:pPr>
        <w:spacing w:after="0" w:line="240" w:lineRule="auto"/>
        <w:ind w:left="700" w:right="-1" w:hanging="700"/>
        <w:jc w:val="both"/>
        <w:rPr>
          <w:rFonts w:ascii="Times New Roman" w:eastAsia="Times New Roman" w:hAnsi="Times New Roman" w:cs="Times New Roman"/>
          <w:sz w:val="24"/>
          <w:szCs w:val="24"/>
          <w:lang w:val="id-ID"/>
        </w:rPr>
      </w:pPr>
      <w:r w:rsidRPr="00523CD9">
        <w:rPr>
          <w:rFonts w:ascii="Times New Roman" w:eastAsia="Times New Roman" w:hAnsi="Times New Roman" w:cs="Times New Roman"/>
          <w:sz w:val="24"/>
          <w:szCs w:val="24"/>
        </w:rPr>
        <w:t>Purnama, R. H., S. J. Santosa dan S. Hardiatmi. 2013. Pengaruh Dosis Pupuk Kompos Enceng Gondok dan Jarak Tanam terhadap Pertumbuhan dan Hasil Tanaman Sawi (Brassica juncea L.). Infofarm, 12(2): 95-107</w:t>
      </w:r>
    </w:p>
    <w:p w14:paraId="0B9FE45D" w14:textId="77777777" w:rsidR="000205E7" w:rsidRPr="000205E7" w:rsidRDefault="000205E7" w:rsidP="000205E7">
      <w:pPr>
        <w:spacing w:after="0" w:line="240" w:lineRule="auto"/>
        <w:ind w:left="700" w:right="-1" w:hanging="700"/>
        <w:jc w:val="both"/>
        <w:rPr>
          <w:rFonts w:ascii="Times New Roman" w:eastAsia="Times New Roman" w:hAnsi="Times New Roman" w:cs="Times New Roman"/>
          <w:sz w:val="24"/>
          <w:szCs w:val="24"/>
          <w:lang w:val="id-ID"/>
        </w:rPr>
      </w:pPr>
    </w:p>
    <w:p w14:paraId="3BC05EAB" w14:textId="1CFB56BE" w:rsidR="00991A28" w:rsidRDefault="00991A28" w:rsidP="000205E7">
      <w:pPr>
        <w:spacing w:after="0" w:line="240" w:lineRule="auto"/>
        <w:ind w:left="700" w:right="-1" w:hanging="700"/>
        <w:jc w:val="both"/>
        <w:rPr>
          <w:rFonts w:ascii="Times New Roman" w:eastAsia="Times New Roman" w:hAnsi="Times New Roman" w:cs="Times New Roman"/>
          <w:sz w:val="24"/>
          <w:szCs w:val="24"/>
          <w:lang w:val="id-ID"/>
        </w:rPr>
      </w:pPr>
      <w:r w:rsidRPr="00991A28">
        <w:rPr>
          <w:rFonts w:ascii="Times New Roman" w:eastAsia="Times New Roman" w:hAnsi="Times New Roman" w:cs="Times New Roman"/>
          <w:sz w:val="24"/>
          <w:szCs w:val="24"/>
        </w:rPr>
        <w:t>Sholihah, A., dan Nurhidayati. (2018). IbM Kelompok Tani Hortikultura Dalam Rangka Perbaikan Manajemen Produksi Kompos. Jurnal Inovasi Hasil Pengabdian Masyarakat (JIPEMAS), 1(2), 94–104.</w:t>
      </w:r>
    </w:p>
    <w:p w14:paraId="10088739" w14:textId="77777777" w:rsidR="000205E7" w:rsidRPr="000205E7" w:rsidRDefault="000205E7" w:rsidP="000205E7">
      <w:pPr>
        <w:spacing w:after="0" w:line="240" w:lineRule="auto"/>
        <w:ind w:left="700" w:right="-1" w:hanging="700"/>
        <w:jc w:val="both"/>
        <w:rPr>
          <w:rFonts w:ascii="Times New Roman" w:eastAsia="Times New Roman" w:hAnsi="Times New Roman" w:cs="Times New Roman"/>
          <w:sz w:val="24"/>
          <w:szCs w:val="24"/>
          <w:lang w:val="id-ID"/>
        </w:rPr>
      </w:pPr>
    </w:p>
    <w:p w14:paraId="13B8B0E7" w14:textId="77777777" w:rsidR="00991A28" w:rsidRDefault="00991A28" w:rsidP="000205E7">
      <w:pPr>
        <w:spacing w:after="0" w:line="240" w:lineRule="auto"/>
        <w:ind w:left="720" w:right="-1" w:hanging="720"/>
        <w:jc w:val="both"/>
        <w:rPr>
          <w:rFonts w:ascii="Times New Roman" w:eastAsia="Times New Roman" w:hAnsi="Times New Roman" w:cs="Times New Roman"/>
          <w:sz w:val="24"/>
          <w:szCs w:val="24"/>
        </w:rPr>
      </w:pPr>
      <w:proofErr w:type="gramStart"/>
      <w:r w:rsidRPr="00523CD9">
        <w:rPr>
          <w:rFonts w:ascii="Times New Roman" w:eastAsia="Times New Roman" w:hAnsi="Times New Roman" w:cs="Times New Roman"/>
          <w:sz w:val="24"/>
          <w:szCs w:val="24"/>
        </w:rPr>
        <w:t>Siregar, 2017.</w:t>
      </w:r>
      <w:proofErr w:type="gramEnd"/>
      <w:r w:rsidRPr="00523CD9">
        <w:rPr>
          <w:rFonts w:ascii="Times New Roman" w:eastAsia="Times New Roman" w:hAnsi="Times New Roman" w:cs="Times New Roman"/>
          <w:sz w:val="24"/>
          <w:szCs w:val="24"/>
        </w:rPr>
        <w:t xml:space="preserve"> Respon Pemberian Nutrisi ABmix pada Sistem Tanam Hidroponik terhadap Pertumbuhan dan Produksi Tanaman Sawi (Brassica juncea). Animal Science and Agronomy Panca Budi, 2(2): 18-24 </w:t>
      </w:r>
    </w:p>
    <w:p w14:paraId="713B870B" w14:textId="77777777" w:rsidR="00991A28" w:rsidRDefault="00991A28" w:rsidP="00991A28">
      <w:pPr>
        <w:spacing w:after="0" w:line="240" w:lineRule="auto"/>
        <w:ind w:left="700" w:right="504" w:hanging="700"/>
        <w:jc w:val="both"/>
        <w:rPr>
          <w:rFonts w:ascii="Times New Roman" w:eastAsia="Times New Roman" w:hAnsi="Times New Roman" w:cs="Times New Roman"/>
          <w:sz w:val="24"/>
          <w:szCs w:val="24"/>
        </w:rPr>
      </w:pPr>
    </w:p>
    <w:p w14:paraId="15F76936" w14:textId="77777777" w:rsidR="00991A28" w:rsidRPr="00A57C10" w:rsidRDefault="00991A28" w:rsidP="00A57C10">
      <w:pPr>
        <w:tabs>
          <w:tab w:val="left" w:pos="1178"/>
        </w:tabs>
        <w:spacing w:after="120" w:line="240" w:lineRule="auto"/>
        <w:ind w:left="709" w:hanging="709"/>
        <w:jc w:val="both"/>
        <w:rPr>
          <w:rFonts w:ascii="Times New Roman" w:hAnsi="Times New Roman" w:cs="Times New Roman"/>
          <w:sz w:val="24"/>
          <w:szCs w:val="24"/>
          <w:lang w:val="de-LI"/>
        </w:rPr>
      </w:pPr>
    </w:p>
    <w:p w14:paraId="3139420E" w14:textId="211D4DC5" w:rsidR="00722CFA" w:rsidRPr="00722CFA" w:rsidRDefault="00722CFA" w:rsidP="001D5FAD"/>
    <w:sectPr w:rsidR="00722CFA" w:rsidRPr="00722CFA" w:rsidSect="000205E7">
      <w:headerReference w:type="even" r:id="rId11"/>
      <w:headerReference w:type="default" r:id="rId12"/>
      <w:footerReference w:type="even" r:id="rId13"/>
      <w:footerReference w:type="default" r:id="rId14"/>
      <w:headerReference w:type="first" r:id="rId15"/>
      <w:footerReference w:type="first" r:id="rId16"/>
      <w:pgSz w:w="11906" w:h="16838"/>
      <w:pgMar w:top="1560" w:right="1701" w:bottom="1701" w:left="2268" w:header="561" w:footer="709" w:gutter="0"/>
      <w:pgNumType w:start="4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F26F9" w14:textId="77777777" w:rsidR="00D74994" w:rsidRDefault="00D74994">
      <w:pPr>
        <w:spacing w:after="0" w:line="240" w:lineRule="auto"/>
      </w:pPr>
      <w:r>
        <w:separator/>
      </w:r>
    </w:p>
  </w:endnote>
  <w:endnote w:type="continuationSeparator" w:id="0">
    <w:p w14:paraId="10D008B8" w14:textId="77777777" w:rsidR="00D74994" w:rsidRDefault="00D7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CD2FD" w14:textId="77777777" w:rsidR="000205E7" w:rsidRDefault="000205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AE8AA" w14:textId="746E8D3D" w:rsidR="004731A9" w:rsidRPr="00F51E0F" w:rsidRDefault="004731A9" w:rsidP="00F42C55">
    <w:pPr>
      <w:pStyle w:val="Footer"/>
      <w:jc w:val="center"/>
      <w:rPr>
        <w:rFonts w:ascii="Times New Roman" w:hAnsi="Times New Roman" w:cs="Times New Roman"/>
        <w:sz w:val="24"/>
        <w:szCs w:val="24"/>
      </w:rPr>
    </w:pPr>
  </w:p>
  <w:p w14:paraId="307F46CA" w14:textId="033025AA" w:rsidR="000205E7" w:rsidRPr="00481F15" w:rsidRDefault="000205E7" w:rsidP="000205E7">
    <w:pPr>
      <w:pStyle w:val="Footer"/>
    </w:pPr>
    <w:r w:rsidRPr="00822541">
      <w:t xml:space="preserve">                 </w:t>
    </w:r>
    <w:r>
      <w:rPr>
        <w:lang w:val="id-ID"/>
      </w:rPr>
      <w:t xml:space="preserve">                                    </w:t>
    </w:r>
    <w:r>
      <w:t xml:space="preserve">    </w:t>
    </w:r>
    <w:r w:rsidRPr="00822541">
      <w:t xml:space="preserve">     </w:t>
    </w:r>
    <w:r>
      <w:t xml:space="preserve">   </w:t>
    </w:r>
    <w:r w:rsidRPr="00822541">
      <w:t xml:space="preserve">   </w:t>
    </w:r>
    <w:r w:rsidRPr="00822541">
      <w:fldChar w:fldCharType="begin"/>
    </w:r>
    <w:r w:rsidRPr="00822541">
      <w:instrText xml:space="preserve"> PAGE   \* MERGEFORMAT </w:instrText>
    </w:r>
    <w:r w:rsidRPr="00822541">
      <w:fldChar w:fldCharType="separate"/>
    </w:r>
    <w:r>
      <w:rPr>
        <w:noProof/>
      </w:rPr>
      <w:t>59</w:t>
    </w:r>
    <w:r w:rsidRPr="00822541">
      <w:rPr>
        <w:noProof/>
      </w:rPr>
      <w:fldChar w:fldCharType="end"/>
    </w:r>
    <w:r w:rsidRPr="00822541">
      <w:t xml:space="preserve">   </w:t>
    </w:r>
    <w:r>
      <w:t xml:space="preserve">            Volume 12 | Nomor 2</w:t>
    </w:r>
    <w:r w:rsidRPr="00822541">
      <w:t xml:space="preserve"> | </w:t>
    </w:r>
    <w:r>
      <w:rPr>
        <w:lang w:val="id-ID"/>
      </w:rPr>
      <w:t>Desember</w:t>
    </w:r>
    <w:r w:rsidRPr="00822541">
      <w:t xml:space="preserve"> 2024</w:t>
    </w:r>
  </w:p>
  <w:p w14:paraId="508C89C3" w14:textId="77777777" w:rsidR="004731A9" w:rsidRDefault="00473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B3B06" w14:textId="77777777" w:rsidR="004731A9" w:rsidRDefault="004731A9">
    <w:pPr>
      <w:pStyle w:val="Footer"/>
      <w:jc w:val="center"/>
    </w:pPr>
  </w:p>
  <w:p w14:paraId="1CA43D55" w14:textId="77777777" w:rsidR="004731A9" w:rsidRDefault="00473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B299E" w14:textId="77777777" w:rsidR="00D74994" w:rsidRDefault="00D74994">
      <w:pPr>
        <w:spacing w:after="0" w:line="240" w:lineRule="auto"/>
      </w:pPr>
      <w:r>
        <w:separator/>
      </w:r>
    </w:p>
  </w:footnote>
  <w:footnote w:type="continuationSeparator" w:id="0">
    <w:p w14:paraId="4BE2DADE" w14:textId="77777777" w:rsidR="00D74994" w:rsidRDefault="00D74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9C231" w14:textId="77777777" w:rsidR="000205E7" w:rsidRDefault="00020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E02A0" w14:textId="02304C3A" w:rsidR="000205E7" w:rsidRPr="00E46B5C" w:rsidRDefault="000205E7" w:rsidP="000205E7">
    <w:pPr>
      <w:pStyle w:val="Header"/>
      <w:ind w:right="14"/>
      <w:rPr>
        <w:rFonts w:asciiTheme="minorHAnsi" w:hAnsiTheme="minorHAnsi"/>
      </w:rPr>
    </w:pPr>
    <w:r w:rsidRPr="00E46B5C">
      <w:rPr>
        <w:rFonts w:asciiTheme="minorHAnsi" w:hAnsiTheme="minorHAnsi"/>
      </w:rPr>
      <w:t xml:space="preserve">JURNAL AGRONISMA                                             </w:t>
    </w:r>
    <w:r>
      <w:rPr>
        <w:rFonts w:asciiTheme="minorHAnsi" w:hAnsiTheme="minorHAnsi"/>
      </w:rPr>
      <w:t xml:space="preserve">                  </w:t>
    </w:r>
    <w:r w:rsidRPr="00E46B5C">
      <w:rPr>
        <w:rFonts w:asciiTheme="minorHAnsi" w:hAnsiTheme="minorHAnsi"/>
      </w:rPr>
      <w:t xml:space="preserve">  </w:t>
    </w:r>
    <w:r>
      <w:rPr>
        <w:rFonts w:asciiTheme="minorHAnsi" w:hAnsiTheme="minorHAnsi"/>
        <w:lang w:val="id-ID"/>
      </w:rPr>
      <w:t xml:space="preserve">          </w:t>
    </w:r>
    <w:r w:rsidRPr="00E46B5C">
      <w:rPr>
        <w:rFonts w:asciiTheme="minorHAnsi" w:hAnsiTheme="minorHAnsi"/>
      </w:rPr>
      <w:t xml:space="preserve"> </w:t>
    </w:r>
    <w:r>
      <w:rPr>
        <w:rFonts w:asciiTheme="minorHAnsi" w:hAnsiTheme="minorHAnsi"/>
        <w:sz w:val="16"/>
        <w:szCs w:val="16"/>
        <w:lang w:val="id-ID"/>
      </w:rPr>
      <w:t>Anggraeni</w:t>
    </w:r>
    <w:r w:rsidRPr="00E46B5C">
      <w:rPr>
        <w:rFonts w:asciiTheme="minorHAnsi" w:hAnsiTheme="minorHAnsi"/>
        <w:sz w:val="16"/>
        <w:szCs w:val="16"/>
      </w:rPr>
      <w:t xml:space="preserve">, </w:t>
    </w:r>
    <w:r>
      <w:rPr>
        <w:rFonts w:asciiTheme="minorHAnsi" w:hAnsiTheme="minorHAnsi"/>
        <w:sz w:val="16"/>
        <w:szCs w:val="16"/>
      </w:rPr>
      <w:t>S</w:t>
    </w:r>
    <w:r>
      <w:rPr>
        <w:rFonts w:asciiTheme="minorHAnsi" w:hAnsiTheme="minorHAnsi"/>
        <w:sz w:val="16"/>
        <w:szCs w:val="16"/>
        <w:lang w:val="id-ID"/>
      </w:rPr>
      <w:t>unawan</w:t>
    </w:r>
    <w:r w:rsidRPr="00E46B5C">
      <w:rPr>
        <w:rFonts w:asciiTheme="minorHAnsi" w:hAnsiTheme="minorHAnsi"/>
        <w:sz w:val="16"/>
        <w:szCs w:val="16"/>
      </w:rPr>
      <w:t xml:space="preserve"> dan </w:t>
    </w:r>
    <w:r>
      <w:rPr>
        <w:rFonts w:asciiTheme="minorHAnsi" w:hAnsiTheme="minorHAnsi"/>
        <w:sz w:val="16"/>
        <w:szCs w:val="16"/>
        <w:lang w:val="id-ID"/>
      </w:rPr>
      <w:t>Sholih</w:t>
    </w:r>
    <w:r>
      <w:rPr>
        <w:rFonts w:asciiTheme="minorHAnsi" w:hAnsiTheme="minorHAnsi"/>
        <w:sz w:val="16"/>
        <w:szCs w:val="16"/>
      </w:rPr>
      <w:t>ah</w:t>
    </w:r>
  </w:p>
  <w:p w14:paraId="49E76857" w14:textId="5F5EC9DB" w:rsidR="000205E7" w:rsidRPr="000205E7" w:rsidRDefault="000205E7" w:rsidP="000205E7">
    <w:pPr>
      <w:pStyle w:val="Header"/>
      <w:pBdr>
        <w:bottom w:val="thickThinSmallGap" w:sz="24" w:space="7" w:color="823B0B" w:themeColor="accent2" w:themeShade="7F"/>
      </w:pBdr>
      <w:shd w:val="clear" w:color="auto" w:fill="FFFFFF" w:themeFill="background1"/>
      <w:ind w:right="14"/>
      <w:rPr>
        <w:rFonts w:eastAsiaTheme="majorEastAsia"/>
        <w:sz w:val="32"/>
        <w:szCs w:val="32"/>
        <w:lang w:val="id-ID"/>
      </w:rPr>
    </w:pPr>
    <w:r w:rsidRPr="00E46B5C">
      <w:rPr>
        <w:rFonts w:asciiTheme="minorHAnsi" w:hAnsiTheme="minorHAnsi"/>
        <w:sz w:val="18"/>
        <w:szCs w:val="18"/>
      </w:rPr>
      <w:t xml:space="preserve">VOL. 12, NO. </w:t>
    </w:r>
    <w:r w:rsidRPr="00E46B5C">
      <w:rPr>
        <w:rFonts w:asciiTheme="minorHAnsi" w:hAnsiTheme="minorHAnsi"/>
        <w:sz w:val="18"/>
        <w:szCs w:val="18"/>
      </w:rPr>
      <w:t>2, pp.</w:t>
    </w:r>
    <w:r>
      <w:rPr>
        <w:rFonts w:asciiTheme="minorHAnsi" w:hAnsiTheme="minorHAnsi"/>
        <w:sz w:val="18"/>
        <w:szCs w:val="18"/>
      </w:rPr>
      <w:t>48</w:t>
    </w:r>
    <w:r w:rsidRPr="00E46B5C">
      <w:rPr>
        <w:rFonts w:asciiTheme="minorHAnsi" w:hAnsiTheme="minorHAnsi"/>
        <w:sz w:val="18"/>
        <w:szCs w:val="18"/>
      </w:rPr>
      <w:t>-</w:t>
    </w:r>
    <w:r>
      <w:rPr>
        <w:rFonts w:asciiTheme="minorHAnsi" w:hAnsiTheme="minorHAnsi"/>
        <w:sz w:val="18"/>
        <w:szCs w:val="18"/>
        <w:lang w:val="id-ID"/>
      </w:rPr>
      <w:t>59</w:t>
    </w:r>
    <w:bookmarkStart w:id="16" w:name="_GoBack"/>
    <w:bookmarkEnd w:id="16"/>
    <w:r>
      <w:rPr>
        <w:rFonts w:asciiTheme="minorHAnsi" w:hAnsiTheme="minorHAnsi"/>
        <w:sz w:val="18"/>
        <w:szCs w:val="18"/>
      </w:rPr>
      <w:t xml:space="preserve">, </w:t>
    </w:r>
    <w:r>
      <w:rPr>
        <w:rFonts w:asciiTheme="minorHAnsi" w:hAnsiTheme="minorHAnsi"/>
        <w:sz w:val="18"/>
        <w:szCs w:val="18"/>
        <w:lang w:val="id-ID"/>
      </w:rPr>
      <w:t>Desember</w:t>
    </w:r>
    <w:r w:rsidRPr="00E46B5C">
      <w:rPr>
        <w:rFonts w:asciiTheme="minorHAnsi" w:hAnsiTheme="minorHAnsi"/>
        <w:sz w:val="18"/>
        <w:szCs w:val="18"/>
      </w:rPr>
      <w:t>,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FFEC3" w14:textId="77777777" w:rsidR="000205E7" w:rsidRDefault="00020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83652"/>
    <w:multiLevelType w:val="hybridMultilevel"/>
    <w:tmpl w:val="A22849DA"/>
    <w:lvl w:ilvl="0" w:tplc="9D9E2C4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45406F75"/>
    <w:multiLevelType w:val="hybridMultilevel"/>
    <w:tmpl w:val="F01E66FA"/>
    <w:lvl w:ilvl="0" w:tplc="C09C987A">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
    <w:nsid w:val="4BD4520F"/>
    <w:multiLevelType w:val="hybridMultilevel"/>
    <w:tmpl w:val="2954079A"/>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nsid w:val="764D3E13"/>
    <w:multiLevelType w:val="hybridMultilevel"/>
    <w:tmpl w:val="2954079A"/>
    <w:lvl w:ilvl="0" w:tplc="FFFFFFFF">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nsid w:val="78EE1480"/>
    <w:multiLevelType w:val="hybridMultilevel"/>
    <w:tmpl w:val="2954079A"/>
    <w:lvl w:ilvl="0" w:tplc="5920B982">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5">
    <w:nsid w:val="7B2229C4"/>
    <w:multiLevelType w:val="hybridMultilevel"/>
    <w:tmpl w:val="74A20A4C"/>
    <w:lvl w:ilvl="0" w:tplc="25CECF48">
      <w:start w:val="1"/>
      <w:numFmt w:val="low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EB"/>
    <w:rsid w:val="000010CD"/>
    <w:rsid w:val="00001BF9"/>
    <w:rsid w:val="000150DC"/>
    <w:rsid w:val="000205E7"/>
    <w:rsid w:val="00031D9F"/>
    <w:rsid w:val="00051E05"/>
    <w:rsid w:val="00077165"/>
    <w:rsid w:val="0008037B"/>
    <w:rsid w:val="00086459"/>
    <w:rsid w:val="000A07F9"/>
    <w:rsid w:val="000E0335"/>
    <w:rsid w:val="000E2243"/>
    <w:rsid w:val="0012679E"/>
    <w:rsid w:val="00132C82"/>
    <w:rsid w:val="0014336B"/>
    <w:rsid w:val="00150A44"/>
    <w:rsid w:val="0015354E"/>
    <w:rsid w:val="00154160"/>
    <w:rsid w:val="00165278"/>
    <w:rsid w:val="00186AC1"/>
    <w:rsid w:val="00197C69"/>
    <w:rsid w:val="001B3416"/>
    <w:rsid w:val="001D5FAD"/>
    <w:rsid w:val="001E3FAB"/>
    <w:rsid w:val="001F2EC3"/>
    <w:rsid w:val="001F4D65"/>
    <w:rsid w:val="00202AB6"/>
    <w:rsid w:val="00206612"/>
    <w:rsid w:val="00211599"/>
    <w:rsid w:val="0021260E"/>
    <w:rsid w:val="00220451"/>
    <w:rsid w:val="00227275"/>
    <w:rsid w:val="00241F54"/>
    <w:rsid w:val="00255858"/>
    <w:rsid w:val="0026045C"/>
    <w:rsid w:val="00270782"/>
    <w:rsid w:val="00281B06"/>
    <w:rsid w:val="00283D72"/>
    <w:rsid w:val="0029253D"/>
    <w:rsid w:val="002B24F7"/>
    <w:rsid w:val="002B26B6"/>
    <w:rsid w:val="002B7A05"/>
    <w:rsid w:val="002C5DA6"/>
    <w:rsid w:val="002D34BA"/>
    <w:rsid w:val="00325DCC"/>
    <w:rsid w:val="003815BD"/>
    <w:rsid w:val="003856EE"/>
    <w:rsid w:val="003A478B"/>
    <w:rsid w:val="003C38C0"/>
    <w:rsid w:val="003F050A"/>
    <w:rsid w:val="003F3082"/>
    <w:rsid w:val="003F324D"/>
    <w:rsid w:val="004527D8"/>
    <w:rsid w:val="004731A9"/>
    <w:rsid w:val="004A41CD"/>
    <w:rsid w:val="004C634F"/>
    <w:rsid w:val="004C6D5C"/>
    <w:rsid w:val="004D00C2"/>
    <w:rsid w:val="004D11FF"/>
    <w:rsid w:val="004E342E"/>
    <w:rsid w:val="00506653"/>
    <w:rsid w:val="00511DCE"/>
    <w:rsid w:val="00521A97"/>
    <w:rsid w:val="00530356"/>
    <w:rsid w:val="0053345B"/>
    <w:rsid w:val="00557F41"/>
    <w:rsid w:val="00567456"/>
    <w:rsid w:val="00572D26"/>
    <w:rsid w:val="0057570E"/>
    <w:rsid w:val="00581D5F"/>
    <w:rsid w:val="005D6569"/>
    <w:rsid w:val="005D73A1"/>
    <w:rsid w:val="005E4647"/>
    <w:rsid w:val="005F1825"/>
    <w:rsid w:val="00627831"/>
    <w:rsid w:val="00633307"/>
    <w:rsid w:val="00636891"/>
    <w:rsid w:val="006461D1"/>
    <w:rsid w:val="00647427"/>
    <w:rsid w:val="00677B46"/>
    <w:rsid w:val="006810EF"/>
    <w:rsid w:val="00682E9C"/>
    <w:rsid w:val="006978AE"/>
    <w:rsid w:val="006A0961"/>
    <w:rsid w:val="006D5B12"/>
    <w:rsid w:val="00714A3A"/>
    <w:rsid w:val="00720101"/>
    <w:rsid w:val="00722CFA"/>
    <w:rsid w:val="00764EF0"/>
    <w:rsid w:val="00766A2E"/>
    <w:rsid w:val="00766A52"/>
    <w:rsid w:val="007A0681"/>
    <w:rsid w:val="007A1476"/>
    <w:rsid w:val="007B2709"/>
    <w:rsid w:val="007B3DE2"/>
    <w:rsid w:val="007B42A6"/>
    <w:rsid w:val="007D71E9"/>
    <w:rsid w:val="007F7132"/>
    <w:rsid w:val="008232EE"/>
    <w:rsid w:val="00832D33"/>
    <w:rsid w:val="008458AE"/>
    <w:rsid w:val="008530E4"/>
    <w:rsid w:val="008671C5"/>
    <w:rsid w:val="008A18F6"/>
    <w:rsid w:val="008A2881"/>
    <w:rsid w:val="008E61DA"/>
    <w:rsid w:val="00951AFC"/>
    <w:rsid w:val="0095494B"/>
    <w:rsid w:val="00963A2D"/>
    <w:rsid w:val="009743DC"/>
    <w:rsid w:val="00977083"/>
    <w:rsid w:val="00991A28"/>
    <w:rsid w:val="009C2D5B"/>
    <w:rsid w:val="009D5E49"/>
    <w:rsid w:val="00A20D7A"/>
    <w:rsid w:val="00A50F3A"/>
    <w:rsid w:val="00A51A6F"/>
    <w:rsid w:val="00A564DD"/>
    <w:rsid w:val="00A57C10"/>
    <w:rsid w:val="00A7629A"/>
    <w:rsid w:val="00A80061"/>
    <w:rsid w:val="00A93B5C"/>
    <w:rsid w:val="00AC0143"/>
    <w:rsid w:val="00AC64A3"/>
    <w:rsid w:val="00AE3E25"/>
    <w:rsid w:val="00AF033E"/>
    <w:rsid w:val="00B133BE"/>
    <w:rsid w:val="00B16FEE"/>
    <w:rsid w:val="00B2159B"/>
    <w:rsid w:val="00B557B0"/>
    <w:rsid w:val="00B62F75"/>
    <w:rsid w:val="00B77741"/>
    <w:rsid w:val="00B778CD"/>
    <w:rsid w:val="00B805D7"/>
    <w:rsid w:val="00B8099D"/>
    <w:rsid w:val="00B8160E"/>
    <w:rsid w:val="00B90CCF"/>
    <w:rsid w:val="00BA4C28"/>
    <w:rsid w:val="00BA654E"/>
    <w:rsid w:val="00BB74EB"/>
    <w:rsid w:val="00BC2B28"/>
    <w:rsid w:val="00BC6D36"/>
    <w:rsid w:val="00BC7E03"/>
    <w:rsid w:val="00BD2AA0"/>
    <w:rsid w:val="00C728A8"/>
    <w:rsid w:val="00C74538"/>
    <w:rsid w:val="00C75147"/>
    <w:rsid w:val="00CE4AAC"/>
    <w:rsid w:val="00CF63AF"/>
    <w:rsid w:val="00D1062F"/>
    <w:rsid w:val="00D46438"/>
    <w:rsid w:val="00D576B0"/>
    <w:rsid w:val="00D74994"/>
    <w:rsid w:val="00D966ED"/>
    <w:rsid w:val="00D96EE6"/>
    <w:rsid w:val="00DF37C0"/>
    <w:rsid w:val="00E15059"/>
    <w:rsid w:val="00E156F6"/>
    <w:rsid w:val="00E37F22"/>
    <w:rsid w:val="00E56427"/>
    <w:rsid w:val="00E64C59"/>
    <w:rsid w:val="00E75791"/>
    <w:rsid w:val="00E81426"/>
    <w:rsid w:val="00E9018E"/>
    <w:rsid w:val="00E9122A"/>
    <w:rsid w:val="00EC361D"/>
    <w:rsid w:val="00ED6547"/>
    <w:rsid w:val="00EF6325"/>
    <w:rsid w:val="00F040EF"/>
    <w:rsid w:val="00F21453"/>
    <w:rsid w:val="00F42C55"/>
    <w:rsid w:val="00F56C4D"/>
    <w:rsid w:val="00F57CA3"/>
    <w:rsid w:val="00F839FC"/>
    <w:rsid w:val="00F939F3"/>
    <w:rsid w:val="00FB4614"/>
    <w:rsid w:val="00FB599F"/>
    <w:rsid w:val="00FC6B0C"/>
    <w:rsid w:val="00FD21A9"/>
    <w:rsid w:val="00FE4FC3"/>
    <w:rsid w:val="00FE556E"/>
    <w:rsid w:val="00FF756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6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53598"/>
    <w:rPr>
      <w:color w:val="0563C1" w:themeColor="hyperlink"/>
      <w:u w:val="single"/>
    </w:rPr>
  </w:style>
  <w:style w:type="character" w:customStyle="1" w:styleId="UnresolvedMention">
    <w:name w:val="Unresolved Mention"/>
    <w:basedOn w:val="DefaultParagraphFont"/>
    <w:uiPriority w:val="99"/>
    <w:semiHidden/>
    <w:unhideWhenUsed/>
    <w:rsid w:val="00E53598"/>
    <w:rPr>
      <w:color w:val="605E5C"/>
      <w:shd w:val="clear" w:color="auto" w:fill="E1DFDD"/>
    </w:rPr>
  </w:style>
  <w:style w:type="paragraph" w:styleId="ListParagraph">
    <w:name w:val="List Paragraph"/>
    <w:aliases w:val="Title Proposal,Heading 2 Char1,Char Char,List Paragraph1,kepala,Tabel,point-point,no subbab,Judul super kecil,Body Buku,judul,Heading 41,gambar,Body of text,Heading 411,UGEX'Z,Nomor,Body Text Char1,Char Char2,heading 4,list paragraph"/>
    <w:basedOn w:val="Normal"/>
    <w:link w:val="ListParagraphChar"/>
    <w:uiPriority w:val="34"/>
    <w:qFormat/>
    <w:rsid w:val="00D53C99"/>
    <w:pPr>
      <w:ind w:left="720"/>
      <w:contextualSpacing/>
    </w:pPr>
  </w:style>
  <w:style w:type="paragraph" w:styleId="NormalWeb">
    <w:name w:val="Normal (Web)"/>
    <w:basedOn w:val="Normal"/>
    <w:uiPriority w:val="99"/>
    <w:unhideWhenUsed/>
    <w:rsid w:val="000073C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5E38"/>
    <w:rPr>
      <w:sz w:val="16"/>
      <w:szCs w:val="16"/>
    </w:rPr>
  </w:style>
  <w:style w:type="paragraph" w:styleId="CommentText">
    <w:name w:val="annotation text"/>
    <w:basedOn w:val="Normal"/>
    <w:link w:val="CommentTextChar"/>
    <w:uiPriority w:val="99"/>
    <w:semiHidden/>
    <w:unhideWhenUsed/>
    <w:rsid w:val="00885E38"/>
    <w:pPr>
      <w:spacing w:line="240" w:lineRule="auto"/>
    </w:pPr>
    <w:rPr>
      <w:sz w:val="20"/>
      <w:szCs w:val="20"/>
    </w:rPr>
  </w:style>
  <w:style w:type="character" w:customStyle="1" w:styleId="CommentTextChar">
    <w:name w:val="Comment Text Char"/>
    <w:basedOn w:val="DefaultParagraphFont"/>
    <w:link w:val="CommentText"/>
    <w:uiPriority w:val="99"/>
    <w:semiHidden/>
    <w:rsid w:val="00885E38"/>
    <w:rPr>
      <w:sz w:val="20"/>
      <w:szCs w:val="20"/>
    </w:rPr>
  </w:style>
  <w:style w:type="paragraph" w:styleId="CommentSubject">
    <w:name w:val="annotation subject"/>
    <w:basedOn w:val="CommentText"/>
    <w:next w:val="CommentText"/>
    <w:link w:val="CommentSubjectChar"/>
    <w:uiPriority w:val="99"/>
    <w:semiHidden/>
    <w:unhideWhenUsed/>
    <w:rsid w:val="00885E38"/>
    <w:rPr>
      <w:b/>
      <w:bCs/>
    </w:rPr>
  </w:style>
  <w:style w:type="character" w:customStyle="1" w:styleId="CommentSubjectChar">
    <w:name w:val="Comment Subject Char"/>
    <w:basedOn w:val="CommentTextChar"/>
    <w:link w:val="CommentSubject"/>
    <w:uiPriority w:val="99"/>
    <w:semiHidden/>
    <w:rsid w:val="00885E38"/>
    <w:rPr>
      <w:b/>
      <w:bCs/>
      <w:sz w:val="20"/>
      <w:szCs w:val="20"/>
    </w:rPr>
  </w:style>
  <w:style w:type="paragraph" w:styleId="Header">
    <w:name w:val="header"/>
    <w:basedOn w:val="Normal"/>
    <w:link w:val="HeaderChar"/>
    <w:uiPriority w:val="99"/>
    <w:unhideWhenUsed/>
    <w:rsid w:val="00885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E38"/>
  </w:style>
  <w:style w:type="paragraph" w:styleId="Footer">
    <w:name w:val="footer"/>
    <w:basedOn w:val="Normal"/>
    <w:link w:val="FooterChar"/>
    <w:uiPriority w:val="99"/>
    <w:unhideWhenUsed/>
    <w:rsid w:val="00885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E38"/>
  </w:style>
  <w:style w:type="paragraph" w:styleId="Bibliography">
    <w:name w:val="Bibliography"/>
    <w:basedOn w:val="Normal"/>
    <w:next w:val="Normal"/>
    <w:uiPriority w:val="37"/>
    <w:unhideWhenUsed/>
    <w:rsid w:val="0010333B"/>
    <w:pPr>
      <w:spacing w:after="0" w:line="24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58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1D5F"/>
    <w:rPr>
      <w:rFonts w:ascii="Courier New" w:eastAsia="Times New Roman" w:hAnsi="Courier New" w:cs="Courier New"/>
      <w:sz w:val="20"/>
      <w:szCs w:val="20"/>
    </w:rPr>
  </w:style>
  <w:style w:type="character" w:customStyle="1" w:styleId="y2iqfc">
    <w:name w:val="y2iqfc"/>
    <w:basedOn w:val="DefaultParagraphFont"/>
    <w:rsid w:val="00581D5F"/>
  </w:style>
  <w:style w:type="character" w:customStyle="1" w:styleId="ListParagraphChar">
    <w:name w:val="List Paragraph Char"/>
    <w:aliases w:val="Title Proposal Char,Heading 2 Char1 Char,Char Char Char,List Paragraph1 Char,kepala Char,Tabel Char,point-point Char,no subbab Char,Judul super kecil Char,Body Buku Char,judul Char,Heading 41 Char,gambar Char,Body of text Char"/>
    <w:basedOn w:val="DefaultParagraphFont"/>
    <w:link w:val="ListParagraph"/>
    <w:uiPriority w:val="34"/>
    <w:qFormat/>
    <w:locked/>
    <w:rsid w:val="00E56427"/>
  </w:style>
  <w:style w:type="table" w:customStyle="1" w:styleId="GridTable1Light1">
    <w:name w:val="Grid Table 1 Light1"/>
    <w:basedOn w:val="TableNormal"/>
    <w:uiPriority w:val="46"/>
    <w:rsid w:val="006D5B12"/>
    <w:pPr>
      <w:spacing w:after="0" w:line="240" w:lineRule="auto"/>
    </w:pPr>
    <w:rPr>
      <w:rFonts w:eastAsia="Times New Roman"/>
      <w:sz w:val="20"/>
      <w:szCs w:val="20"/>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leNormal"/>
    <w:uiPriority w:val="44"/>
    <w:rsid w:val="004527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96EE6"/>
    <w:pPr>
      <w:spacing w:after="200" w:line="240" w:lineRule="auto"/>
    </w:pPr>
    <w:rPr>
      <w:rFonts w:asciiTheme="minorHAnsi" w:eastAsiaTheme="minorHAnsi" w:hAnsiTheme="minorHAnsi" w:cstheme="minorBidi"/>
      <w:i/>
      <w:iCs/>
      <w:color w:val="44546A" w:themeColor="text2"/>
      <w:sz w:val="18"/>
      <w:szCs w:val="18"/>
      <w:lang w:val="en-US" w:eastAsia="en-US"/>
    </w:rPr>
  </w:style>
  <w:style w:type="table" w:styleId="TableGrid">
    <w:name w:val="Table Grid"/>
    <w:basedOn w:val="TableNormal"/>
    <w:uiPriority w:val="39"/>
    <w:rsid w:val="00832D33"/>
    <w:pPr>
      <w:spacing w:after="0" w:line="240" w:lineRule="auto"/>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95494B"/>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E37F22"/>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3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53598"/>
    <w:rPr>
      <w:color w:val="0563C1" w:themeColor="hyperlink"/>
      <w:u w:val="single"/>
    </w:rPr>
  </w:style>
  <w:style w:type="character" w:customStyle="1" w:styleId="UnresolvedMention">
    <w:name w:val="Unresolved Mention"/>
    <w:basedOn w:val="DefaultParagraphFont"/>
    <w:uiPriority w:val="99"/>
    <w:semiHidden/>
    <w:unhideWhenUsed/>
    <w:rsid w:val="00E53598"/>
    <w:rPr>
      <w:color w:val="605E5C"/>
      <w:shd w:val="clear" w:color="auto" w:fill="E1DFDD"/>
    </w:rPr>
  </w:style>
  <w:style w:type="paragraph" w:styleId="ListParagraph">
    <w:name w:val="List Paragraph"/>
    <w:aliases w:val="Title Proposal,Heading 2 Char1,Char Char,List Paragraph1,kepala,Tabel,point-point,no subbab,Judul super kecil,Body Buku,judul,Heading 41,gambar,Body of text,Heading 411,UGEX'Z,Nomor,Body Text Char1,Char Char2,heading 4,list paragraph"/>
    <w:basedOn w:val="Normal"/>
    <w:link w:val="ListParagraphChar"/>
    <w:uiPriority w:val="34"/>
    <w:qFormat/>
    <w:rsid w:val="00D53C99"/>
    <w:pPr>
      <w:ind w:left="720"/>
      <w:contextualSpacing/>
    </w:pPr>
  </w:style>
  <w:style w:type="paragraph" w:styleId="NormalWeb">
    <w:name w:val="Normal (Web)"/>
    <w:basedOn w:val="Normal"/>
    <w:uiPriority w:val="99"/>
    <w:unhideWhenUsed/>
    <w:rsid w:val="000073C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5E38"/>
    <w:rPr>
      <w:sz w:val="16"/>
      <w:szCs w:val="16"/>
    </w:rPr>
  </w:style>
  <w:style w:type="paragraph" w:styleId="CommentText">
    <w:name w:val="annotation text"/>
    <w:basedOn w:val="Normal"/>
    <w:link w:val="CommentTextChar"/>
    <w:uiPriority w:val="99"/>
    <w:semiHidden/>
    <w:unhideWhenUsed/>
    <w:rsid w:val="00885E38"/>
    <w:pPr>
      <w:spacing w:line="240" w:lineRule="auto"/>
    </w:pPr>
    <w:rPr>
      <w:sz w:val="20"/>
      <w:szCs w:val="20"/>
    </w:rPr>
  </w:style>
  <w:style w:type="character" w:customStyle="1" w:styleId="CommentTextChar">
    <w:name w:val="Comment Text Char"/>
    <w:basedOn w:val="DefaultParagraphFont"/>
    <w:link w:val="CommentText"/>
    <w:uiPriority w:val="99"/>
    <w:semiHidden/>
    <w:rsid w:val="00885E38"/>
    <w:rPr>
      <w:sz w:val="20"/>
      <w:szCs w:val="20"/>
    </w:rPr>
  </w:style>
  <w:style w:type="paragraph" w:styleId="CommentSubject">
    <w:name w:val="annotation subject"/>
    <w:basedOn w:val="CommentText"/>
    <w:next w:val="CommentText"/>
    <w:link w:val="CommentSubjectChar"/>
    <w:uiPriority w:val="99"/>
    <w:semiHidden/>
    <w:unhideWhenUsed/>
    <w:rsid w:val="00885E38"/>
    <w:rPr>
      <w:b/>
      <w:bCs/>
    </w:rPr>
  </w:style>
  <w:style w:type="character" w:customStyle="1" w:styleId="CommentSubjectChar">
    <w:name w:val="Comment Subject Char"/>
    <w:basedOn w:val="CommentTextChar"/>
    <w:link w:val="CommentSubject"/>
    <w:uiPriority w:val="99"/>
    <w:semiHidden/>
    <w:rsid w:val="00885E38"/>
    <w:rPr>
      <w:b/>
      <w:bCs/>
      <w:sz w:val="20"/>
      <w:szCs w:val="20"/>
    </w:rPr>
  </w:style>
  <w:style w:type="paragraph" w:styleId="Header">
    <w:name w:val="header"/>
    <w:basedOn w:val="Normal"/>
    <w:link w:val="HeaderChar"/>
    <w:uiPriority w:val="99"/>
    <w:unhideWhenUsed/>
    <w:rsid w:val="00885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E38"/>
  </w:style>
  <w:style w:type="paragraph" w:styleId="Footer">
    <w:name w:val="footer"/>
    <w:basedOn w:val="Normal"/>
    <w:link w:val="FooterChar"/>
    <w:uiPriority w:val="99"/>
    <w:unhideWhenUsed/>
    <w:rsid w:val="00885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E38"/>
  </w:style>
  <w:style w:type="paragraph" w:styleId="Bibliography">
    <w:name w:val="Bibliography"/>
    <w:basedOn w:val="Normal"/>
    <w:next w:val="Normal"/>
    <w:uiPriority w:val="37"/>
    <w:unhideWhenUsed/>
    <w:rsid w:val="0010333B"/>
    <w:pPr>
      <w:spacing w:after="0" w:line="24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581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1D5F"/>
    <w:rPr>
      <w:rFonts w:ascii="Courier New" w:eastAsia="Times New Roman" w:hAnsi="Courier New" w:cs="Courier New"/>
      <w:sz w:val="20"/>
      <w:szCs w:val="20"/>
    </w:rPr>
  </w:style>
  <w:style w:type="character" w:customStyle="1" w:styleId="y2iqfc">
    <w:name w:val="y2iqfc"/>
    <w:basedOn w:val="DefaultParagraphFont"/>
    <w:rsid w:val="00581D5F"/>
  </w:style>
  <w:style w:type="character" w:customStyle="1" w:styleId="ListParagraphChar">
    <w:name w:val="List Paragraph Char"/>
    <w:aliases w:val="Title Proposal Char,Heading 2 Char1 Char,Char Char Char,List Paragraph1 Char,kepala Char,Tabel Char,point-point Char,no subbab Char,Judul super kecil Char,Body Buku Char,judul Char,Heading 41 Char,gambar Char,Body of text Char"/>
    <w:basedOn w:val="DefaultParagraphFont"/>
    <w:link w:val="ListParagraph"/>
    <w:uiPriority w:val="34"/>
    <w:qFormat/>
    <w:locked/>
    <w:rsid w:val="00E56427"/>
  </w:style>
  <w:style w:type="table" w:customStyle="1" w:styleId="GridTable1Light1">
    <w:name w:val="Grid Table 1 Light1"/>
    <w:basedOn w:val="TableNormal"/>
    <w:uiPriority w:val="46"/>
    <w:rsid w:val="006D5B12"/>
    <w:pPr>
      <w:spacing w:after="0" w:line="240" w:lineRule="auto"/>
    </w:pPr>
    <w:rPr>
      <w:rFonts w:eastAsia="Times New Roman"/>
      <w:sz w:val="20"/>
      <w:szCs w:val="20"/>
      <w:lang w:val="en-US"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
    <w:name w:val="Plain Table 4"/>
    <w:basedOn w:val="TableNormal"/>
    <w:uiPriority w:val="44"/>
    <w:rsid w:val="004527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96EE6"/>
    <w:pPr>
      <w:spacing w:after="200" w:line="240" w:lineRule="auto"/>
    </w:pPr>
    <w:rPr>
      <w:rFonts w:asciiTheme="minorHAnsi" w:eastAsiaTheme="minorHAnsi" w:hAnsiTheme="minorHAnsi" w:cstheme="minorBidi"/>
      <w:i/>
      <w:iCs/>
      <w:color w:val="44546A" w:themeColor="text2"/>
      <w:sz w:val="18"/>
      <w:szCs w:val="18"/>
      <w:lang w:val="en-US" w:eastAsia="en-US"/>
    </w:rPr>
  </w:style>
  <w:style w:type="table" w:styleId="TableGrid">
    <w:name w:val="Table Grid"/>
    <w:basedOn w:val="TableNormal"/>
    <w:uiPriority w:val="39"/>
    <w:rsid w:val="00832D33"/>
    <w:pPr>
      <w:spacing w:after="0" w:line="240" w:lineRule="auto"/>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95494B"/>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E37F22"/>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0056">
      <w:bodyDiv w:val="1"/>
      <w:marLeft w:val="0"/>
      <w:marRight w:val="0"/>
      <w:marTop w:val="0"/>
      <w:marBottom w:val="0"/>
      <w:divBdr>
        <w:top w:val="none" w:sz="0" w:space="0" w:color="auto"/>
        <w:left w:val="none" w:sz="0" w:space="0" w:color="auto"/>
        <w:bottom w:val="none" w:sz="0" w:space="0" w:color="auto"/>
        <w:right w:val="none" w:sz="0" w:space="0" w:color="auto"/>
      </w:divBdr>
    </w:div>
    <w:div w:id="651251756">
      <w:bodyDiv w:val="1"/>
      <w:marLeft w:val="0"/>
      <w:marRight w:val="0"/>
      <w:marTop w:val="0"/>
      <w:marBottom w:val="0"/>
      <w:divBdr>
        <w:top w:val="none" w:sz="0" w:space="0" w:color="auto"/>
        <w:left w:val="none" w:sz="0" w:space="0" w:color="auto"/>
        <w:bottom w:val="none" w:sz="0" w:space="0" w:color="auto"/>
        <w:right w:val="none" w:sz="0" w:space="0" w:color="auto"/>
      </w:divBdr>
    </w:div>
    <w:div w:id="1236628534">
      <w:bodyDiv w:val="1"/>
      <w:marLeft w:val="0"/>
      <w:marRight w:val="0"/>
      <w:marTop w:val="0"/>
      <w:marBottom w:val="0"/>
      <w:divBdr>
        <w:top w:val="none" w:sz="0" w:space="0" w:color="auto"/>
        <w:left w:val="none" w:sz="0" w:space="0" w:color="auto"/>
        <w:bottom w:val="none" w:sz="0" w:space="0" w:color="auto"/>
        <w:right w:val="none" w:sz="0" w:space="0" w:color="auto"/>
      </w:divBdr>
    </w:div>
    <w:div w:id="1254627738">
      <w:bodyDiv w:val="1"/>
      <w:marLeft w:val="0"/>
      <w:marRight w:val="0"/>
      <w:marTop w:val="0"/>
      <w:marBottom w:val="0"/>
      <w:divBdr>
        <w:top w:val="none" w:sz="0" w:space="0" w:color="auto"/>
        <w:left w:val="none" w:sz="0" w:space="0" w:color="auto"/>
        <w:bottom w:val="none" w:sz="0" w:space="0" w:color="auto"/>
        <w:right w:val="none" w:sz="0" w:space="0" w:color="auto"/>
      </w:divBdr>
    </w:div>
    <w:div w:id="1358308497">
      <w:bodyDiv w:val="1"/>
      <w:marLeft w:val="0"/>
      <w:marRight w:val="0"/>
      <w:marTop w:val="0"/>
      <w:marBottom w:val="0"/>
      <w:divBdr>
        <w:top w:val="none" w:sz="0" w:space="0" w:color="auto"/>
        <w:left w:val="none" w:sz="0" w:space="0" w:color="auto"/>
        <w:bottom w:val="none" w:sz="0" w:space="0" w:color="auto"/>
        <w:right w:val="none" w:sz="0" w:space="0" w:color="auto"/>
      </w:divBdr>
      <w:divsChild>
        <w:div w:id="706105608">
          <w:marLeft w:val="0"/>
          <w:marRight w:val="0"/>
          <w:marTop w:val="0"/>
          <w:marBottom w:val="0"/>
          <w:divBdr>
            <w:top w:val="none" w:sz="0" w:space="0" w:color="auto"/>
            <w:left w:val="none" w:sz="0" w:space="0" w:color="auto"/>
            <w:bottom w:val="none" w:sz="0" w:space="0" w:color="auto"/>
            <w:right w:val="none" w:sz="0" w:space="0" w:color="auto"/>
          </w:divBdr>
          <w:divsChild>
            <w:div w:id="2041012048">
              <w:marLeft w:val="0"/>
              <w:marRight w:val="0"/>
              <w:marTop w:val="0"/>
              <w:marBottom w:val="0"/>
              <w:divBdr>
                <w:top w:val="none" w:sz="0" w:space="0" w:color="auto"/>
                <w:left w:val="none" w:sz="0" w:space="0" w:color="auto"/>
                <w:bottom w:val="none" w:sz="0" w:space="0" w:color="auto"/>
                <w:right w:val="none" w:sz="0" w:space="0" w:color="auto"/>
              </w:divBdr>
              <w:divsChild>
                <w:div w:id="680203312">
                  <w:marLeft w:val="0"/>
                  <w:marRight w:val="0"/>
                  <w:marTop w:val="0"/>
                  <w:marBottom w:val="0"/>
                  <w:divBdr>
                    <w:top w:val="none" w:sz="0" w:space="0" w:color="auto"/>
                    <w:left w:val="none" w:sz="0" w:space="0" w:color="auto"/>
                    <w:bottom w:val="none" w:sz="0" w:space="0" w:color="auto"/>
                    <w:right w:val="none" w:sz="0" w:space="0" w:color="auto"/>
                  </w:divBdr>
                  <w:divsChild>
                    <w:div w:id="656955856">
                      <w:marLeft w:val="0"/>
                      <w:marRight w:val="0"/>
                      <w:marTop w:val="0"/>
                      <w:marBottom w:val="0"/>
                      <w:divBdr>
                        <w:top w:val="none" w:sz="0" w:space="0" w:color="auto"/>
                        <w:left w:val="none" w:sz="0" w:space="0" w:color="auto"/>
                        <w:bottom w:val="none" w:sz="0" w:space="0" w:color="auto"/>
                        <w:right w:val="none" w:sz="0" w:space="0" w:color="auto"/>
                      </w:divBdr>
                      <w:divsChild>
                        <w:div w:id="105737668">
                          <w:marLeft w:val="0"/>
                          <w:marRight w:val="0"/>
                          <w:marTop w:val="0"/>
                          <w:marBottom w:val="0"/>
                          <w:divBdr>
                            <w:top w:val="none" w:sz="0" w:space="0" w:color="auto"/>
                            <w:left w:val="none" w:sz="0" w:space="0" w:color="auto"/>
                            <w:bottom w:val="none" w:sz="0" w:space="0" w:color="auto"/>
                            <w:right w:val="none" w:sz="0" w:space="0" w:color="auto"/>
                          </w:divBdr>
                          <w:divsChild>
                            <w:div w:id="8325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503841">
      <w:bodyDiv w:val="1"/>
      <w:marLeft w:val="0"/>
      <w:marRight w:val="0"/>
      <w:marTop w:val="0"/>
      <w:marBottom w:val="0"/>
      <w:divBdr>
        <w:top w:val="none" w:sz="0" w:space="0" w:color="auto"/>
        <w:left w:val="none" w:sz="0" w:space="0" w:color="auto"/>
        <w:bottom w:val="none" w:sz="0" w:space="0" w:color="auto"/>
        <w:right w:val="none" w:sz="0" w:space="0" w:color="auto"/>
      </w:divBdr>
    </w:div>
    <w:div w:id="1755542569">
      <w:bodyDiv w:val="1"/>
      <w:marLeft w:val="0"/>
      <w:marRight w:val="0"/>
      <w:marTop w:val="0"/>
      <w:marBottom w:val="0"/>
      <w:divBdr>
        <w:top w:val="none" w:sz="0" w:space="0" w:color="auto"/>
        <w:left w:val="none" w:sz="0" w:space="0" w:color="auto"/>
        <w:bottom w:val="none" w:sz="0" w:space="0" w:color="auto"/>
        <w:right w:val="none" w:sz="0" w:space="0" w:color="auto"/>
      </w:divBdr>
    </w:div>
    <w:div w:id="1948149199">
      <w:bodyDiv w:val="1"/>
      <w:marLeft w:val="0"/>
      <w:marRight w:val="0"/>
      <w:marTop w:val="0"/>
      <w:marBottom w:val="0"/>
      <w:divBdr>
        <w:top w:val="none" w:sz="0" w:space="0" w:color="auto"/>
        <w:left w:val="none" w:sz="0" w:space="0" w:color="auto"/>
        <w:bottom w:val="none" w:sz="0" w:space="0" w:color="auto"/>
        <w:right w:val="none" w:sz="0" w:space="0" w:color="auto"/>
      </w:divBdr>
    </w:div>
    <w:div w:id="1970353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22001031003@unisma.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VPrt7sbuKE0j2qMslt2iibZFpw==">CgMxLjAyCGguZ2pkZ3hzMgloLjMwajB6bGwyCWguMWZvYjl0ZTIJaC4zem55c2g3MgloLjJldDkycDA4AHIhMU5ScUhKZVBqSVJFX21OZkkyNWpqbFd4MDBZdmRvSDFq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196BC8-EA3C-4308-98D6-890B31E2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3578</Words>
  <Characters>20399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rifda rizqifa</dc:creator>
  <cp:lastModifiedBy>ismail - [2010]</cp:lastModifiedBy>
  <cp:revision>3</cp:revision>
  <dcterms:created xsi:type="dcterms:W3CDTF">2024-12-10T07:15:00Z</dcterms:created>
  <dcterms:modified xsi:type="dcterms:W3CDTF">2024-12-10T07:22:00Z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id="PokcufRq"/&gt;&lt;style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