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40D" w:rsidRPr="00707515" w:rsidRDefault="00F6440D" w:rsidP="00F6440D">
      <w:pPr>
        <w:jc w:val="center"/>
        <w:rPr>
          <w:rFonts w:ascii="Times New Roman" w:hAnsi="Times New Roman" w:cs="Times New Roman"/>
          <w:b/>
          <w:bCs/>
          <w:sz w:val="24"/>
          <w:szCs w:val="24"/>
          <w:lang w:val="id-ID"/>
        </w:rPr>
      </w:pPr>
      <w:r w:rsidRPr="00707515">
        <w:rPr>
          <w:rFonts w:ascii="Times New Roman" w:hAnsi="Times New Roman" w:cs="Times New Roman"/>
          <w:b/>
          <w:bCs/>
          <w:sz w:val="24"/>
          <w:szCs w:val="24"/>
          <w:lang w:val="id-ID"/>
        </w:rPr>
        <w:t xml:space="preserve">Pengaruh </w:t>
      </w:r>
      <w:r w:rsidRPr="00707515">
        <w:rPr>
          <w:rFonts w:ascii="Times New Roman" w:hAnsi="Times New Roman" w:cs="Times New Roman"/>
          <w:b/>
          <w:bCs/>
          <w:i/>
          <w:iCs/>
          <w:sz w:val="24"/>
          <w:szCs w:val="24"/>
          <w:lang w:val="id-ID"/>
        </w:rPr>
        <w:t>Service Quality</w:t>
      </w:r>
      <w:r w:rsidRPr="00707515">
        <w:rPr>
          <w:rFonts w:ascii="Times New Roman" w:hAnsi="Times New Roman" w:cs="Times New Roman"/>
          <w:b/>
          <w:bCs/>
          <w:sz w:val="24"/>
          <w:szCs w:val="24"/>
          <w:lang w:val="id-ID"/>
        </w:rPr>
        <w:t xml:space="preserve">, </w:t>
      </w:r>
      <w:r w:rsidRPr="00707515">
        <w:rPr>
          <w:rFonts w:ascii="Times New Roman" w:hAnsi="Times New Roman" w:cs="Times New Roman"/>
          <w:b/>
          <w:bCs/>
          <w:i/>
          <w:iCs/>
          <w:sz w:val="24"/>
          <w:szCs w:val="24"/>
          <w:lang w:val="id-ID"/>
        </w:rPr>
        <w:t>Price</w:t>
      </w:r>
      <w:r w:rsidRPr="00707515">
        <w:rPr>
          <w:rFonts w:ascii="Times New Roman" w:hAnsi="Times New Roman" w:cs="Times New Roman"/>
          <w:b/>
          <w:bCs/>
          <w:sz w:val="24"/>
          <w:szCs w:val="24"/>
          <w:lang w:val="id-ID"/>
        </w:rPr>
        <w:t xml:space="preserve">, dan </w:t>
      </w:r>
      <w:r w:rsidRPr="00707515">
        <w:rPr>
          <w:rFonts w:ascii="Times New Roman" w:hAnsi="Times New Roman" w:cs="Times New Roman"/>
          <w:b/>
          <w:bCs/>
          <w:i/>
          <w:iCs/>
          <w:sz w:val="24"/>
          <w:szCs w:val="24"/>
          <w:lang w:val="id-ID"/>
        </w:rPr>
        <w:t>Service Recovery</w:t>
      </w:r>
      <w:r w:rsidRPr="00707515">
        <w:rPr>
          <w:rFonts w:ascii="Times New Roman" w:hAnsi="Times New Roman" w:cs="Times New Roman"/>
          <w:b/>
          <w:bCs/>
          <w:sz w:val="24"/>
          <w:szCs w:val="24"/>
          <w:lang w:val="id-ID"/>
        </w:rPr>
        <w:t xml:space="preserve"> Terhadap </w:t>
      </w:r>
      <w:r w:rsidRPr="00707515">
        <w:rPr>
          <w:rFonts w:ascii="Times New Roman" w:hAnsi="Times New Roman" w:cs="Times New Roman"/>
          <w:b/>
          <w:bCs/>
          <w:i/>
          <w:iCs/>
          <w:sz w:val="24"/>
          <w:szCs w:val="24"/>
          <w:lang w:val="id-ID"/>
        </w:rPr>
        <w:t>Customer Loyality</w:t>
      </w:r>
      <w:r w:rsidRPr="00707515">
        <w:rPr>
          <w:rFonts w:ascii="Times New Roman" w:hAnsi="Times New Roman" w:cs="Times New Roman"/>
          <w:b/>
          <w:bCs/>
          <w:sz w:val="24"/>
          <w:szCs w:val="24"/>
          <w:lang w:val="id-ID"/>
        </w:rPr>
        <w:t xml:space="preserve"> dengan </w:t>
      </w:r>
      <w:r w:rsidRPr="00707515">
        <w:rPr>
          <w:rFonts w:ascii="Times New Roman" w:hAnsi="Times New Roman" w:cs="Times New Roman"/>
          <w:b/>
          <w:bCs/>
          <w:i/>
          <w:iCs/>
          <w:sz w:val="24"/>
          <w:szCs w:val="24"/>
          <w:lang w:val="id-ID"/>
        </w:rPr>
        <w:t>Customer Satisfaction</w:t>
      </w:r>
      <w:r w:rsidRPr="00707515">
        <w:rPr>
          <w:rFonts w:ascii="Times New Roman" w:hAnsi="Times New Roman" w:cs="Times New Roman"/>
          <w:b/>
          <w:bCs/>
          <w:sz w:val="24"/>
          <w:szCs w:val="24"/>
          <w:lang w:val="id-ID"/>
        </w:rPr>
        <w:t xml:space="preserve"> Sebagai Variabel Intervening</w:t>
      </w:r>
    </w:p>
    <w:p w:rsidR="00F6440D" w:rsidRPr="00707515" w:rsidRDefault="00F6440D" w:rsidP="00F6440D">
      <w:pPr>
        <w:jc w:val="center"/>
        <w:rPr>
          <w:rFonts w:ascii="Times New Roman" w:hAnsi="Times New Roman" w:cs="Times New Roman"/>
          <w:b/>
          <w:bCs/>
          <w:sz w:val="24"/>
          <w:szCs w:val="24"/>
          <w:lang w:val="id-ID"/>
        </w:rPr>
      </w:pPr>
      <w:r w:rsidRPr="00707515">
        <w:rPr>
          <w:rFonts w:ascii="Times New Roman" w:hAnsi="Times New Roman" w:cs="Times New Roman"/>
          <w:b/>
          <w:bCs/>
          <w:sz w:val="24"/>
          <w:szCs w:val="24"/>
          <w:lang w:val="id-ID"/>
        </w:rPr>
        <w:t>(Studi Kasus pada Pelanggan Kereta Api Gajayana di Stasiun Kota Baru Malang)</w:t>
      </w:r>
    </w:p>
    <w:p w:rsidR="00F6440D" w:rsidRPr="00707515" w:rsidRDefault="00F6440D" w:rsidP="00F6440D">
      <w:pPr>
        <w:spacing w:line="240" w:lineRule="auto"/>
        <w:ind w:firstLine="284"/>
        <w:jc w:val="center"/>
        <w:rPr>
          <w:rFonts w:asciiTheme="majorBidi" w:hAnsiTheme="majorBidi" w:cstheme="majorBidi"/>
          <w:sz w:val="24"/>
          <w:szCs w:val="24"/>
          <w:lang w:val="id-ID"/>
        </w:rPr>
      </w:pPr>
      <w:r w:rsidRPr="00707515">
        <w:rPr>
          <w:rFonts w:asciiTheme="majorBidi" w:hAnsiTheme="majorBidi" w:cstheme="majorBidi"/>
          <w:sz w:val="24"/>
          <w:szCs w:val="24"/>
          <w:lang w:val="id-ID"/>
        </w:rPr>
        <w:t xml:space="preserve">Oleh </w:t>
      </w:r>
    </w:p>
    <w:p w:rsidR="00F6440D" w:rsidRPr="00707515" w:rsidRDefault="00F6440D" w:rsidP="00F6440D">
      <w:pPr>
        <w:spacing w:line="240" w:lineRule="auto"/>
        <w:ind w:firstLine="284"/>
        <w:jc w:val="center"/>
        <w:rPr>
          <w:rFonts w:asciiTheme="majorBidi" w:hAnsiTheme="majorBidi" w:cstheme="majorBidi"/>
          <w:sz w:val="24"/>
          <w:szCs w:val="24"/>
          <w:lang w:val="id-ID"/>
        </w:rPr>
      </w:pPr>
      <w:r w:rsidRPr="00707515">
        <w:rPr>
          <w:rFonts w:asciiTheme="majorBidi" w:hAnsiTheme="majorBidi" w:cstheme="majorBidi"/>
          <w:sz w:val="24"/>
          <w:szCs w:val="24"/>
          <w:lang w:val="id-ID"/>
        </w:rPr>
        <w:t>Ego Andromega *)</w:t>
      </w:r>
    </w:p>
    <w:p w:rsidR="00F6440D" w:rsidRPr="00707515" w:rsidRDefault="00F6440D" w:rsidP="00F6440D">
      <w:pPr>
        <w:spacing w:line="240" w:lineRule="auto"/>
        <w:ind w:firstLine="284"/>
        <w:jc w:val="center"/>
        <w:rPr>
          <w:rFonts w:asciiTheme="majorBidi" w:hAnsiTheme="majorBidi" w:cstheme="majorBidi"/>
          <w:sz w:val="24"/>
          <w:szCs w:val="24"/>
          <w:lang w:val="id-ID"/>
        </w:rPr>
      </w:pPr>
      <w:r w:rsidRPr="00707515">
        <w:rPr>
          <w:rFonts w:asciiTheme="majorBidi" w:hAnsiTheme="majorBidi" w:cstheme="majorBidi"/>
          <w:sz w:val="24"/>
          <w:szCs w:val="24"/>
          <w:lang w:val="id-ID"/>
        </w:rPr>
        <w:t>Rois Arifin **)</w:t>
      </w:r>
    </w:p>
    <w:p w:rsidR="00F6440D" w:rsidRPr="00707515" w:rsidRDefault="00F6440D" w:rsidP="00F6440D">
      <w:pPr>
        <w:spacing w:line="240" w:lineRule="auto"/>
        <w:ind w:firstLine="284"/>
        <w:jc w:val="center"/>
        <w:rPr>
          <w:rFonts w:asciiTheme="majorBidi" w:hAnsiTheme="majorBidi" w:cstheme="majorBidi"/>
          <w:sz w:val="24"/>
          <w:szCs w:val="24"/>
          <w:lang w:val="id-ID"/>
        </w:rPr>
      </w:pPr>
      <w:r w:rsidRPr="00707515">
        <w:rPr>
          <w:rFonts w:asciiTheme="majorBidi" w:hAnsiTheme="majorBidi" w:cstheme="majorBidi"/>
          <w:sz w:val="24"/>
          <w:szCs w:val="24"/>
          <w:lang w:val="id-ID"/>
        </w:rPr>
        <w:t>Muhammad Hufron **)</w:t>
      </w:r>
    </w:p>
    <w:p w:rsidR="00F6440D" w:rsidRPr="00707515" w:rsidRDefault="00F6440D" w:rsidP="00F6440D">
      <w:pPr>
        <w:spacing w:line="20" w:lineRule="atLeast"/>
        <w:ind w:firstLine="284"/>
        <w:jc w:val="center"/>
        <w:rPr>
          <w:rFonts w:asciiTheme="majorBidi" w:hAnsiTheme="majorBidi" w:cstheme="majorBidi"/>
          <w:sz w:val="24"/>
          <w:szCs w:val="24"/>
          <w:lang w:val="id-ID"/>
        </w:rPr>
      </w:pPr>
    </w:p>
    <w:p w:rsidR="00F6440D" w:rsidRPr="00707515" w:rsidRDefault="00F6440D" w:rsidP="00F6440D">
      <w:pPr>
        <w:spacing w:line="20" w:lineRule="atLeast"/>
        <w:ind w:firstLine="284"/>
        <w:jc w:val="center"/>
        <w:rPr>
          <w:rFonts w:asciiTheme="majorBidi" w:hAnsiTheme="majorBidi" w:cstheme="majorBidi"/>
          <w:sz w:val="24"/>
          <w:szCs w:val="24"/>
          <w:lang w:val="id-ID"/>
        </w:rPr>
      </w:pPr>
      <w:r w:rsidRPr="00707515">
        <w:rPr>
          <w:rFonts w:asciiTheme="majorBidi" w:hAnsiTheme="majorBidi" w:cstheme="majorBidi"/>
          <w:sz w:val="24"/>
          <w:szCs w:val="24"/>
          <w:lang w:val="id-ID"/>
        </w:rPr>
        <w:t>ABSTRAK</w:t>
      </w:r>
    </w:p>
    <w:p w:rsidR="00F6440D" w:rsidRPr="00707515" w:rsidRDefault="00F6440D" w:rsidP="00F6440D">
      <w:pPr>
        <w:spacing w:line="240" w:lineRule="auto"/>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Penelitian ini bertujuan untuk mengetahui dan menganalisis pengaruh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price</w:t>
      </w:r>
      <w:r w:rsidRPr="00707515">
        <w:rPr>
          <w:rFonts w:ascii="Times New Roman" w:hAnsi="Times New Roman" w:cs="Times New Roman"/>
          <w:sz w:val="24"/>
          <w:szCs w:val="24"/>
          <w:lang w:val="id-ID"/>
        </w:rPr>
        <w:t xml:space="preserve"> dan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melalui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pada pelanggan kereta api Gajayana. lokasi penelitian di stasiun Kota Baru Malang dengan populasi seluruh penumpang kereta api Gajayana pada bulan Desember 2018 sebanyak 5.549 orang. Dari populasi diambil sampel menggunakan rumus Slovin dengan </w:t>
      </w:r>
      <w:r w:rsidRPr="00707515">
        <w:rPr>
          <w:rFonts w:ascii="Times New Roman" w:hAnsi="Times New Roman" w:cs="Times New Roman"/>
          <w:i/>
          <w:iCs/>
          <w:sz w:val="24"/>
          <w:szCs w:val="24"/>
          <w:lang w:val="id-ID"/>
        </w:rPr>
        <w:t>standard error</w:t>
      </w:r>
      <w:r w:rsidRPr="00707515">
        <w:rPr>
          <w:rFonts w:ascii="Times New Roman" w:hAnsi="Times New Roman" w:cs="Times New Roman"/>
          <w:sz w:val="24"/>
          <w:szCs w:val="24"/>
          <w:lang w:val="id-ID"/>
        </w:rPr>
        <w:t xml:space="preserve"> 10%, diperoleh 98 responden dengan kriteria pernah menggunakan jasa layanan kereta api Gajayana minimal dua kali atau pernah mengalami kekecewaan. Tipe penelitian ini adalah </w:t>
      </w:r>
      <w:r w:rsidRPr="00707515">
        <w:rPr>
          <w:rFonts w:ascii="Times New Roman" w:hAnsi="Times New Roman" w:cs="Times New Roman"/>
          <w:i/>
          <w:sz w:val="24"/>
          <w:szCs w:val="24"/>
          <w:lang w:val="id-ID"/>
        </w:rPr>
        <w:t>explanatory research</w:t>
      </w:r>
      <w:r w:rsidRPr="00707515">
        <w:rPr>
          <w:rFonts w:ascii="Times New Roman" w:hAnsi="Times New Roman" w:cs="Times New Roman"/>
          <w:sz w:val="24"/>
          <w:szCs w:val="24"/>
          <w:lang w:val="id-ID"/>
        </w:rPr>
        <w:t>.</w:t>
      </w:r>
    </w:p>
    <w:p w:rsidR="00F6440D" w:rsidRPr="00707515" w:rsidRDefault="00F6440D" w:rsidP="00F6440D">
      <w:pPr>
        <w:spacing w:line="240" w:lineRule="auto"/>
        <w:ind w:firstLine="720"/>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 Teknik analisis yang digunakan dalam </w:t>
      </w:r>
      <w:r w:rsidRPr="00513AF4">
        <w:rPr>
          <w:rFonts w:ascii="Times New Roman" w:hAnsi="Times New Roman" w:cs="Times New Roman"/>
          <w:color w:val="000000" w:themeColor="text1"/>
          <w:sz w:val="24"/>
          <w:szCs w:val="24"/>
          <w:lang w:val="id-ID"/>
        </w:rPr>
        <w:t>pen</w:t>
      </w:r>
      <w:r>
        <w:rPr>
          <w:rFonts w:ascii="Times New Roman" w:hAnsi="Times New Roman" w:cs="Times New Roman"/>
          <w:color w:val="000000" w:themeColor="text1"/>
          <w:sz w:val="24"/>
          <w:szCs w:val="24"/>
        </w:rPr>
        <w:t>e</w:t>
      </w:r>
      <w:r w:rsidRPr="00513AF4">
        <w:rPr>
          <w:rFonts w:ascii="Times New Roman" w:hAnsi="Times New Roman" w:cs="Times New Roman"/>
          <w:color w:val="000000" w:themeColor="text1"/>
          <w:sz w:val="24"/>
          <w:szCs w:val="24"/>
          <w:lang w:val="id-ID"/>
        </w:rPr>
        <w:t xml:space="preserve">litian </w:t>
      </w:r>
      <w:r w:rsidRPr="00707515">
        <w:rPr>
          <w:rFonts w:ascii="Times New Roman" w:hAnsi="Times New Roman" w:cs="Times New Roman"/>
          <w:sz w:val="24"/>
          <w:szCs w:val="24"/>
          <w:lang w:val="id-ID"/>
        </w:rPr>
        <w:t xml:space="preserve">ini adalah analisis secara kuantitatif dan kualitatif. Pengujian kuantitatif meliputi uji validitas, uji reliabilitas, uji normalitas, analisis jalur, uji signifikansi (uji t) dan uji sobel. Dari hasil analisis perhitungan yang telah dilakukan, menunjukkan bahwa adanya pengaruh langsung antara </w:t>
      </w:r>
      <w:r w:rsidRPr="00707515">
        <w:rPr>
          <w:rFonts w:ascii="Times New Roman" w:hAnsi="Times New Roman" w:cs="Times New Roman"/>
          <w:i/>
          <w:sz w:val="24"/>
          <w:szCs w:val="24"/>
          <w:lang w:val="id-ID"/>
        </w:rPr>
        <w:t>service quality</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melalui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sebesar 0.339. </w:t>
      </w:r>
      <w:r w:rsidRPr="00707515">
        <w:rPr>
          <w:rFonts w:ascii="Times New Roman" w:hAnsi="Times New Roman" w:cs="Times New Roman"/>
          <w:i/>
          <w:sz w:val="24"/>
          <w:szCs w:val="24"/>
          <w:lang w:val="id-ID"/>
        </w:rPr>
        <w:t>Price</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melalui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sebesar 0.100.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melalui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sebesar 0.149, terdapat juga pengaruh tidak langsung antara </w:t>
      </w:r>
      <w:r w:rsidRPr="00707515">
        <w:rPr>
          <w:rFonts w:ascii="Times New Roman" w:hAnsi="Times New Roman" w:cs="Times New Roman"/>
          <w:i/>
          <w:iCs/>
          <w:sz w:val="24"/>
          <w:szCs w:val="24"/>
          <w:lang w:val="id-ID"/>
        </w:rPr>
        <w:t>service quality</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sebesar 0.046, pengaruh tidak langsung antara</w:t>
      </w:r>
      <w:r w:rsidRPr="00707515">
        <w:rPr>
          <w:rFonts w:ascii="Times New Roman" w:hAnsi="Times New Roman" w:cs="Times New Roman"/>
          <w:i/>
          <w:iCs/>
          <w:sz w:val="24"/>
          <w:szCs w:val="24"/>
          <w:lang w:val="id-ID"/>
        </w:rPr>
        <w:t xml:space="preserve"> price</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sebesar 0.128 dan pengaruh tidak langsung antara </w:t>
      </w:r>
      <w:r w:rsidRPr="00707515">
        <w:rPr>
          <w:rFonts w:ascii="Times New Roman" w:hAnsi="Times New Roman" w:cs="Times New Roman"/>
          <w:i/>
          <w:iCs/>
          <w:sz w:val="24"/>
          <w:szCs w:val="24"/>
          <w:lang w:val="id-ID"/>
        </w:rPr>
        <w:t>service recovery</w:t>
      </w:r>
      <w:r w:rsidRPr="00707515">
        <w:rPr>
          <w:rFonts w:ascii="Times New Roman" w:hAnsi="Times New Roman" w:cs="Times New Roman"/>
          <w:sz w:val="24"/>
          <w:szCs w:val="24"/>
          <w:lang w:val="id-ID"/>
        </w:rPr>
        <w:t xml:space="preserve"> terhadap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sebesar 0.167 </w:t>
      </w:r>
    </w:p>
    <w:p w:rsidR="00F6440D" w:rsidRPr="00707515" w:rsidRDefault="00F6440D" w:rsidP="00F6440D">
      <w:pPr>
        <w:spacing w:line="240" w:lineRule="auto"/>
        <w:jc w:val="both"/>
        <w:rPr>
          <w:rFonts w:ascii="Times New Roman" w:hAnsi="Times New Roman" w:cs="Times New Roman"/>
          <w:i/>
          <w:iCs/>
          <w:sz w:val="24"/>
          <w:szCs w:val="24"/>
          <w:lang w:val="id-ID"/>
        </w:rPr>
      </w:pPr>
      <w:r w:rsidRPr="00707515">
        <w:rPr>
          <w:rFonts w:ascii="Times New Roman" w:hAnsi="Times New Roman" w:cs="Times New Roman"/>
          <w:sz w:val="24"/>
          <w:szCs w:val="24"/>
          <w:lang w:val="id-ID"/>
        </w:rPr>
        <w:t xml:space="preserve">Kata Kunci: </w:t>
      </w:r>
      <w:r w:rsidRPr="00707515">
        <w:rPr>
          <w:rFonts w:ascii="Times New Roman" w:hAnsi="Times New Roman" w:cs="Times New Roman"/>
          <w:i/>
          <w:iCs/>
          <w:sz w:val="24"/>
          <w:szCs w:val="24"/>
          <w:lang w:val="id-ID"/>
        </w:rPr>
        <w:t>service quality</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price</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service recoveri</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customer satisfaction</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customer loyality</w:t>
      </w:r>
    </w:p>
    <w:p w:rsidR="00F6440D" w:rsidRPr="00707515" w:rsidRDefault="00F6440D" w:rsidP="00F6440D">
      <w:pPr>
        <w:spacing w:line="240" w:lineRule="auto"/>
        <w:jc w:val="both"/>
        <w:rPr>
          <w:rFonts w:ascii="Times New Roman" w:hAnsi="Times New Roman" w:cs="Times New Roman"/>
          <w:i/>
          <w:iCs/>
          <w:sz w:val="24"/>
          <w:szCs w:val="24"/>
          <w:lang w:val="id-ID"/>
        </w:rPr>
      </w:pPr>
    </w:p>
    <w:p w:rsidR="00F6440D" w:rsidRPr="00707515" w:rsidRDefault="00F6440D" w:rsidP="00F6440D">
      <w:pPr>
        <w:spacing w:line="240" w:lineRule="auto"/>
        <w:jc w:val="both"/>
        <w:rPr>
          <w:rFonts w:ascii="Times New Roman" w:hAnsi="Times New Roman" w:cs="Times New Roman"/>
          <w:i/>
          <w:iCs/>
          <w:sz w:val="24"/>
          <w:szCs w:val="24"/>
          <w:lang w:val="id-ID"/>
        </w:rPr>
      </w:pPr>
    </w:p>
    <w:p w:rsidR="00F6440D" w:rsidRPr="00707515" w:rsidRDefault="00F6440D" w:rsidP="00F6440D">
      <w:pPr>
        <w:tabs>
          <w:tab w:val="left" w:pos="12893"/>
        </w:tabs>
        <w:spacing w:line="24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ab/>
      </w:r>
    </w:p>
    <w:p w:rsidR="00F6440D" w:rsidRPr="00707515" w:rsidRDefault="00F6440D" w:rsidP="00F6440D">
      <w:pPr>
        <w:spacing w:line="240" w:lineRule="auto"/>
        <w:jc w:val="both"/>
        <w:rPr>
          <w:rFonts w:ascii="Times New Roman" w:hAnsi="Times New Roman" w:cs="Times New Roman"/>
          <w:i/>
          <w:iCs/>
          <w:sz w:val="24"/>
          <w:szCs w:val="24"/>
          <w:lang w:val="id-ID"/>
        </w:rPr>
      </w:pPr>
    </w:p>
    <w:p w:rsidR="00F6440D" w:rsidRPr="00707515" w:rsidRDefault="00F6440D" w:rsidP="00F6440D">
      <w:pPr>
        <w:spacing w:line="240" w:lineRule="auto"/>
        <w:jc w:val="both"/>
        <w:rPr>
          <w:rFonts w:ascii="Times New Roman" w:hAnsi="Times New Roman" w:cs="Times New Roman"/>
          <w:i/>
          <w:iCs/>
          <w:sz w:val="24"/>
          <w:szCs w:val="24"/>
          <w:lang w:val="id-ID"/>
        </w:rPr>
      </w:pPr>
    </w:p>
    <w:p w:rsidR="00F6440D" w:rsidRPr="00707515" w:rsidRDefault="00F6440D" w:rsidP="00F6440D">
      <w:pPr>
        <w:spacing w:line="240" w:lineRule="auto"/>
        <w:ind w:firstLine="284"/>
        <w:jc w:val="center"/>
        <w:rPr>
          <w:rFonts w:asciiTheme="majorBidi" w:hAnsiTheme="majorBidi" w:cstheme="majorBidi"/>
          <w:i/>
          <w:sz w:val="24"/>
          <w:szCs w:val="24"/>
          <w:lang w:val="id-ID"/>
        </w:rPr>
      </w:pPr>
      <w:r w:rsidRPr="00707515">
        <w:rPr>
          <w:rFonts w:asciiTheme="majorBidi" w:hAnsiTheme="majorBidi" w:cstheme="majorBidi"/>
          <w:i/>
          <w:sz w:val="24"/>
          <w:szCs w:val="24"/>
          <w:lang w:val="id-ID"/>
        </w:rPr>
        <w:lastRenderedPageBreak/>
        <w:t>ABSTRACT</w:t>
      </w:r>
    </w:p>
    <w:p w:rsidR="00F6440D" w:rsidRPr="00707515" w:rsidRDefault="00F6440D" w:rsidP="00F64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color w:val="212121"/>
          <w:sz w:val="24"/>
          <w:szCs w:val="24"/>
          <w:lang w:val="id-ID"/>
        </w:rPr>
      </w:pPr>
      <w:r w:rsidRPr="00707515">
        <w:rPr>
          <w:rFonts w:asciiTheme="majorBidi" w:eastAsia="Times New Roman" w:hAnsiTheme="majorBidi" w:cstheme="majorBidi"/>
          <w:i/>
          <w:sz w:val="24"/>
          <w:szCs w:val="24"/>
          <w:lang w:val="id-ID"/>
        </w:rPr>
        <w:t>This purpose of this research was to determine and analize the effect of service recovery, price and service recovery on customer loyality through customer satisfaction on Gajayana train customers.</w:t>
      </w:r>
      <w:r w:rsidRPr="00707515">
        <w:rPr>
          <w:rFonts w:asciiTheme="majorBidi" w:eastAsia="Times New Roman" w:hAnsiTheme="majorBidi" w:cstheme="majorBidi"/>
          <w:i/>
          <w:color w:val="212121"/>
          <w:sz w:val="24"/>
          <w:szCs w:val="24"/>
          <w:lang w:val="id-ID"/>
        </w:rPr>
        <w:t xml:space="preserve">. the research location was in Kota Baru Malang station with a population of all Gajayana train passengers in December </w:t>
      </w:r>
      <w:r w:rsidRPr="00707515">
        <w:rPr>
          <w:rFonts w:asciiTheme="majorBidi" w:eastAsia="Times New Roman" w:hAnsiTheme="majorBidi" w:cstheme="majorBidi"/>
          <w:color w:val="212121"/>
          <w:sz w:val="24"/>
          <w:szCs w:val="24"/>
          <w:lang w:val="id-ID"/>
        </w:rPr>
        <w:t>2018</w:t>
      </w:r>
      <w:r w:rsidRPr="00707515">
        <w:rPr>
          <w:rFonts w:asciiTheme="majorBidi" w:eastAsia="Times New Roman" w:hAnsiTheme="majorBidi" w:cstheme="majorBidi"/>
          <w:i/>
          <w:color w:val="212121"/>
          <w:sz w:val="24"/>
          <w:szCs w:val="24"/>
          <w:lang w:val="id-ID"/>
        </w:rPr>
        <w:t xml:space="preserve"> of </w:t>
      </w:r>
      <w:r w:rsidRPr="00707515">
        <w:rPr>
          <w:rFonts w:asciiTheme="majorBidi" w:eastAsia="Times New Roman" w:hAnsiTheme="majorBidi" w:cstheme="majorBidi"/>
          <w:color w:val="212121"/>
          <w:sz w:val="24"/>
          <w:szCs w:val="24"/>
          <w:lang w:val="id-ID"/>
        </w:rPr>
        <w:t>5,549</w:t>
      </w:r>
      <w:r w:rsidRPr="00707515">
        <w:rPr>
          <w:rFonts w:asciiTheme="majorBidi" w:eastAsia="Times New Roman" w:hAnsiTheme="majorBidi" w:cstheme="majorBidi"/>
          <w:i/>
          <w:color w:val="212121"/>
          <w:sz w:val="24"/>
          <w:szCs w:val="24"/>
          <w:lang w:val="id-ID"/>
        </w:rPr>
        <w:t xml:space="preserve"> people. From the population, samples were taken using the Slovin formula with a standard error of </w:t>
      </w:r>
      <w:r w:rsidRPr="00707515">
        <w:rPr>
          <w:rFonts w:asciiTheme="majorBidi" w:eastAsia="Times New Roman" w:hAnsiTheme="majorBidi" w:cstheme="majorBidi"/>
          <w:color w:val="212121"/>
          <w:sz w:val="24"/>
          <w:szCs w:val="24"/>
          <w:lang w:val="id-ID"/>
        </w:rPr>
        <w:t>10%,</w:t>
      </w:r>
      <w:r w:rsidRPr="00707515">
        <w:rPr>
          <w:rFonts w:asciiTheme="majorBidi" w:eastAsia="Times New Roman" w:hAnsiTheme="majorBidi" w:cstheme="majorBidi"/>
          <w:i/>
          <w:color w:val="212121"/>
          <w:sz w:val="24"/>
          <w:szCs w:val="24"/>
          <w:lang w:val="id-ID"/>
        </w:rPr>
        <w:t xml:space="preserve"> obtained by </w:t>
      </w:r>
      <w:r w:rsidRPr="00707515">
        <w:rPr>
          <w:rFonts w:asciiTheme="majorBidi" w:eastAsia="Times New Roman" w:hAnsiTheme="majorBidi" w:cstheme="majorBidi"/>
          <w:color w:val="212121"/>
          <w:sz w:val="24"/>
          <w:szCs w:val="24"/>
          <w:lang w:val="id-ID"/>
        </w:rPr>
        <w:t>98</w:t>
      </w:r>
      <w:r w:rsidRPr="00707515">
        <w:rPr>
          <w:rFonts w:asciiTheme="majorBidi" w:eastAsia="Times New Roman" w:hAnsiTheme="majorBidi" w:cstheme="majorBidi"/>
          <w:i/>
          <w:color w:val="212121"/>
          <w:sz w:val="24"/>
          <w:szCs w:val="24"/>
          <w:lang w:val="id-ID"/>
        </w:rPr>
        <w:t xml:space="preserve"> respondents with criteria that had used Gajayana train service at least twice or had experienced disappointment. This type of research is explanatory research.</w:t>
      </w:r>
    </w:p>
    <w:p w:rsidR="00F6440D" w:rsidRPr="00707515" w:rsidRDefault="00F6440D" w:rsidP="00F64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id-ID"/>
        </w:rPr>
      </w:pPr>
      <w:r w:rsidRPr="00707515">
        <w:rPr>
          <w:rFonts w:asciiTheme="majorBidi" w:eastAsia="Times New Roman" w:hAnsiTheme="majorBidi" w:cstheme="majorBidi"/>
          <w:i/>
          <w:color w:val="212121"/>
          <w:sz w:val="24"/>
          <w:szCs w:val="24"/>
          <w:lang w:val="id-ID"/>
        </w:rPr>
        <w:t> </w:t>
      </w:r>
      <w:r w:rsidRPr="00707515">
        <w:rPr>
          <w:rFonts w:asciiTheme="majorBidi" w:eastAsia="Times New Roman" w:hAnsiTheme="majorBidi" w:cstheme="majorBidi"/>
          <w:i/>
          <w:color w:val="212121"/>
          <w:sz w:val="24"/>
          <w:szCs w:val="24"/>
          <w:lang w:val="id-ID"/>
        </w:rPr>
        <w:tab/>
        <w:t xml:space="preserve">The analysis technique used in this study is quantitative and qualitative analysis. Quantitative testing includes validity test, reliability test, normality test, path analysis, significance test (t test) and sobel test. From the results of the analysis of calculations that have been carried out, it shows that there is a direct influence between service quality on customer loyalty through customer satisfaction of </w:t>
      </w:r>
      <w:r w:rsidRPr="00707515">
        <w:rPr>
          <w:rFonts w:asciiTheme="majorBidi" w:eastAsia="Times New Roman" w:hAnsiTheme="majorBidi" w:cstheme="majorBidi"/>
          <w:color w:val="212121"/>
          <w:sz w:val="24"/>
          <w:szCs w:val="24"/>
          <w:lang w:val="id-ID"/>
        </w:rPr>
        <w:t>0.339.</w:t>
      </w:r>
      <w:r w:rsidRPr="00707515">
        <w:rPr>
          <w:rFonts w:asciiTheme="majorBidi" w:eastAsia="Times New Roman" w:hAnsiTheme="majorBidi" w:cstheme="majorBidi"/>
          <w:i/>
          <w:color w:val="212121"/>
          <w:sz w:val="24"/>
          <w:szCs w:val="24"/>
          <w:lang w:val="id-ID"/>
        </w:rPr>
        <w:t xml:space="preserve"> Price on customer loyalty through customer satisfaction of </w:t>
      </w:r>
      <w:r w:rsidRPr="00707515">
        <w:rPr>
          <w:rFonts w:asciiTheme="majorBidi" w:eastAsia="Times New Roman" w:hAnsiTheme="majorBidi" w:cstheme="majorBidi"/>
          <w:color w:val="212121"/>
          <w:sz w:val="24"/>
          <w:szCs w:val="24"/>
          <w:lang w:val="id-ID"/>
        </w:rPr>
        <w:t>0.100.</w:t>
      </w:r>
      <w:r w:rsidRPr="00707515">
        <w:rPr>
          <w:rFonts w:asciiTheme="majorBidi" w:eastAsia="Times New Roman" w:hAnsiTheme="majorBidi" w:cstheme="majorBidi"/>
          <w:i/>
          <w:color w:val="212121"/>
          <w:sz w:val="24"/>
          <w:szCs w:val="24"/>
          <w:lang w:val="id-ID"/>
        </w:rPr>
        <w:t xml:space="preserve"> Service recovery for customer loyalty through customer satisfaction of </w:t>
      </w:r>
      <w:r w:rsidRPr="00707515">
        <w:rPr>
          <w:rFonts w:asciiTheme="majorBidi" w:eastAsia="Times New Roman" w:hAnsiTheme="majorBidi" w:cstheme="majorBidi"/>
          <w:color w:val="212121"/>
          <w:sz w:val="24"/>
          <w:szCs w:val="24"/>
          <w:lang w:val="id-ID"/>
        </w:rPr>
        <w:t>0.149.</w:t>
      </w:r>
      <w:r w:rsidRPr="00707515">
        <w:rPr>
          <w:rFonts w:asciiTheme="majorBidi" w:eastAsia="Times New Roman" w:hAnsiTheme="majorBidi" w:cstheme="majorBidi"/>
          <w:i/>
          <w:color w:val="212121"/>
          <w:sz w:val="24"/>
          <w:szCs w:val="24"/>
          <w:lang w:val="id-ID"/>
        </w:rPr>
        <w:t xml:space="preserve"> there is also an indirect effect between service quality on customer loyalty at </w:t>
      </w:r>
      <w:r w:rsidRPr="00707515">
        <w:rPr>
          <w:rFonts w:asciiTheme="majorBidi" w:eastAsia="Times New Roman" w:hAnsiTheme="majorBidi" w:cstheme="majorBidi"/>
          <w:color w:val="212121"/>
          <w:sz w:val="24"/>
          <w:szCs w:val="24"/>
          <w:lang w:val="id-ID"/>
        </w:rPr>
        <w:t xml:space="preserve">0.046, </w:t>
      </w:r>
      <w:r w:rsidRPr="00707515">
        <w:rPr>
          <w:rFonts w:asciiTheme="majorBidi" w:eastAsia="Times New Roman" w:hAnsiTheme="majorBidi" w:cstheme="majorBidi"/>
          <w:i/>
          <w:color w:val="212121"/>
          <w:sz w:val="24"/>
          <w:szCs w:val="24"/>
          <w:lang w:val="id-ID"/>
        </w:rPr>
        <w:t xml:space="preserve">the indirect effect between price on customer loyalty is </w:t>
      </w:r>
      <w:r w:rsidRPr="00707515">
        <w:rPr>
          <w:rFonts w:asciiTheme="majorBidi" w:eastAsia="Times New Roman" w:hAnsiTheme="majorBidi" w:cstheme="majorBidi"/>
          <w:color w:val="212121"/>
          <w:sz w:val="24"/>
          <w:szCs w:val="24"/>
          <w:lang w:val="id-ID"/>
        </w:rPr>
        <w:t xml:space="preserve">0.128 </w:t>
      </w:r>
      <w:r w:rsidRPr="00707515">
        <w:rPr>
          <w:rFonts w:asciiTheme="majorBidi" w:eastAsia="Times New Roman" w:hAnsiTheme="majorBidi" w:cstheme="majorBidi"/>
          <w:i/>
          <w:color w:val="212121"/>
          <w:sz w:val="24"/>
          <w:szCs w:val="24"/>
          <w:lang w:val="id-ID"/>
        </w:rPr>
        <w:t xml:space="preserve">and the indirect effect of service recovery on customer loyalty is </w:t>
      </w:r>
      <w:r w:rsidRPr="00707515">
        <w:rPr>
          <w:rFonts w:asciiTheme="majorBidi" w:eastAsia="Times New Roman" w:hAnsiTheme="majorBidi" w:cstheme="majorBidi"/>
          <w:color w:val="212121"/>
          <w:sz w:val="24"/>
          <w:szCs w:val="24"/>
          <w:lang w:val="id-ID"/>
        </w:rPr>
        <w:t>0.167.</w:t>
      </w:r>
    </w:p>
    <w:p w:rsidR="00F6440D" w:rsidRPr="00707515" w:rsidRDefault="00F6440D" w:rsidP="00F64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id-ID"/>
        </w:rPr>
      </w:pPr>
    </w:p>
    <w:p w:rsidR="00F6440D" w:rsidRPr="00707515" w:rsidRDefault="00F6440D" w:rsidP="00F6440D">
      <w:pPr>
        <w:spacing w:line="240" w:lineRule="auto"/>
        <w:jc w:val="both"/>
        <w:rPr>
          <w:rFonts w:asciiTheme="majorBidi" w:hAnsiTheme="majorBidi" w:cstheme="majorBidi"/>
          <w:i/>
          <w:sz w:val="24"/>
          <w:szCs w:val="24"/>
          <w:lang w:val="id-ID"/>
        </w:rPr>
      </w:pPr>
      <w:r w:rsidRPr="00707515">
        <w:rPr>
          <w:rFonts w:asciiTheme="majorBidi" w:hAnsiTheme="majorBidi" w:cstheme="majorBidi"/>
          <w:i/>
          <w:sz w:val="24"/>
          <w:szCs w:val="24"/>
          <w:lang w:val="id-ID"/>
        </w:rPr>
        <w:t>Keywords: service quality, price, service recoveri, customer satisfaction, customer loyality</w:t>
      </w:r>
    </w:p>
    <w:p w:rsidR="00F6440D" w:rsidRPr="00707515" w:rsidRDefault="00F6440D" w:rsidP="00F6440D">
      <w:pPr>
        <w:spacing w:line="240" w:lineRule="auto"/>
        <w:jc w:val="both"/>
        <w:rPr>
          <w:rFonts w:ascii="Times New Roman" w:hAnsi="Times New Roman" w:cs="Times New Roman"/>
          <w:b/>
          <w:bCs/>
          <w:sz w:val="24"/>
          <w:szCs w:val="24"/>
          <w:lang w:val="id-ID"/>
        </w:rPr>
      </w:pPr>
      <w:r w:rsidRPr="00707515">
        <w:rPr>
          <w:rFonts w:ascii="Times New Roman" w:hAnsi="Times New Roman" w:cs="Times New Roman"/>
          <w:b/>
          <w:bCs/>
          <w:sz w:val="24"/>
          <w:szCs w:val="24"/>
          <w:lang w:val="id-ID"/>
        </w:rPr>
        <w:t>Pendahuluan</w:t>
      </w:r>
    </w:p>
    <w:p w:rsidR="00F6440D" w:rsidRPr="00707515" w:rsidRDefault="00F6440D" w:rsidP="00F6440D">
      <w:pPr>
        <w:spacing w:line="240" w:lineRule="auto"/>
        <w:jc w:val="both"/>
        <w:rPr>
          <w:rFonts w:ascii="Times New Roman" w:hAnsi="Times New Roman" w:cs="Times New Roman"/>
          <w:b/>
          <w:bCs/>
          <w:sz w:val="24"/>
          <w:szCs w:val="24"/>
          <w:lang w:val="id-ID"/>
        </w:rPr>
      </w:pPr>
      <w:r w:rsidRPr="00707515">
        <w:rPr>
          <w:rFonts w:ascii="Times New Roman" w:hAnsi="Times New Roman" w:cs="Times New Roman"/>
          <w:b/>
          <w:bCs/>
          <w:sz w:val="24"/>
          <w:szCs w:val="24"/>
          <w:lang w:val="id-ID"/>
        </w:rPr>
        <w:t>Latar belakang</w:t>
      </w:r>
    </w:p>
    <w:p w:rsidR="00F6440D" w:rsidRPr="00707515" w:rsidRDefault="00F6440D" w:rsidP="00F6440D">
      <w:pPr>
        <w:spacing w:line="240" w:lineRule="auto"/>
        <w:ind w:firstLine="720"/>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Dalam bisnis jasa transportasi, pelayanan merupakan salah satu hal vital yang harus diperhatikan karena layanan merupakan komoditas yang perusahaan jual kepada konsumen. Layanan tidak hanya sekedar melayani konsumen (penumpang) dengan standar yang telah ditentukan perusahaan, lebih dari itu layanan yang baik adalah pelayanan yang dilakukan dengan menggunakan hati agar penumpang tidak sekedar mendapatkan layanan secara prosedurral namun juga pelayanan secara emosional. </w:t>
      </w:r>
    </w:p>
    <w:p w:rsidR="00F6440D" w:rsidRDefault="00F6440D" w:rsidP="00F6440D">
      <w:pPr>
        <w:spacing w:line="240" w:lineRule="auto"/>
        <w:ind w:firstLine="720"/>
        <w:jc w:val="both"/>
        <w:rPr>
          <w:rFonts w:asciiTheme="majorBidi" w:hAnsiTheme="majorBidi" w:cstheme="majorBidi"/>
          <w:sz w:val="24"/>
          <w:szCs w:val="24"/>
        </w:rPr>
      </w:pPr>
      <w:r w:rsidRPr="00707515">
        <w:rPr>
          <w:rFonts w:asciiTheme="majorBidi" w:hAnsiTheme="majorBidi" w:cstheme="majorBidi"/>
          <w:sz w:val="24"/>
          <w:szCs w:val="24"/>
          <w:lang w:val="id-ID"/>
        </w:rPr>
        <w:t>Harga digunakan sebagai alat ukur, apakah pengorbanan yang telah dikeluarkan sebanding dengan yang didapat. Namun, apabila harga yang diberikan terlalu jauh dari yang diharapkan oleh konsumen, maka konsumen cenderung akan mempertimbangkan lebih jauh lagi atau bahkan enggan untuk melakukan pembelian produk atau jasa ulang, maka dari itu perusahaan seharusnya memberikan pemulihan layanan (</w:t>
      </w:r>
      <w:r w:rsidRPr="00707515">
        <w:rPr>
          <w:rFonts w:asciiTheme="majorBidi" w:hAnsiTheme="majorBidi" w:cstheme="majorBidi"/>
          <w:i/>
          <w:iCs/>
          <w:sz w:val="24"/>
          <w:szCs w:val="24"/>
          <w:lang w:val="id-ID"/>
        </w:rPr>
        <w:t>Service recovery</w:t>
      </w:r>
      <w:r w:rsidRPr="00707515">
        <w:rPr>
          <w:rFonts w:asciiTheme="majorBidi" w:hAnsiTheme="majorBidi" w:cstheme="majorBidi"/>
          <w:sz w:val="24"/>
          <w:szCs w:val="24"/>
          <w:lang w:val="id-ID"/>
        </w:rPr>
        <w:t xml:space="preserve">).  </w:t>
      </w:r>
      <w:r w:rsidRPr="00707515">
        <w:rPr>
          <w:rFonts w:asciiTheme="majorBidi" w:hAnsiTheme="majorBidi" w:cstheme="majorBidi"/>
          <w:i/>
          <w:iCs/>
          <w:sz w:val="24"/>
          <w:szCs w:val="24"/>
          <w:lang w:val="id-ID"/>
        </w:rPr>
        <w:t xml:space="preserve">Service quality </w:t>
      </w:r>
      <w:r w:rsidRPr="00707515">
        <w:rPr>
          <w:rFonts w:asciiTheme="majorBidi" w:hAnsiTheme="majorBidi" w:cstheme="majorBidi"/>
          <w:sz w:val="24"/>
          <w:szCs w:val="24"/>
          <w:lang w:val="id-ID"/>
        </w:rPr>
        <w:t xml:space="preserve">dan </w:t>
      </w:r>
      <w:r w:rsidRPr="00707515">
        <w:rPr>
          <w:rFonts w:asciiTheme="majorBidi" w:hAnsiTheme="majorBidi" w:cstheme="majorBidi"/>
          <w:i/>
          <w:iCs/>
          <w:sz w:val="24"/>
          <w:szCs w:val="24"/>
          <w:lang w:val="id-ID"/>
        </w:rPr>
        <w:t xml:space="preserve">price, </w:t>
      </w:r>
      <w:r w:rsidRPr="00707515">
        <w:rPr>
          <w:rFonts w:asciiTheme="majorBidi" w:hAnsiTheme="majorBidi" w:cstheme="majorBidi"/>
          <w:sz w:val="24"/>
          <w:szCs w:val="24"/>
          <w:lang w:val="id-ID"/>
        </w:rPr>
        <w:t xml:space="preserve">yang ditawarkan juga </w:t>
      </w:r>
      <w:r w:rsidRPr="00707515">
        <w:rPr>
          <w:rFonts w:asciiTheme="majorBidi" w:hAnsiTheme="majorBidi" w:cstheme="majorBidi"/>
          <w:i/>
          <w:iCs/>
          <w:sz w:val="24"/>
          <w:szCs w:val="24"/>
          <w:lang w:val="id-ID"/>
        </w:rPr>
        <w:t>service recovery</w:t>
      </w:r>
      <w:r w:rsidRPr="00707515">
        <w:rPr>
          <w:rFonts w:asciiTheme="majorBidi" w:hAnsiTheme="majorBidi" w:cstheme="majorBidi"/>
          <w:sz w:val="24"/>
          <w:szCs w:val="24"/>
          <w:lang w:val="id-ID"/>
        </w:rPr>
        <w:t xml:space="preserve">  yang telah diberikan diharapkan akan menimbulkan kepuasan dan untuk membangun loyalitas. Hal tersebut dapat terwujud apabila perusahaan dapat memberikan layanan maksimal dan prima. </w:t>
      </w:r>
    </w:p>
    <w:p w:rsidR="000A7AA9" w:rsidRDefault="000A7AA9" w:rsidP="00F6440D">
      <w:pPr>
        <w:spacing w:line="240" w:lineRule="auto"/>
        <w:ind w:firstLine="720"/>
        <w:jc w:val="both"/>
        <w:rPr>
          <w:rFonts w:asciiTheme="majorBidi" w:hAnsiTheme="majorBidi" w:cstheme="majorBidi"/>
          <w:sz w:val="24"/>
          <w:szCs w:val="24"/>
        </w:rPr>
      </w:pPr>
    </w:p>
    <w:p w:rsidR="000A7AA9" w:rsidRPr="000A7AA9" w:rsidRDefault="000A7AA9" w:rsidP="00F6440D">
      <w:pPr>
        <w:spacing w:line="240" w:lineRule="auto"/>
        <w:ind w:firstLine="720"/>
        <w:jc w:val="both"/>
        <w:rPr>
          <w:rFonts w:asciiTheme="majorBidi" w:hAnsiTheme="majorBidi" w:cstheme="majorBidi"/>
          <w:sz w:val="24"/>
          <w:szCs w:val="24"/>
        </w:rPr>
      </w:pPr>
    </w:p>
    <w:p w:rsidR="00F6440D" w:rsidRPr="00707515" w:rsidRDefault="00F6440D" w:rsidP="00F6440D">
      <w:pPr>
        <w:spacing w:after="200"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lastRenderedPageBreak/>
        <w:t>Rumusan Masalah</w:t>
      </w:r>
    </w:p>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b/>
          <w:bCs/>
          <w:sz w:val="24"/>
          <w:szCs w:val="24"/>
          <w:lang w:val="id-ID"/>
        </w:rPr>
        <w:tab/>
      </w:r>
      <w:r w:rsidRPr="00707515">
        <w:rPr>
          <w:rFonts w:asciiTheme="majorBidi" w:hAnsiTheme="majorBidi" w:cstheme="majorBidi"/>
          <w:sz w:val="24"/>
          <w:szCs w:val="24"/>
          <w:lang w:val="id-ID"/>
        </w:rPr>
        <w:t>Berdasarkan ulasan dari latar belakang dia atas maka rumusan masalah penelitian adalah sebagai berikut:</w:t>
      </w:r>
    </w:p>
    <w:p w:rsidR="00F6440D" w:rsidRPr="00707515" w:rsidRDefault="00F6440D" w:rsidP="00F6440D">
      <w:pPr>
        <w:numPr>
          <w:ilvl w:val="0"/>
          <w:numId w:val="3"/>
        </w:numPr>
        <w:spacing w:after="200" w:line="240" w:lineRule="auto"/>
        <w:contextualSpacing/>
        <w:rPr>
          <w:rFonts w:asciiTheme="majorBidi" w:hAnsiTheme="majorBidi" w:cstheme="majorBidi"/>
          <w:sz w:val="24"/>
          <w:szCs w:val="24"/>
          <w:lang w:val="id-ID"/>
        </w:rPr>
      </w:pPr>
      <w:r w:rsidRPr="00707515">
        <w:rPr>
          <w:rFonts w:asciiTheme="majorBidi" w:hAnsiTheme="majorBidi" w:cstheme="majorBidi"/>
          <w:sz w:val="24"/>
          <w:szCs w:val="24"/>
          <w:lang w:val="id-ID"/>
        </w:rPr>
        <w:t xml:space="preserve">Bagaimana pengaruh </w:t>
      </w:r>
      <w:r w:rsidRPr="00707515">
        <w:rPr>
          <w:rFonts w:asciiTheme="majorBidi" w:hAnsiTheme="majorBidi" w:cstheme="majorBidi"/>
          <w:i/>
          <w:iCs/>
          <w:sz w:val="24"/>
          <w:szCs w:val="24"/>
          <w:lang w:val="id-ID"/>
        </w:rPr>
        <w:t xml:space="preserve">service quality, price </w:t>
      </w:r>
      <w:r w:rsidRPr="00707515">
        <w:rPr>
          <w:rFonts w:asciiTheme="majorBidi" w:hAnsiTheme="majorBidi" w:cstheme="majorBidi"/>
          <w:iCs/>
          <w:sz w:val="24"/>
          <w:szCs w:val="24"/>
          <w:lang w:val="id-ID"/>
        </w:rPr>
        <w:t xml:space="preserve">dan </w:t>
      </w:r>
      <w:r w:rsidRPr="00707515">
        <w:rPr>
          <w:rFonts w:asciiTheme="majorBidi" w:hAnsiTheme="majorBidi" w:cstheme="majorBidi"/>
          <w:i/>
          <w:iCs/>
          <w:sz w:val="24"/>
          <w:szCs w:val="24"/>
          <w:lang w:val="id-ID"/>
        </w:rPr>
        <w:t xml:space="preserve">service recovery </w:t>
      </w:r>
      <w:r w:rsidRPr="00707515">
        <w:rPr>
          <w:rFonts w:asciiTheme="majorBidi" w:hAnsiTheme="majorBidi" w:cstheme="majorBidi"/>
          <w:sz w:val="24"/>
          <w:szCs w:val="24"/>
          <w:lang w:val="id-ID"/>
        </w:rPr>
        <w:t xml:space="preserve"> terhadap </w:t>
      </w:r>
      <w:r w:rsidRPr="00707515">
        <w:rPr>
          <w:rFonts w:ascii="Times New Roman" w:hAnsi="Times New Roman" w:cs="Times New Roman"/>
          <w:i/>
          <w:iCs/>
          <w:sz w:val="24"/>
          <w:szCs w:val="24"/>
          <w:lang w:val="id-ID"/>
        </w:rPr>
        <w:t>Customer</w:t>
      </w:r>
      <w:r w:rsidRPr="00707515">
        <w:rPr>
          <w:rFonts w:asciiTheme="majorBidi" w:hAnsiTheme="majorBidi" w:cstheme="majorBidi"/>
          <w:i/>
          <w:iCs/>
          <w:sz w:val="24"/>
          <w:szCs w:val="24"/>
          <w:lang w:val="id-ID"/>
        </w:rPr>
        <w:t xml:space="preserve"> satisfaction</w:t>
      </w:r>
      <w:r w:rsidRPr="00707515">
        <w:rPr>
          <w:rFonts w:asciiTheme="majorBidi" w:hAnsiTheme="majorBidi" w:cstheme="majorBidi"/>
          <w:sz w:val="24"/>
          <w:szCs w:val="24"/>
          <w:lang w:val="id-ID"/>
        </w:rPr>
        <w:t xml:space="preserve"> kereta api Gajayana?</w:t>
      </w:r>
    </w:p>
    <w:p w:rsidR="00F6440D" w:rsidRPr="00707515" w:rsidRDefault="00F6440D" w:rsidP="00F6440D">
      <w:pPr>
        <w:numPr>
          <w:ilvl w:val="0"/>
          <w:numId w:val="3"/>
        </w:numPr>
        <w:spacing w:after="200" w:line="240" w:lineRule="auto"/>
        <w:contextualSpacing/>
        <w:rPr>
          <w:rFonts w:asciiTheme="majorBidi" w:hAnsiTheme="majorBidi" w:cstheme="majorBidi"/>
          <w:sz w:val="24"/>
          <w:szCs w:val="24"/>
          <w:lang w:val="id-ID"/>
        </w:rPr>
      </w:pPr>
      <w:r w:rsidRPr="00707515">
        <w:rPr>
          <w:rFonts w:asciiTheme="majorBidi" w:hAnsiTheme="majorBidi" w:cstheme="majorBidi"/>
          <w:sz w:val="24"/>
          <w:szCs w:val="24"/>
          <w:lang w:val="id-ID"/>
        </w:rPr>
        <w:t xml:space="preserve">Bagaimana pengaruh </w:t>
      </w:r>
      <w:r w:rsidRPr="00707515">
        <w:rPr>
          <w:rFonts w:asciiTheme="majorBidi" w:hAnsiTheme="majorBidi" w:cstheme="majorBidi"/>
          <w:i/>
          <w:iCs/>
          <w:sz w:val="24"/>
          <w:szCs w:val="24"/>
          <w:lang w:val="id-ID"/>
        </w:rPr>
        <w:t>customer satisfaction</w:t>
      </w:r>
      <w:r w:rsidRPr="00707515">
        <w:rPr>
          <w:rFonts w:asciiTheme="majorBidi" w:hAnsiTheme="majorBidi" w:cstheme="majorBidi"/>
          <w:sz w:val="24"/>
          <w:szCs w:val="24"/>
          <w:lang w:val="id-ID"/>
        </w:rPr>
        <w:t xml:space="preserve"> terhadap </w:t>
      </w:r>
      <w:r w:rsidRPr="00707515">
        <w:rPr>
          <w:rFonts w:asciiTheme="majorBidi" w:hAnsiTheme="majorBidi" w:cstheme="majorBidi"/>
          <w:i/>
          <w:iCs/>
          <w:sz w:val="24"/>
          <w:szCs w:val="24"/>
          <w:lang w:val="id-ID"/>
        </w:rPr>
        <w:t>customer loyalty</w:t>
      </w:r>
      <w:r w:rsidRPr="00707515">
        <w:rPr>
          <w:rFonts w:asciiTheme="majorBidi" w:hAnsiTheme="majorBidi" w:cstheme="majorBidi"/>
          <w:sz w:val="24"/>
          <w:szCs w:val="24"/>
          <w:lang w:val="id-ID"/>
        </w:rPr>
        <w:t xml:space="preserve"> kereta api Gajayana?</w:t>
      </w:r>
    </w:p>
    <w:p w:rsidR="00F6440D" w:rsidRPr="00707515" w:rsidRDefault="00F6440D" w:rsidP="00F6440D">
      <w:pPr>
        <w:numPr>
          <w:ilvl w:val="0"/>
          <w:numId w:val="3"/>
        </w:numPr>
        <w:spacing w:after="200" w:line="240" w:lineRule="auto"/>
        <w:contextualSpacing/>
        <w:rPr>
          <w:rFonts w:asciiTheme="majorBidi" w:hAnsiTheme="majorBidi" w:cstheme="majorBidi"/>
          <w:sz w:val="24"/>
          <w:szCs w:val="24"/>
          <w:lang w:val="id-ID"/>
        </w:rPr>
      </w:pPr>
      <w:r w:rsidRPr="00707515">
        <w:rPr>
          <w:rFonts w:asciiTheme="majorBidi" w:hAnsiTheme="majorBidi" w:cstheme="majorBidi"/>
          <w:sz w:val="24"/>
          <w:szCs w:val="24"/>
          <w:lang w:val="id-ID"/>
        </w:rPr>
        <w:t xml:space="preserve">Bagaimana pengaruh </w:t>
      </w:r>
      <w:r w:rsidRPr="00707515">
        <w:rPr>
          <w:rFonts w:asciiTheme="majorBidi" w:hAnsiTheme="majorBidi" w:cstheme="majorBidi"/>
          <w:i/>
          <w:iCs/>
          <w:sz w:val="24"/>
          <w:szCs w:val="24"/>
          <w:lang w:val="id-ID"/>
        </w:rPr>
        <w:t>service quality, price, service recovery</w:t>
      </w:r>
      <w:r w:rsidRPr="00707515">
        <w:rPr>
          <w:rFonts w:asciiTheme="majorBidi" w:hAnsiTheme="majorBidi" w:cstheme="majorBidi"/>
          <w:sz w:val="24"/>
          <w:szCs w:val="24"/>
          <w:lang w:val="id-ID"/>
        </w:rPr>
        <w:t xml:space="preserve"> terhadap </w:t>
      </w:r>
      <w:r w:rsidRPr="00707515">
        <w:rPr>
          <w:rFonts w:asciiTheme="majorBidi" w:hAnsiTheme="majorBidi" w:cstheme="majorBidi"/>
          <w:i/>
          <w:iCs/>
          <w:sz w:val="24"/>
          <w:szCs w:val="24"/>
          <w:lang w:val="id-ID"/>
        </w:rPr>
        <w:t xml:space="preserve">customer loyalty </w:t>
      </w:r>
      <w:r w:rsidRPr="00707515">
        <w:rPr>
          <w:rFonts w:asciiTheme="majorBidi" w:hAnsiTheme="majorBidi" w:cstheme="majorBidi"/>
          <w:sz w:val="24"/>
          <w:szCs w:val="24"/>
          <w:lang w:val="id-ID"/>
        </w:rPr>
        <w:t xml:space="preserve">melalui </w:t>
      </w:r>
      <w:r w:rsidRPr="00707515">
        <w:rPr>
          <w:rFonts w:asciiTheme="majorBidi" w:hAnsiTheme="majorBidi" w:cstheme="majorBidi"/>
          <w:i/>
          <w:iCs/>
          <w:sz w:val="24"/>
          <w:szCs w:val="24"/>
          <w:lang w:val="id-ID"/>
        </w:rPr>
        <w:t>customer satisfaction</w:t>
      </w:r>
      <w:r w:rsidRPr="00707515">
        <w:rPr>
          <w:rFonts w:asciiTheme="majorBidi" w:hAnsiTheme="majorBidi" w:cstheme="majorBidi"/>
          <w:sz w:val="24"/>
          <w:szCs w:val="24"/>
          <w:lang w:val="id-ID"/>
        </w:rPr>
        <w:t xml:space="preserve"> kereta api Gajayana?</w:t>
      </w:r>
    </w:p>
    <w:p w:rsidR="00F6440D" w:rsidRPr="00707515" w:rsidRDefault="00F6440D" w:rsidP="00F6440D">
      <w:pPr>
        <w:spacing w:after="200"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t>Tujuan dan manfaat Penelitian</w:t>
      </w:r>
    </w:p>
    <w:p w:rsidR="00F6440D" w:rsidRPr="00707515" w:rsidRDefault="00F6440D" w:rsidP="00F6440D">
      <w:pPr>
        <w:spacing w:after="200"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t>Tujuan Penelitian</w:t>
      </w:r>
    </w:p>
    <w:p w:rsidR="00F6440D" w:rsidRPr="00707515" w:rsidRDefault="00F6440D" w:rsidP="00F6440D">
      <w:pPr>
        <w:spacing w:line="240" w:lineRule="auto"/>
        <w:ind w:firstLine="360"/>
        <w:jc w:val="both"/>
        <w:rPr>
          <w:rFonts w:asciiTheme="majorBidi" w:hAnsiTheme="majorBidi" w:cstheme="majorBidi"/>
          <w:sz w:val="24"/>
          <w:szCs w:val="24"/>
          <w:lang w:val="id-ID"/>
        </w:rPr>
      </w:pPr>
      <w:r w:rsidRPr="00707515">
        <w:rPr>
          <w:rFonts w:asciiTheme="majorBidi" w:hAnsiTheme="majorBidi" w:cstheme="majorBidi"/>
          <w:sz w:val="24"/>
          <w:szCs w:val="24"/>
          <w:lang w:val="id-ID"/>
        </w:rPr>
        <w:t>Diketahuinya permasalahan pokok seperti yang telah disebutkan di atas maka tujuan penelitian tersebut adalah:</w:t>
      </w:r>
    </w:p>
    <w:p w:rsidR="00F6440D" w:rsidRPr="00707515" w:rsidRDefault="00F6440D" w:rsidP="00F6440D">
      <w:pPr>
        <w:numPr>
          <w:ilvl w:val="0"/>
          <w:numId w:val="1"/>
        </w:numPr>
        <w:spacing w:after="200" w:line="20" w:lineRule="atLeast"/>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Untuk mengetahui dan menganalisis pengaruh </w:t>
      </w:r>
      <w:r w:rsidRPr="00707515">
        <w:rPr>
          <w:rFonts w:asciiTheme="majorBidi" w:hAnsiTheme="majorBidi" w:cstheme="majorBidi"/>
          <w:i/>
          <w:iCs/>
          <w:sz w:val="24"/>
          <w:szCs w:val="24"/>
          <w:lang w:val="id-ID"/>
        </w:rPr>
        <w:t xml:space="preserve">service quality, price </w:t>
      </w:r>
      <w:r w:rsidRPr="00707515">
        <w:rPr>
          <w:rFonts w:asciiTheme="majorBidi" w:hAnsiTheme="majorBidi" w:cstheme="majorBidi"/>
          <w:sz w:val="24"/>
          <w:szCs w:val="24"/>
          <w:lang w:val="id-ID"/>
        </w:rPr>
        <w:t xml:space="preserve">dan </w:t>
      </w:r>
      <w:r w:rsidRPr="00707515">
        <w:rPr>
          <w:rFonts w:asciiTheme="majorBidi" w:hAnsiTheme="majorBidi" w:cstheme="majorBidi"/>
          <w:i/>
          <w:iCs/>
          <w:sz w:val="24"/>
          <w:szCs w:val="24"/>
          <w:lang w:val="id-ID"/>
        </w:rPr>
        <w:t xml:space="preserve">service revovery </w:t>
      </w:r>
      <w:r w:rsidRPr="00707515">
        <w:rPr>
          <w:rFonts w:asciiTheme="majorBidi" w:hAnsiTheme="majorBidi" w:cstheme="majorBidi"/>
          <w:sz w:val="24"/>
          <w:szCs w:val="24"/>
          <w:lang w:val="id-ID"/>
        </w:rPr>
        <w:t xml:space="preserve">terhadap </w:t>
      </w:r>
      <w:r w:rsidRPr="00707515">
        <w:rPr>
          <w:rFonts w:asciiTheme="majorBidi" w:hAnsiTheme="majorBidi" w:cstheme="majorBidi"/>
          <w:i/>
          <w:iCs/>
          <w:sz w:val="24"/>
          <w:szCs w:val="24"/>
          <w:lang w:val="id-ID"/>
        </w:rPr>
        <w:t xml:space="preserve">customer satisfaction </w:t>
      </w:r>
      <w:r w:rsidRPr="00707515">
        <w:rPr>
          <w:rFonts w:asciiTheme="majorBidi" w:hAnsiTheme="majorBidi" w:cstheme="majorBidi"/>
          <w:sz w:val="24"/>
          <w:szCs w:val="24"/>
          <w:lang w:val="id-ID"/>
        </w:rPr>
        <w:t>kereta api Gajayana.</w:t>
      </w:r>
    </w:p>
    <w:p w:rsidR="00F6440D" w:rsidRPr="00707515" w:rsidRDefault="00F6440D" w:rsidP="00F6440D">
      <w:pPr>
        <w:numPr>
          <w:ilvl w:val="0"/>
          <w:numId w:val="1"/>
        </w:numPr>
        <w:spacing w:after="200" w:line="20" w:lineRule="atLeast"/>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Untuk mengetahui dan menganalisis pengaruh </w:t>
      </w:r>
      <w:r w:rsidRPr="00707515">
        <w:rPr>
          <w:rFonts w:asciiTheme="majorBidi" w:hAnsiTheme="majorBidi" w:cstheme="majorBidi"/>
          <w:i/>
          <w:iCs/>
          <w:sz w:val="24"/>
          <w:szCs w:val="24"/>
          <w:lang w:val="id-ID"/>
        </w:rPr>
        <w:t xml:space="preserve">consumer satisfaction </w:t>
      </w:r>
      <w:r w:rsidRPr="00707515">
        <w:rPr>
          <w:rFonts w:asciiTheme="majorBidi" w:hAnsiTheme="majorBidi" w:cstheme="majorBidi"/>
          <w:sz w:val="24"/>
          <w:szCs w:val="24"/>
          <w:lang w:val="id-ID"/>
        </w:rPr>
        <w:t xml:space="preserve">terhadap </w:t>
      </w:r>
      <w:r w:rsidRPr="00707515">
        <w:rPr>
          <w:rFonts w:asciiTheme="majorBidi" w:hAnsiTheme="majorBidi" w:cstheme="majorBidi"/>
          <w:i/>
          <w:iCs/>
          <w:sz w:val="24"/>
          <w:szCs w:val="24"/>
          <w:lang w:val="id-ID"/>
        </w:rPr>
        <w:t xml:space="preserve">customer loyality </w:t>
      </w:r>
      <w:r w:rsidRPr="00707515">
        <w:rPr>
          <w:rFonts w:asciiTheme="majorBidi" w:hAnsiTheme="majorBidi" w:cstheme="majorBidi"/>
          <w:sz w:val="24"/>
          <w:szCs w:val="24"/>
          <w:lang w:val="id-ID"/>
        </w:rPr>
        <w:t>kereta api Gajayana.</w:t>
      </w:r>
    </w:p>
    <w:p w:rsidR="00F6440D" w:rsidRPr="00707515" w:rsidRDefault="00F6440D" w:rsidP="00F6440D">
      <w:pPr>
        <w:numPr>
          <w:ilvl w:val="0"/>
          <w:numId w:val="1"/>
        </w:numPr>
        <w:spacing w:after="200" w:line="20" w:lineRule="atLeast"/>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 Untuk mengetahui dan menganalisis pengaruh </w:t>
      </w:r>
      <w:r w:rsidRPr="00707515">
        <w:rPr>
          <w:rFonts w:asciiTheme="majorBidi" w:hAnsiTheme="majorBidi" w:cstheme="majorBidi"/>
          <w:i/>
          <w:iCs/>
          <w:sz w:val="24"/>
          <w:szCs w:val="24"/>
          <w:lang w:val="id-ID"/>
        </w:rPr>
        <w:t>service quality, price</w:t>
      </w:r>
      <w:r w:rsidRPr="00707515">
        <w:rPr>
          <w:rFonts w:asciiTheme="majorBidi" w:hAnsiTheme="majorBidi" w:cstheme="majorBidi"/>
          <w:sz w:val="24"/>
          <w:szCs w:val="24"/>
          <w:lang w:val="id-ID"/>
        </w:rPr>
        <w:t xml:space="preserve"> dan </w:t>
      </w:r>
      <w:r w:rsidRPr="00707515">
        <w:rPr>
          <w:rFonts w:asciiTheme="majorBidi" w:hAnsiTheme="majorBidi" w:cstheme="majorBidi"/>
          <w:i/>
          <w:iCs/>
          <w:sz w:val="24"/>
          <w:szCs w:val="24"/>
          <w:lang w:val="id-ID"/>
        </w:rPr>
        <w:t xml:space="preserve">service recovery  </w:t>
      </w:r>
      <w:r w:rsidRPr="00707515">
        <w:rPr>
          <w:rFonts w:asciiTheme="majorBidi" w:hAnsiTheme="majorBidi" w:cstheme="majorBidi"/>
          <w:sz w:val="24"/>
          <w:szCs w:val="24"/>
          <w:lang w:val="id-ID"/>
        </w:rPr>
        <w:t xml:space="preserve">terhadap  </w:t>
      </w:r>
      <w:r w:rsidRPr="00707515">
        <w:rPr>
          <w:rFonts w:asciiTheme="majorBidi" w:hAnsiTheme="majorBidi" w:cstheme="majorBidi"/>
          <w:i/>
          <w:iCs/>
          <w:sz w:val="24"/>
          <w:szCs w:val="24"/>
          <w:lang w:val="id-ID"/>
        </w:rPr>
        <w:t xml:space="preserve">costumerloyality </w:t>
      </w:r>
      <w:r w:rsidRPr="00707515">
        <w:rPr>
          <w:rFonts w:asciiTheme="majorBidi" w:hAnsiTheme="majorBidi" w:cstheme="majorBidi"/>
          <w:sz w:val="24"/>
          <w:szCs w:val="24"/>
          <w:lang w:val="id-ID"/>
        </w:rPr>
        <w:t>kereta api Gajayana.</w:t>
      </w:r>
    </w:p>
    <w:p w:rsidR="00F6440D" w:rsidRPr="00707515" w:rsidRDefault="00F6440D" w:rsidP="00F6440D">
      <w:pPr>
        <w:spacing w:after="200" w:line="20" w:lineRule="atLeast"/>
        <w:rPr>
          <w:rFonts w:asciiTheme="majorBidi" w:hAnsiTheme="majorBidi" w:cstheme="majorBidi"/>
          <w:b/>
          <w:bCs/>
          <w:sz w:val="24"/>
          <w:szCs w:val="24"/>
          <w:lang w:val="id-ID"/>
        </w:rPr>
      </w:pPr>
      <w:r w:rsidRPr="00707515">
        <w:rPr>
          <w:rFonts w:asciiTheme="majorBidi" w:hAnsiTheme="majorBidi" w:cstheme="majorBidi"/>
          <w:b/>
          <w:bCs/>
          <w:sz w:val="24"/>
          <w:szCs w:val="24"/>
          <w:lang w:val="id-ID"/>
        </w:rPr>
        <w:t>Manfaat Penelitian</w:t>
      </w:r>
    </w:p>
    <w:p w:rsidR="00F6440D" w:rsidRPr="00707515" w:rsidRDefault="00F6440D" w:rsidP="00F6440D">
      <w:pPr>
        <w:spacing w:line="240" w:lineRule="auto"/>
        <w:ind w:left="284"/>
        <w:rPr>
          <w:rFonts w:asciiTheme="majorBidi" w:hAnsiTheme="majorBidi" w:cstheme="majorBidi"/>
          <w:sz w:val="24"/>
          <w:szCs w:val="24"/>
          <w:lang w:val="id-ID"/>
        </w:rPr>
      </w:pPr>
      <w:r w:rsidRPr="00707515">
        <w:rPr>
          <w:rFonts w:asciiTheme="majorBidi" w:hAnsiTheme="majorBidi" w:cstheme="majorBidi"/>
          <w:sz w:val="24"/>
          <w:szCs w:val="24"/>
          <w:lang w:val="id-ID"/>
        </w:rPr>
        <w:t>Dalam penelitian ini ada beberapa manfaat yang ingin dicapai:</w:t>
      </w:r>
    </w:p>
    <w:p w:rsidR="00F6440D" w:rsidRPr="00707515" w:rsidRDefault="00F6440D" w:rsidP="00F6440D">
      <w:pPr>
        <w:spacing w:line="240" w:lineRule="auto"/>
        <w:ind w:left="720" w:hanging="436"/>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a. </w:t>
      </w:r>
      <w:r w:rsidRPr="00707515">
        <w:rPr>
          <w:rFonts w:asciiTheme="majorBidi" w:hAnsiTheme="majorBidi" w:cstheme="majorBidi"/>
          <w:sz w:val="24"/>
          <w:szCs w:val="24"/>
          <w:lang w:val="id-ID"/>
        </w:rPr>
        <w:tab/>
        <w:t>Bagi pihak perusahaan</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Nantinya melalui hasil dari penelitian ini  diharapkan dapat memperluas gambaran tentang rangkaian teori mengenai keterkaitan antara </w:t>
      </w:r>
      <w:r w:rsidRPr="00707515">
        <w:rPr>
          <w:rFonts w:asciiTheme="majorBidi" w:hAnsiTheme="majorBidi" w:cstheme="majorBidi"/>
          <w:i/>
          <w:iCs/>
          <w:sz w:val="24"/>
          <w:szCs w:val="24"/>
          <w:lang w:val="id-ID"/>
        </w:rPr>
        <w:t>service quality, price, service recovery,</w:t>
      </w:r>
      <w:r w:rsidRPr="00707515">
        <w:rPr>
          <w:rFonts w:asciiTheme="majorBidi" w:hAnsiTheme="majorBidi" w:cstheme="majorBidi"/>
          <w:sz w:val="24"/>
          <w:szCs w:val="24"/>
          <w:lang w:val="id-ID"/>
        </w:rPr>
        <w:t xml:space="preserve">terhadap </w:t>
      </w:r>
      <w:r w:rsidRPr="00707515">
        <w:rPr>
          <w:rFonts w:asciiTheme="majorBidi" w:hAnsiTheme="majorBidi" w:cstheme="majorBidi"/>
          <w:i/>
          <w:iCs/>
          <w:sz w:val="24"/>
          <w:szCs w:val="24"/>
          <w:lang w:val="id-ID"/>
        </w:rPr>
        <w:t>costumer satisfacsion</w:t>
      </w:r>
      <w:r w:rsidRPr="00707515">
        <w:rPr>
          <w:rFonts w:asciiTheme="majorBidi" w:hAnsiTheme="majorBidi" w:cstheme="majorBidi"/>
          <w:sz w:val="24"/>
          <w:szCs w:val="24"/>
          <w:lang w:val="id-ID"/>
        </w:rPr>
        <w:t xml:space="preserve"> dan </w:t>
      </w:r>
      <w:r w:rsidRPr="00707515">
        <w:rPr>
          <w:rFonts w:asciiTheme="majorBidi" w:hAnsiTheme="majorBidi" w:cstheme="majorBidi"/>
          <w:i/>
          <w:iCs/>
          <w:sz w:val="24"/>
          <w:szCs w:val="24"/>
          <w:lang w:val="id-ID"/>
        </w:rPr>
        <w:t>customer loyalty</w:t>
      </w:r>
      <w:r w:rsidRPr="00707515">
        <w:rPr>
          <w:rFonts w:asciiTheme="majorBidi" w:hAnsiTheme="majorBidi" w:cstheme="majorBidi"/>
          <w:sz w:val="24"/>
          <w:szCs w:val="24"/>
          <w:lang w:val="id-ID"/>
        </w:rPr>
        <w:t xml:space="preserve">. </w:t>
      </w:r>
    </w:p>
    <w:p w:rsidR="00F6440D" w:rsidRPr="00707515" w:rsidRDefault="00F6440D" w:rsidP="00F6440D">
      <w:pPr>
        <w:spacing w:line="240" w:lineRule="auto"/>
        <w:ind w:left="720" w:hanging="436"/>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b. </w:t>
      </w:r>
      <w:r w:rsidRPr="00707515">
        <w:rPr>
          <w:rFonts w:asciiTheme="majorBidi" w:hAnsiTheme="majorBidi" w:cstheme="majorBidi"/>
          <w:sz w:val="24"/>
          <w:szCs w:val="24"/>
          <w:lang w:val="id-ID"/>
        </w:rPr>
        <w:tab/>
        <w:t>Bagi pihak lain</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Diharapkan penelitian ini dapat memberikan sedikit kontribusi untuk penelitiaan selanjutnya dalam bidang marketing dan literatur tambahan dalam lingkup </w:t>
      </w:r>
      <w:r w:rsidRPr="00707515">
        <w:rPr>
          <w:rFonts w:asciiTheme="majorBidi" w:hAnsiTheme="majorBidi" w:cstheme="majorBidi"/>
          <w:i/>
          <w:iCs/>
          <w:sz w:val="24"/>
          <w:szCs w:val="24"/>
          <w:lang w:val="id-ID"/>
        </w:rPr>
        <w:t xml:space="preserve"> study marketing</w:t>
      </w:r>
      <w:r w:rsidRPr="00707515">
        <w:rPr>
          <w:rFonts w:asciiTheme="majorBidi" w:hAnsiTheme="majorBidi" w:cstheme="majorBidi"/>
          <w:sz w:val="24"/>
          <w:szCs w:val="24"/>
          <w:lang w:val="id-ID"/>
        </w:rPr>
        <w:t xml:space="preserve">. </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p>
    <w:p w:rsidR="00F6440D" w:rsidRPr="00707515" w:rsidRDefault="00F6440D" w:rsidP="00F6440D">
      <w:pPr>
        <w:spacing w:line="240" w:lineRule="auto"/>
        <w:ind w:left="720" w:hanging="720"/>
        <w:contextualSpacing/>
        <w:jc w:val="both"/>
        <w:rPr>
          <w:rFonts w:asciiTheme="majorBidi" w:hAnsiTheme="majorBidi" w:cstheme="majorBidi"/>
          <w:b/>
          <w:bCs/>
          <w:sz w:val="24"/>
          <w:szCs w:val="24"/>
          <w:lang w:val="id-ID"/>
        </w:rPr>
      </w:pPr>
      <w:r w:rsidRPr="00707515">
        <w:rPr>
          <w:rFonts w:asciiTheme="majorBidi" w:hAnsiTheme="majorBidi" w:cstheme="majorBidi"/>
          <w:b/>
          <w:bCs/>
          <w:i/>
          <w:iCs/>
          <w:sz w:val="24"/>
          <w:szCs w:val="24"/>
          <w:lang w:val="id-ID"/>
        </w:rPr>
        <w:t>Service Quality</w:t>
      </w:r>
    </w:p>
    <w:p w:rsidR="00F6440D" w:rsidRPr="00707515" w:rsidRDefault="00F6440D" w:rsidP="00F6440D">
      <w:pPr>
        <w:spacing w:line="276" w:lineRule="auto"/>
        <w:ind w:left="426" w:firstLine="284"/>
        <w:contextualSpacing/>
        <w:jc w:val="both"/>
        <w:rPr>
          <w:rFonts w:asciiTheme="majorBidi" w:hAnsiTheme="majorBidi" w:cstheme="majorBidi"/>
          <w:sz w:val="24"/>
          <w:szCs w:val="24"/>
          <w:lang w:val="id-ID"/>
        </w:rPr>
      </w:pPr>
      <w:r w:rsidRPr="00707515">
        <w:rPr>
          <w:rFonts w:asciiTheme="majorBidi" w:hAnsiTheme="majorBidi" w:cstheme="majorBidi"/>
          <w:i/>
          <w:iCs/>
          <w:sz w:val="24"/>
          <w:szCs w:val="24"/>
          <w:lang w:val="id-ID"/>
        </w:rPr>
        <w:t xml:space="preserve">Service quality </w:t>
      </w:r>
      <w:r w:rsidRPr="00707515">
        <w:rPr>
          <w:rFonts w:asciiTheme="majorBidi" w:hAnsiTheme="majorBidi" w:cstheme="majorBidi"/>
          <w:sz w:val="24"/>
          <w:szCs w:val="24"/>
          <w:lang w:val="id-ID"/>
        </w:rPr>
        <w:t xml:space="preserve">merupakan layanan yang diberikan perusahaan kepada konsumen, antara konsumen dan perusahaan dapat mempengaruhi </w:t>
      </w:r>
      <w:r w:rsidRPr="00707515">
        <w:rPr>
          <w:rFonts w:asciiTheme="majorBidi" w:hAnsiTheme="majorBidi" w:cstheme="majorBidi"/>
          <w:i/>
          <w:iCs/>
          <w:sz w:val="24"/>
          <w:szCs w:val="24"/>
          <w:lang w:val="id-ID"/>
        </w:rPr>
        <w:t>service quality,</w:t>
      </w:r>
      <w:r w:rsidRPr="00707515">
        <w:rPr>
          <w:rFonts w:asciiTheme="majorBidi" w:hAnsiTheme="majorBidi" w:cstheme="majorBidi"/>
          <w:sz w:val="24"/>
          <w:szCs w:val="24"/>
          <w:lang w:val="id-ID"/>
        </w:rPr>
        <w:t xml:space="preserve"> setiap individu memiliki presfektif tersendiri untuk menilai hal itu, sementara bagi pihak perusahaan  mengupayakan untuk memberikan layanan terbaik. Menurut Lovelock, dalam (Tjiptono, 2004:103)</w:t>
      </w:r>
    </w:p>
    <w:p w:rsidR="00F6440D" w:rsidRPr="00707515" w:rsidRDefault="00F6440D" w:rsidP="00F6440D">
      <w:pPr>
        <w:numPr>
          <w:ilvl w:val="0"/>
          <w:numId w:val="4"/>
        </w:numPr>
        <w:spacing w:after="200" w:line="276"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lastRenderedPageBreak/>
        <w:t>Bukti Fisik (</w:t>
      </w:r>
      <w:r w:rsidRPr="00707515">
        <w:rPr>
          <w:rFonts w:asciiTheme="majorBidi" w:hAnsiTheme="majorBidi" w:cstheme="majorBidi"/>
          <w:i/>
          <w:iCs/>
          <w:sz w:val="24"/>
          <w:szCs w:val="24"/>
          <w:lang w:val="id-ID"/>
        </w:rPr>
        <w:t>Tangibles</w:t>
      </w:r>
      <w:r w:rsidRPr="00707515">
        <w:rPr>
          <w:rFonts w:asciiTheme="majorBidi" w:hAnsiTheme="majorBidi" w:cstheme="majorBidi"/>
          <w:sz w:val="24"/>
          <w:szCs w:val="24"/>
          <w:lang w:val="id-ID"/>
        </w:rPr>
        <w:t>) yaitu berfokus pada elemen-elemen yang merepresentasikan pelayanan secara fisik meliputi fasilitas fisik, lokasi, perlengkapan dan peralatan.</w:t>
      </w:r>
    </w:p>
    <w:p w:rsidR="00F6440D" w:rsidRPr="00707515" w:rsidRDefault="00F6440D" w:rsidP="00F6440D">
      <w:pPr>
        <w:numPr>
          <w:ilvl w:val="0"/>
          <w:numId w:val="4"/>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 Keandalan (</w:t>
      </w:r>
      <w:r w:rsidRPr="00707515">
        <w:rPr>
          <w:rFonts w:asciiTheme="majorBidi" w:hAnsiTheme="majorBidi" w:cstheme="majorBidi"/>
          <w:i/>
          <w:iCs/>
          <w:sz w:val="24"/>
          <w:szCs w:val="24"/>
          <w:lang w:val="id-ID"/>
        </w:rPr>
        <w:t>Reliability</w:t>
      </w:r>
      <w:r w:rsidRPr="00707515">
        <w:rPr>
          <w:rFonts w:asciiTheme="majorBidi" w:hAnsiTheme="majorBidi" w:cstheme="majorBidi"/>
          <w:sz w:val="24"/>
          <w:szCs w:val="24"/>
          <w:lang w:val="id-ID"/>
        </w:rPr>
        <w:t>) yaitu kemampuan dalam memberikan pelayanan yang dapat dipercaya dan sesuai dengan yang telah dijanjikan.</w:t>
      </w:r>
    </w:p>
    <w:p w:rsidR="00F6440D" w:rsidRPr="00707515" w:rsidRDefault="00F6440D" w:rsidP="00F6440D">
      <w:pPr>
        <w:numPr>
          <w:ilvl w:val="0"/>
          <w:numId w:val="4"/>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Ketanggapan (</w:t>
      </w:r>
      <w:r w:rsidRPr="00707515">
        <w:rPr>
          <w:rFonts w:asciiTheme="majorBidi" w:hAnsiTheme="majorBidi" w:cstheme="majorBidi"/>
          <w:i/>
          <w:iCs/>
          <w:sz w:val="24"/>
          <w:szCs w:val="24"/>
          <w:lang w:val="id-ID"/>
        </w:rPr>
        <w:t>Responsiveness</w:t>
      </w:r>
      <w:r w:rsidRPr="00707515">
        <w:rPr>
          <w:rFonts w:asciiTheme="majorBidi" w:hAnsiTheme="majorBidi" w:cstheme="majorBidi"/>
          <w:sz w:val="24"/>
          <w:szCs w:val="24"/>
          <w:lang w:val="id-ID"/>
        </w:rPr>
        <w:t>) yaitu kebijakan atau kesediaan untuk membantu konsumen dan memberikan pelayanan yang cepat dan tepat.</w:t>
      </w:r>
    </w:p>
    <w:p w:rsidR="00F6440D" w:rsidRPr="00707515" w:rsidRDefault="00F6440D" w:rsidP="00F6440D">
      <w:pPr>
        <w:numPr>
          <w:ilvl w:val="0"/>
          <w:numId w:val="4"/>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Jaminan (</w:t>
      </w:r>
      <w:r w:rsidRPr="00707515">
        <w:rPr>
          <w:rFonts w:asciiTheme="majorBidi" w:hAnsiTheme="majorBidi" w:cstheme="majorBidi"/>
          <w:i/>
          <w:iCs/>
          <w:sz w:val="24"/>
          <w:szCs w:val="24"/>
          <w:lang w:val="id-ID"/>
        </w:rPr>
        <w:t>Assurance</w:t>
      </w:r>
      <w:r w:rsidRPr="00707515">
        <w:rPr>
          <w:rFonts w:asciiTheme="majorBidi" w:hAnsiTheme="majorBidi" w:cstheme="majorBidi"/>
          <w:sz w:val="24"/>
          <w:szCs w:val="24"/>
          <w:lang w:val="id-ID"/>
        </w:rPr>
        <w:t>) yaitu kemampuan untuk membangun kepercayaan dan keyakinan pada konsumen.</w:t>
      </w:r>
    </w:p>
    <w:p w:rsidR="00F6440D" w:rsidRPr="00707515" w:rsidRDefault="00F6440D" w:rsidP="00F6440D">
      <w:pPr>
        <w:numPr>
          <w:ilvl w:val="0"/>
          <w:numId w:val="4"/>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Empati (</w:t>
      </w:r>
      <w:r w:rsidRPr="00707515">
        <w:rPr>
          <w:rFonts w:asciiTheme="majorBidi" w:hAnsiTheme="majorBidi" w:cstheme="majorBidi"/>
          <w:i/>
          <w:iCs/>
          <w:sz w:val="24"/>
          <w:szCs w:val="24"/>
          <w:lang w:val="id-ID"/>
        </w:rPr>
        <w:t>Emphaty</w:t>
      </w:r>
      <w:r w:rsidRPr="00707515">
        <w:rPr>
          <w:rFonts w:asciiTheme="majorBidi" w:hAnsiTheme="majorBidi" w:cstheme="majorBidi"/>
          <w:sz w:val="24"/>
          <w:szCs w:val="24"/>
          <w:lang w:val="id-ID"/>
        </w:rPr>
        <w:t>) yaitu kesediaan memberikan perhatian yang tulis, perduli, yang diberikan kepada konsumen dengan upaya memahami keinginan konsumen.</w:t>
      </w:r>
    </w:p>
    <w:p w:rsidR="00F6440D" w:rsidRPr="00707515" w:rsidRDefault="00F6440D" w:rsidP="00F6440D">
      <w:pPr>
        <w:spacing w:after="200" w:line="240" w:lineRule="auto"/>
        <w:jc w:val="both"/>
        <w:rPr>
          <w:rFonts w:asciiTheme="majorBidi" w:hAnsiTheme="majorBidi" w:cstheme="majorBidi"/>
          <w:b/>
          <w:bCs/>
          <w:i/>
          <w:sz w:val="24"/>
          <w:szCs w:val="24"/>
          <w:lang w:val="id-ID"/>
        </w:rPr>
      </w:pPr>
      <w:r w:rsidRPr="00707515">
        <w:rPr>
          <w:rFonts w:asciiTheme="majorBidi" w:hAnsiTheme="majorBidi" w:cstheme="majorBidi"/>
          <w:b/>
          <w:bCs/>
          <w:i/>
          <w:sz w:val="24"/>
          <w:szCs w:val="24"/>
          <w:lang w:val="id-ID"/>
        </w:rPr>
        <w:t>Price</w:t>
      </w:r>
    </w:p>
    <w:p w:rsidR="00F6440D" w:rsidRPr="00707515" w:rsidRDefault="00F6440D" w:rsidP="00F6440D">
      <w:pPr>
        <w:spacing w:line="240" w:lineRule="auto"/>
        <w:ind w:firstLine="720"/>
        <w:jc w:val="both"/>
        <w:rPr>
          <w:rFonts w:asciiTheme="majorBidi" w:hAnsiTheme="majorBidi" w:cstheme="majorBidi"/>
          <w:sz w:val="24"/>
          <w:szCs w:val="24"/>
          <w:lang w:val="id-ID"/>
        </w:rPr>
      </w:pPr>
      <w:r w:rsidRPr="00707515">
        <w:rPr>
          <w:rFonts w:asciiTheme="majorBidi" w:hAnsiTheme="majorBidi" w:cstheme="majorBidi"/>
          <w:i/>
          <w:iCs/>
          <w:sz w:val="24"/>
          <w:szCs w:val="24"/>
          <w:lang w:val="id-ID"/>
        </w:rPr>
        <w:t>Price</w:t>
      </w:r>
      <w:r w:rsidRPr="00707515">
        <w:rPr>
          <w:rFonts w:asciiTheme="majorBidi" w:hAnsiTheme="majorBidi" w:cstheme="majorBidi"/>
          <w:sz w:val="24"/>
          <w:szCs w:val="24"/>
          <w:lang w:val="id-ID"/>
        </w:rPr>
        <w:t xml:space="preserve"> merupakan rangkaian pengukur atau pengorbanan yang harus dikeluarkan  guna  mendapatkan suatu barang atau jasa dari sudut pandang pemasaran,dalam tujuan penetapan </w:t>
      </w:r>
      <w:r w:rsidRPr="00707515">
        <w:rPr>
          <w:rFonts w:asciiTheme="majorBidi" w:hAnsiTheme="majorBidi" w:cstheme="majorBidi"/>
          <w:i/>
          <w:sz w:val="24"/>
          <w:szCs w:val="24"/>
          <w:lang w:val="id-ID"/>
        </w:rPr>
        <w:t>Price</w:t>
      </w:r>
      <w:r w:rsidRPr="00707515">
        <w:rPr>
          <w:rFonts w:asciiTheme="majorBidi" w:hAnsiTheme="majorBidi" w:cstheme="majorBidi"/>
          <w:sz w:val="24"/>
          <w:szCs w:val="24"/>
          <w:lang w:val="id-ID"/>
        </w:rPr>
        <w:t xml:space="preserve"> (harga) (Tjiptono, 2008:98)</w:t>
      </w:r>
    </w:p>
    <w:p w:rsidR="00F6440D" w:rsidRPr="00707515" w:rsidRDefault="00F6440D" w:rsidP="00F6440D">
      <w:pPr>
        <w:spacing w:line="240" w:lineRule="auto"/>
        <w:contextualSpacing/>
        <w:jc w:val="both"/>
        <w:rPr>
          <w:rFonts w:asciiTheme="majorBidi" w:hAnsiTheme="majorBidi" w:cstheme="majorBidi"/>
          <w:b/>
          <w:bCs/>
          <w:sz w:val="24"/>
          <w:szCs w:val="24"/>
          <w:lang w:val="id-ID"/>
        </w:rPr>
      </w:pPr>
      <w:r w:rsidRPr="00707515">
        <w:rPr>
          <w:rFonts w:asciiTheme="majorBidi" w:hAnsiTheme="majorBidi" w:cstheme="majorBidi"/>
          <w:b/>
          <w:bCs/>
          <w:i/>
          <w:sz w:val="24"/>
          <w:szCs w:val="24"/>
          <w:lang w:val="id-ID"/>
        </w:rPr>
        <w:t>Service Recovery</w:t>
      </w:r>
    </w:p>
    <w:p w:rsidR="00F6440D" w:rsidRPr="00707515" w:rsidRDefault="00F6440D" w:rsidP="00F6440D">
      <w:pPr>
        <w:spacing w:line="240" w:lineRule="auto"/>
        <w:ind w:firstLine="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Robbins dan Judge (2012, p.165) merancang konseptual keadilan yang dirasakan pelanggan sebagai konstruksi tiga dimensi, yaitu: </w:t>
      </w:r>
    </w:p>
    <w:p w:rsidR="00F6440D" w:rsidRPr="00707515" w:rsidRDefault="00F6440D" w:rsidP="00F6440D">
      <w:pPr>
        <w:numPr>
          <w:ilvl w:val="0"/>
          <w:numId w:val="7"/>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i/>
          <w:iCs/>
          <w:sz w:val="24"/>
          <w:szCs w:val="24"/>
          <w:lang w:val="id-ID"/>
        </w:rPr>
        <w:t>Procedural Justice</w:t>
      </w:r>
      <w:r w:rsidRPr="00707515">
        <w:rPr>
          <w:rFonts w:asciiTheme="majorBidi" w:hAnsiTheme="majorBidi" w:cstheme="majorBidi"/>
          <w:sz w:val="24"/>
          <w:szCs w:val="24"/>
          <w:lang w:val="id-ID"/>
        </w:rPr>
        <w:t xml:space="preserve">, yaitu keadilan yang di estimasikan oleh pelanggan pada proses kegiatan pengambilan sikap keluhan, yang </w:t>
      </w:r>
      <w:r w:rsidRPr="00707515">
        <w:rPr>
          <w:rFonts w:asciiTheme="majorBidi" w:hAnsiTheme="majorBidi" w:cstheme="majorBidi"/>
          <w:i/>
          <w:sz w:val="24"/>
          <w:szCs w:val="24"/>
          <w:lang w:val="id-ID"/>
        </w:rPr>
        <w:t>include</w:t>
      </w:r>
      <w:r w:rsidRPr="00707515">
        <w:rPr>
          <w:rFonts w:asciiTheme="majorBidi" w:hAnsiTheme="majorBidi" w:cstheme="majorBidi"/>
          <w:sz w:val="24"/>
          <w:szCs w:val="24"/>
          <w:lang w:val="id-ID"/>
        </w:rPr>
        <w:t xml:space="preserve"> dengan pengawasan serta sistem kendali dan waktu penyelesaian keluhan tersebut. </w:t>
      </w:r>
    </w:p>
    <w:p w:rsidR="00F6440D" w:rsidRPr="00707515" w:rsidRDefault="00F6440D" w:rsidP="00F6440D">
      <w:pPr>
        <w:numPr>
          <w:ilvl w:val="0"/>
          <w:numId w:val="7"/>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i/>
          <w:iCs/>
          <w:sz w:val="24"/>
          <w:szCs w:val="24"/>
          <w:lang w:val="id-ID"/>
        </w:rPr>
        <w:t>Interactional Justice,</w:t>
      </w:r>
      <w:r w:rsidRPr="00707515">
        <w:rPr>
          <w:rFonts w:asciiTheme="majorBidi" w:hAnsiTheme="majorBidi" w:cstheme="majorBidi"/>
          <w:sz w:val="24"/>
          <w:szCs w:val="24"/>
          <w:lang w:val="id-ID"/>
        </w:rPr>
        <w:t xml:space="preserve"> yaitu keadilan yang didesain oleh pelanggan akan perilaku karyawan yang memberikan pelayanan terhadap pada pelanggan yang kecewa atas produk atau jasa.</w:t>
      </w:r>
    </w:p>
    <w:p w:rsidR="00F6440D" w:rsidRPr="00707515" w:rsidRDefault="00F6440D" w:rsidP="00F6440D">
      <w:pPr>
        <w:numPr>
          <w:ilvl w:val="0"/>
          <w:numId w:val="7"/>
        </w:numPr>
        <w:spacing w:after="200" w:line="240" w:lineRule="auto"/>
        <w:contextualSpacing/>
        <w:jc w:val="both"/>
        <w:rPr>
          <w:rFonts w:asciiTheme="majorBidi" w:hAnsiTheme="majorBidi" w:cstheme="majorBidi"/>
          <w:sz w:val="24"/>
          <w:szCs w:val="24"/>
          <w:lang w:val="id-ID"/>
        </w:rPr>
      </w:pPr>
      <w:r w:rsidRPr="00707515">
        <w:rPr>
          <w:rFonts w:asciiTheme="majorBidi" w:hAnsiTheme="majorBidi" w:cstheme="majorBidi"/>
          <w:i/>
          <w:iCs/>
          <w:sz w:val="24"/>
          <w:szCs w:val="24"/>
          <w:lang w:val="id-ID"/>
        </w:rPr>
        <w:t>Distributive justice,</w:t>
      </w:r>
      <w:r w:rsidRPr="00707515">
        <w:rPr>
          <w:rFonts w:asciiTheme="majorBidi" w:hAnsiTheme="majorBidi" w:cstheme="majorBidi"/>
          <w:sz w:val="24"/>
          <w:szCs w:val="24"/>
          <w:lang w:val="id-ID"/>
        </w:rPr>
        <w:t xml:space="preserve"> merupakan keadilan yang dipersepsikan sebagai dampak dari keluhan pelanggan. Bentuk keadilan ini dapat berupa kompensasi dalam bentuk diskon, kupon atau</w:t>
      </w:r>
      <w:r w:rsidRPr="00707515">
        <w:rPr>
          <w:rFonts w:asciiTheme="majorBidi" w:hAnsiTheme="majorBidi" w:cstheme="majorBidi"/>
          <w:i/>
          <w:sz w:val="24"/>
          <w:szCs w:val="24"/>
          <w:lang w:val="id-ID"/>
        </w:rPr>
        <w:t xml:space="preserve"> voucher</w:t>
      </w:r>
      <w:r w:rsidRPr="00707515">
        <w:rPr>
          <w:rFonts w:asciiTheme="majorBidi" w:hAnsiTheme="majorBidi" w:cstheme="majorBidi"/>
          <w:sz w:val="24"/>
          <w:szCs w:val="24"/>
          <w:lang w:val="id-ID"/>
        </w:rPr>
        <w:t xml:space="preserve">, pengembalian dana, </w:t>
      </w:r>
      <w:r w:rsidRPr="00707515">
        <w:rPr>
          <w:rFonts w:asciiTheme="majorBidi" w:hAnsiTheme="majorBidi" w:cstheme="majorBidi"/>
          <w:i/>
          <w:iCs/>
          <w:sz w:val="24"/>
          <w:szCs w:val="24"/>
          <w:lang w:val="id-ID"/>
        </w:rPr>
        <w:t>free gift,</w:t>
      </w:r>
      <w:r w:rsidRPr="00707515">
        <w:rPr>
          <w:rFonts w:asciiTheme="majorBidi" w:hAnsiTheme="majorBidi" w:cstheme="majorBidi"/>
          <w:sz w:val="24"/>
          <w:szCs w:val="24"/>
          <w:lang w:val="id-ID"/>
        </w:rPr>
        <w:t xml:space="preserve"> penggantian produk, dan menyampaikan permintaan maaf. </w:t>
      </w:r>
    </w:p>
    <w:p w:rsidR="00F6440D" w:rsidRPr="00707515" w:rsidRDefault="00F6440D" w:rsidP="00F6440D">
      <w:pPr>
        <w:spacing w:line="240" w:lineRule="auto"/>
        <w:jc w:val="both"/>
        <w:rPr>
          <w:rFonts w:asciiTheme="majorBidi" w:hAnsiTheme="majorBidi" w:cstheme="majorBidi"/>
          <w:b/>
          <w:bCs/>
          <w:sz w:val="24"/>
          <w:szCs w:val="24"/>
          <w:lang w:val="id-ID"/>
        </w:rPr>
      </w:pPr>
      <w:r w:rsidRPr="00707515">
        <w:rPr>
          <w:rFonts w:asciiTheme="majorBidi" w:hAnsiTheme="majorBidi" w:cstheme="majorBidi"/>
          <w:b/>
          <w:bCs/>
          <w:i/>
          <w:sz w:val="24"/>
          <w:szCs w:val="24"/>
          <w:lang w:val="id-ID"/>
        </w:rPr>
        <w:t>Costumer Satisfaction</w:t>
      </w:r>
    </w:p>
    <w:p w:rsidR="00F6440D" w:rsidRPr="00707515" w:rsidRDefault="00F6440D" w:rsidP="00F6440D">
      <w:pPr>
        <w:spacing w:line="240" w:lineRule="auto"/>
        <w:ind w:left="284" w:firstLine="436"/>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Kepuasan pelanggan merupakan </w:t>
      </w:r>
      <w:r w:rsidRPr="00707515">
        <w:rPr>
          <w:rFonts w:asciiTheme="majorBidi" w:hAnsiTheme="majorBidi" w:cstheme="majorBidi"/>
          <w:i/>
          <w:sz w:val="24"/>
          <w:szCs w:val="24"/>
          <w:lang w:val="id-ID"/>
        </w:rPr>
        <w:t>feed back</w:t>
      </w:r>
      <w:r w:rsidRPr="00707515">
        <w:rPr>
          <w:rFonts w:asciiTheme="majorBidi" w:hAnsiTheme="majorBidi" w:cstheme="majorBidi"/>
          <w:sz w:val="24"/>
          <w:szCs w:val="24"/>
          <w:lang w:val="id-ID"/>
        </w:rPr>
        <w:t xml:space="preserve"> dari apa yang sebelumnya pelanggan terima baik secara berwujud maupun tidak berwujud. Kotler dan Keller (2013:204), kepuasan merupakan suatu wujud perasaan kesenangan atau perasaan kecewa dengan cara menyandingkan antara pengorbanan yang telah konsumen keluarkan dengan apa yang mereka dapatkan atau rasakan. Pelanggan sering membentuk </w:t>
      </w:r>
      <w:proofErr w:type="spellStart"/>
      <w:r w:rsidRPr="00513AF4">
        <w:rPr>
          <w:rFonts w:asciiTheme="majorBidi" w:hAnsiTheme="majorBidi" w:cstheme="majorBidi"/>
          <w:color w:val="000000" w:themeColor="text1"/>
          <w:sz w:val="24"/>
          <w:szCs w:val="24"/>
        </w:rPr>
        <w:t>persepsi</w:t>
      </w:r>
      <w:proofErr w:type="spellEnd"/>
      <w:r w:rsidRPr="00707515">
        <w:rPr>
          <w:rFonts w:asciiTheme="majorBidi" w:hAnsiTheme="majorBidi" w:cstheme="majorBidi"/>
          <w:sz w:val="24"/>
          <w:szCs w:val="24"/>
          <w:lang w:val="id-ID"/>
        </w:rPr>
        <w:t xml:space="preserve"> yang lebih menguntungkan dari suatu produk dengan merek yang pelanggan sudah merasa atau memiliki sikap positif. </w:t>
      </w:r>
    </w:p>
    <w:p w:rsidR="00F6440D" w:rsidRPr="00707515" w:rsidRDefault="00F6440D" w:rsidP="00F6440D">
      <w:pPr>
        <w:spacing w:line="240" w:lineRule="auto"/>
        <w:ind w:left="1080"/>
        <w:contextualSpacing/>
        <w:jc w:val="both"/>
        <w:rPr>
          <w:rFonts w:asciiTheme="majorBidi" w:hAnsiTheme="majorBidi" w:cstheme="majorBidi"/>
          <w:sz w:val="24"/>
          <w:szCs w:val="24"/>
          <w:lang w:val="id-ID"/>
        </w:rPr>
      </w:pPr>
    </w:p>
    <w:p w:rsidR="00F6440D" w:rsidRPr="00707515" w:rsidRDefault="00F6440D" w:rsidP="00F6440D">
      <w:pPr>
        <w:spacing w:line="240" w:lineRule="auto"/>
        <w:ind w:left="-284" w:firstLine="284"/>
        <w:contextualSpacing/>
        <w:rPr>
          <w:rFonts w:asciiTheme="majorBidi" w:hAnsiTheme="majorBidi" w:cstheme="majorBidi"/>
          <w:b/>
          <w:bCs/>
          <w:sz w:val="24"/>
          <w:szCs w:val="24"/>
          <w:lang w:val="id-ID"/>
        </w:rPr>
      </w:pPr>
      <w:r w:rsidRPr="00707515">
        <w:rPr>
          <w:rFonts w:asciiTheme="majorBidi" w:hAnsiTheme="majorBidi" w:cstheme="majorBidi"/>
          <w:b/>
          <w:bCs/>
          <w:i/>
          <w:sz w:val="24"/>
          <w:szCs w:val="24"/>
          <w:lang w:val="id-ID"/>
        </w:rPr>
        <w:t>Customer Loyalty</w:t>
      </w:r>
    </w:p>
    <w:p w:rsidR="00F6440D" w:rsidRPr="00707515" w:rsidRDefault="00F6440D" w:rsidP="00F6440D">
      <w:pPr>
        <w:spacing w:line="240" w:lineRule="auto"/>
        <w:ind w:firstLine="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Loyalitas pelanggan merupakan aset yang potensial bagi perusahaan, karena apabila pelanggan sudah loyal, sebagian pelanggan akan menceritakan pengalaman atau manfaat dari produk atau jasa yang telah mereka konsumsi atau terima (Han dan Ryu, 2009). Ciri atau </w:t>
      </w:r>
      <w:r w:rsidRPr="00707515">
        <w:rPr>
          <w:rFonts w:asciiTheme="majorBidi" w:hAnsiTheme="majorBidi" w:cstheme="majorBidi"/>
          <w:sz w:val="24"/>
          <w:szCs w:val="24"/>
          <w:lang w:val="id-ID"/>
        </w:rPr>
        <w:lastRenderedPageBreak/>
        <w:t>karakter dari bentuk loyalitas akan muncul seperti yang dikatakan oleh Griffin (dalam Ratih Huriyati, 2009) bahwa terdapat karakteristik konsumen yang seperti diantaranya :</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a.  Melakukan pembelian secara berkala (</w:t>
      </w:r>
      <w:r w:rsidRPr="00707515">
        <w:rPr>
          <w:rFonts w:asciiTheme="majorBidi" w:hAnsiTheme="majorBidi" w:cstheme="majorBidi"/>
          <w:i/>
          <w:iCs/>
          <w:sz w:val="24"/>
          <w:szCs w:val="24"/>
          <w:lang w:val="id-ID"/>
        </w:rPr>
        <w:t>makes regularrepeat purchases</w:t>
      </w:r>
      <w:r w:rsidRPr="00707515">
        <w:rPr>
          <w:rFonts w:asciiTheme="majorBidi" w:hAnsiTheme="majorBidi" w:cstheme="majorBidi"/>
          <w:sz w:val="24"/>
          <w:szCs w:val="24"/>
          <w:lang w:val="id-ID"/>
        </w:rPr>
        <w:t>).</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b.  Membelidiluar lini produk atau jasa (</w:t>
      </w:r>
      <w:r w:rsidRPr="00707515">
        <w:rPr>
          <w:rFonts w:asciiTheme="majorBidi" w:hAnsiTheme="majorBidi" w:cstheme="majorBidi"/>
          <w:i/>
          <w:iCs/>
          <w:sz w:val="24"/>
          <w:szCs w:val="24"/>
          <w:lang w:val="id-ID"/>
        </w:rPr>
        <w:t>purchaseacross product and serviceline</w:t>
      </w:r>
      <w:r w:rsidRPr="00707515">
        <w:rPr>
          <w:rFonts w:asciiTheme="majorBidi" w:hAnsiTheme="majorBidi" w:cstheme="majorBidi"/>
          <w:sz w:val="24"/>
          <w:szCs w:val="24"/>
          <w:lang w:val="id-ID"/>
        </w:rPr>
        <w:t>).</w:t>
      </w:r>
    </w:p>
    <w:p w:rsidR="00F6440D" w:rsidRPr="00707515" w:rsidRDefault="00F6440D" w:rsidP="00F6440D">
      <w:pPr>
        <w:spacing w:line="240" w:lineRule="auto"/>
        <w:ind w:left="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c.  Menyarankan produk kepada orang lain (</w:t>
      </w:r>
      <w:r w:rsidRPr="00707515">
        <w:rPr>
          <w:rFonts w:asciiTheme="majorBidi" w:hAnsiTheme="majorBidi" w:cstheme="majorBidi"/>
          <w:i/>
          <w:iCs/>
          <w:sz w:val="24"/>
          <w:szCs w:val="24"/>
          <w:lang w:val="id-ID"/>
        </w:rPr>
        <w:t>refers and reccommend to others</w:t>
      </w:r>
      <w:r w:rsidRPr="00707515">
        <w:rPr>
          <w:rFonts w:asciiTheme="majorBidi" w:hAnsiTheme="majorBidi" w:cstheme="majorBidi"/>
          <w:sz w:val="24"/>
          <w:szCs w:val="24"/>
          <w:lang w:val="id-ID"/>
        </w:rPr>
        <w:t>)</w:t>
      </w:r>
    </w:p>
    <w:p w:rsidR="00F6440D" w:rsidRPr="00707515" w:rsidRDefault="00F6440D" w:rsidP="00F6440D">
      <w:pPr>
        <w:spacing w:line="240" w:lineRule="auto"/>
        <w:ind w:left="993" w:hanging="284"/>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d. Komitmen meskipun banyak produk lain ataupun produk subtitusi (</w:t>
      </w:r>
      <w:r w:rsidRPr="00707515">
        <w:rPr>
          <w:rFonts w:asciiTheme="majorBidi" w:hAnsiTheme="majorBidi" w:cstheme="majorBidi"/>
          <w:i/>
          <w:iCs/>
          <w:sz w:val="24"/>
          <w:szCs w:val="24"/>
          <w:lang w:val="id-ID"/>
        </w:rPr>
        <w:t>demonstratesan imunity to the full of thecompetition or subtitution product</w:t>
      </w:r>
      <w:r w:rsidRPr="00707515">
        <w:rPr>
          <w:rFonts w:asciiTheme="majorBidi" w:hAnsiTheme="majorBidi" w:cstheme="majorBidi"/>
          <w:sz w:val="24"/>
          <w:szCs w:val="24"/>
          <w:lang w:val="id-ID"/>
        </w:rPr>
        <w:t>).</w:t>
      </w:r>
    </w:p>
    <w:p w:rsidR="00F6440D" w:rsidRPr="00707515" w:rsidRDefault="00F6440D" w:rsidP="00F6440D">
      <w:pPr>
        <w:spacing w:line="240" w:lineRule="auto"/>
        <w:ind w:left="2880" w:firstLine="720"/>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 xml:space="preserve">     Kerangka Konseptual</w:t>
      </w:r>
    </w:p>
    <w:p w:rsidR="00F6440D" w:rsidRPr="00707515" w:rsidRDefault="00F6440D" w:rsidP="00F6440D">
      <w:pPr>
        <w:spacing w:line="276" w:lineRule="auto"/>
        <w:ind w:left="2880" w:firstLine="720"/>
        <w:rPr>
          <w:rFonts w:ascii="Times New Roman" w:eastAsiaTheme="minorEastAsia" w:hAnsi="Times New Roman" w:cs="Times New Roman"/>
          <w:b/>
          <w:sz w:val="24"/>
          <w:szCs w:val="24"/>
          <w:lang w:val="id-ID"/>
        </w:rPr>
      </w:pPr>
      <w:r w:rsidRPr="00707515">
        <w:rPr>
          <w:noProof/>
        </w:rPr>
        <mc:AlternateContent>
          <mc:Choice Requires="wps">
            <w:drawing>
              <wp:anchor distT="0" distB="0" distL="114300" distR="114300" simplePos="0" relativeHeight="251659264" behindDoc="0" locked="0" layoutInCell="1" allowOverlap="1" wp14:anchorId="32AE77FC" wp14:editId="6A3DD11E">
                <wp:simplePos x="0" y="0"/>
                <wp:positionH relativeFrom="column">
                  <wp:posOffset>351155</wp:posOffset>
                </wp:positionH>
                <wp:positionV relativeFrom="paragraph">
                  <wp:posOffset>29210</wp:posOffset>
                </wp:positionV>
                <wp:extent cx="1275715" cy="605790"/>
                <wp:effectExtent l="0" t="0" r="19685"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Quality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7.65pt;margin-top:2.3pt;width:100.4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Quality (X1)</w:t>
                      </w:r>
                    </w:p>
                  </w:txbxContent>
                </v:textbox>
              </v:shape>
            </w:pict>
          </mc:Fallback>
        </mc:AlternateContent>
      </w:r>
      <w:r w:rsidRPr="00707515">
        <w:rPr>
          <w:noProof/>
        </w:rPr>
        <mc:AlternateContent>
          <mc:Choice Requires="wps">
            <w:drawing>
              <wp:anchor distT="0" distB="0" distL="114300" distR="114300" simplePos="0" relativeHeight="251670528" behindDoc="0" locked="0" layoutInCell="1" allowOverlap="1" wp14:anchorId="608C4C2E" wp14:editId="01536A37">
                <wp:simplePos x="0" y="0"/>
                <wp:positionH relativeFrom="column">
                  <wp:posOffset>5321935</wp:posOffset>
                </wp:positionH>
                <wp:positionV relativeFrom="paragraph">
                  <wp:posOffset>155071</wp:posOffset>
                </wp:positionV>
                <wp:extent cx="45720" cy="669290"/>
                <wp:effectExtent l="38100" t="0" r="68580" b="5461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692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7DFE9D" id="_x0000_t32" coordsize="21600,21600" o:spt="32" o:oned="t" path="m,l21600,21600e" filled="f">
                <v:path arrowok="t" fillok="f" o:connecttype="none"/>
                <o:lock v:ext="edit" shapetype="t"/>
              </v:shapetype>
              <v:shape id="Straight Arrow Connector 45" o:spid="_x0000_s1026" type="#_x0000_t32" style="position:absolute;margin-left:419.05pt;margin-top:12.2pt;width:3.6pt;height:5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" strokecolor="windowText" strokeweight=".5pt">
                <v:stroke endarrow="block" joinstyle="miter"/>
                <o:lock v:ext="edit" shapetype="f"/>
              </v:shape>
            </w:pict>
          </mc:Fallback>
        </mc:AlternateContent>
      </w:r>
      <w:r w:rsidRPr="00707515">
        <w:rPr>
          <w:noProof/>
        </w:rPr>
        <mc:AlternateContent>
          <mc:Choice Requires="wps">
            <w:drawing>
              <wp:anchor distT="0" distB="0" distL="114300" distR="114300" simplePos="0" relativeHeight="251668480" behindDoc="0" locked="0" layoutInCell="1" allowOverlap="1" wp14:anchorId="781E69DD" wp14:editId="41D031BB">
                <wp:simplePos x="0" y="0"/>
                <wp:positionH relativeFrom="column">
                  <wp:posOffset>1619598</wp:posOffset>
                </wp:positionH>
                <wp:positionV relativeFrom="paragraph">
                  <wp:posOffset>109412</wp:posOffset>
                </wp:positionV>
                <wp:extent cx="3695700" cy="53340"/>
                <wp:effectExtent l="0" t="0" r="19050" b="2286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95700" cy="533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2EE044" id="Straight Connector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5pt,8.6pt" to="418.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" strokecolor="windowText" strokeweight=".5pt">
                <v:stroke joinstyle="miter"/>
                <o:lock v:ext="edit" shapetype="f"/>
              </v:line>
            </w:pict>
          </mc:Fallback>
        </mc:AlternateContent>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3349"/>
        </w:tabs>
        <w:spacing w:line="720" w:lineRule="auto"/>
        <w:jc w:val="both"/>
        <w:rPr>
          <w:rFonts w:ascii="Times New Roman" w:eastAsiaTheme="minorEastAsia" w:hAnsi="Times New Roman" w:cs="Times New Roman"/>
          <w:sz w:val="24"/>
          <w:szCs w:val="24"/>
          <w:lang w:val="id-ID"/>
        </w:rPr>
      </w:pPr>
      <w:r w:rsidRPr="00707515">
        <w:rPr>
          <w:noProof/>
        </w:rPr>
        <mc:AlternateContent>
          <mc:Choice Requires="wps">
            <w:drawing>
              <wp:anchor distT="0" distB="0" distL="114300" distR="114300" simplePos="0" relativeHeight="251662336" behindDoc="0" locked="0" layoutInCell="1" allowOverlap="1" wp14:anchorId="6B10AE45" wp14:editId="79FA7703">
                <wp:simplePos x="0" y="0"/>
                <wp:positionH relativeFrom="column">
                  <wp:posOffset>2657475</wp:posOffset>
                </wp:positionH>
                <wp:positionV relativeFrom="paragraph">
                  <wp:posOffset>553756</wp:posOffset>
                </wp:positionV>
                <wp:extent cx="1275715" cy="605790"/>
                <wp:effectExtent l="0" t="0" r="19685" b="2286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Customer Satisfaction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209.25pt;margin-top:43.6pt;width:100.4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Customer Satisfaction (Z)</w:t>
                      </w:r>
                    </w:p>
                  </w:txbxContent>
                </v:textbox>
              </v:shape>
            </w:pict>
          </mc:Fallback>
        </mc:AlternateContent>
      </w:r>
      <w:r w:rsidRPr="00707515">
        <w:rPr>
          <w:noProof/>
        </w:rPr>
        <mc:AlternateContent>
          <mc:Choice Requires="wps">
            <w:drawing>
              <wp:anchor distT="0" distB="0" distL="114300" distR="114300" simplePos="0" relativeHeight="251665408" behindDoc="0" locked="0" layoutInCell="1" allowOverlap="1" wp14:anchorId="18B4A84D" wp14:editId="65A94F56">
                <wp:simplePos x="0" y="0"/>
                <wp:positionH relativeFrom="column">
                  <wp:posOffset>1630392</wp:posOffset>
                </wp:positionH>
                <wp:positionV relativeFrom="paragraph">
                  <wp:posOffset>147381</wp:posOffset>
                </wp:positionV>
                <wp:extent cx="956945" cy="672860"/>
                <wp:effectExtent l="0" t="0" r="52705" b="5143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945" cy="672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56E21" id="Straight Arrow Connector 47" o:spid="_x0000_s1026" type="#_x0000_t32" style="position:absolute;margin-left:128.4pt;margin-top:11.6pt;width:75.35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" strokecolor="windowText" strokeweight=".5pt">
                <v:stroke endarrow="block" joinstyle="miter"/>
                <o:lock v:ext="edit" shapetype="f"/>
              </v:shape>
            </w:pict>
          </mc:Fallback>
        </mc:AlternateContent>
      </w:r>
      <w:r w:rsidRPr="00707515">
        <w:rPr>
          <w:noProof/>
        </w:rPr>
        <mc:AlternateContent>
          <mc:Choice Requires="wps">
            <w:drawing>
              <wp:anchor distT="0" distB="0" distL="114300" distR="114300" simplePos="0" relativeHeight="251660288" behindDoc="0" locked="0" layoutInCell="1" allowOverlap="1" wp14:anchorId="2B558D61" wp14:editId="0C1D94BD">
                <wp:simplePos x="0" y="0"/>
                <wp:positionH relativeFrom="column">
                  <wp:posOffset>351155</wp:posOffset>
                </wp:positionH>
                <wp:positionV relativeFrom="paragraph">
                  <wp:posOffset>521754</wp:posOffset>
                </wp:positionV>
                <wp:extent cx="1275715" cy="605790"/>
                <wp:effectExtent l="0" t="0" r="19685" b="2286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Price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27.65pt;margin-top:41.1pt;width:100.45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Price (X2)</w:t>
                      </w:r>
                    </w:p>
                  </w:txbxContent>
                </v:textbox>
              </v:shape>
            </w:pict>
          </mc:Fallback>
        </mc:AlternateContent>
      </w:r>
      <w:r w:rsidRPr="00707515">
        <w:rPr>
          <w:noProof/>
        </w:rPr>
        <mc:AlternateContent>
          <mc:Choice Requires="wps">
            <w:drawing>
              <wp:anchor distT="0" distB="0" distL="114300" distR="114300" simplePos="0" relativeHeight="251663360" behindDoc="0" locked="0" layoutInCell="1" allowOverlap="1" wp14:anchorId="65DFC99C" wp14:editId="5546534A">
                <wp:simplePos x="0" y="0"/>
                <wp:positionH relativeFrom="column">
                  <wp:posOffset>4872990</wp:posOffset>
                </wp:positionH>
                <wp:positionV relativeFrom="paragraph">
                  <wp:posOffset>548939</wp:posOffset>
                </wp:positionV>
                <wp:extent cx="1275715" cy="605790"/>
                <wp:effectExtent l="0" t="0" r="19685" b="2286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 xml:space="preserve">Customer </w:t>
                            </w:r>
                            <w:proofErr w:type="spellStart"/>
                            <w:r w:rsidRPr="00DD662F">
                              <w:rPr>
                                <w:rFonts w:ascii="Times New Roman" w:hAnsi="Times New Roman" w:cs="Times New Roman"/>
                              </w:rPr>
                              <w:t>Loyality</w:t>
                            </w:r>
                            <w:proofErr w:type="spellEnd"/>
                            <w:r w:rsidRPr="00DD662F">
                              <w:rPr>
                                <w:rFonts w:ascii="Times New Roman" w:hAnsi="Times New Roman" w:cs="Times New Roman"/>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left:0;text-align:left;margin-left:383.7pt;margin-top:43.2pt;width:100.4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 xml:space="preserve">Customer </w:t>
                      </w:r>
                      <w:proofErr w:type="spellStart"/>
                      <w:r w:rsidRPr="00DD662F">
                        <w:rPr>
                          <w:rFonts w:ascii="Times New Roman" w:hAnsi="Times New Roman" w:cs="Times New Roman"/>
                        </w:rPr>
                        <w:t>Loyality</w:t>
                      </w:r>
                      <w:proofErr w:type="spellEnd"/>
                      <w:r w:rsidRPr="00DD662F">
                        <w:rPr>
                          <w:rFonts w:ascii="Times New Roman" w:hAnsi="Times New Roman" w:cs="Times New Roman"/>
                        </w:rPr>
                        <w:t xml:space="preserve"> (Y)</w:t>
                      </w:r>
                    </w:p>
                  </w:txbxContent>
                </v:textbox>
              </v:shape>
            </w:pict>
          </mc:Fallback>
        </mc:AlternateContent>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3751"/>
        </w:tabs>
        <w:rPr>
          <w:rFonts w:ascii="Times New Roman" w:eastAsiaTheme="minorEastAsia" w:hAnsi="Times New Roman" w:cs="Times New Roman"/>
          <w:sz w:val="24"/>
          <w:szCs w:val="24"/>
          <w:lang w:val="id-ID"/>
        </w:rPr>
      </w:pPr>
      <w:r w:rsidRPr="00707515">
        <w:rPr>
          <w:noProof/>
        </w:rPr>
        <mc:AlternateContent>
          <mc:Choice Requires="wps">
            <w:drawing>
              <wp:anchor distT="0" distB="0" distL="114300" distR="114300" simplePos="0" relativeHeight="251666432" behindDoc="0" locked="0" layoutInCell="1" allowOverlap="1" wp14:anchorId="05F63420" wp14:editId="513A54DD">
                <wp:simplePos x="0" y="0"/>
                <wp:positionH relativeFrom="column">
                  <wp:posOffset>1630045</wp:posOffset>
                </wp:positionH>
                <wp:positionV relativeFrom="paragraph">
                  <wp:posOffset>357505</wp:posOffset>
                </wp:positionV>
                <wp:extent cx="956945" cy="663180"/>
                <wp:effectExtent l="0" t="38100" r="52705" b="228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6945" cy="663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4CC4E" id="Straight Arrow Connector 40" o:spid="_x0000_s1026" type="#_x0000_t32" style="position:absolute;margin-left:128.35pt;margin-top:28.15pt;width:75.35pt;height:52.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" strokecolor="windowText" strokeweight=".5pt">
                <v:stroke endarrow="block" joinstyle="miter"/>
                <o:lock v:ext="edit" shapetype="f"/>
              </v:shape>
            </w:pict>
          </mc:Fallback>
        </mc:AlternateContent>
      </w:r>
      <w:r w:rsidRPr="00707515">
        <w:rPr>
          <w:noProof/>
        </w:rPr>
        <mc:AlternateContent>
          <mc:Choice Requires="wps">
            <w:drawing>
              <wp:anchor distT="4294967294" distB="4294967294" distL="114300" distR="114300" simplePos="0" relativeHeight="251664384" behindDoc="0" locked="0" layoutInCell="1" allowOverlap="1" wp14:anchorId="45D686B0" wp14:editId="51F9F710">
                <wp:simplePos x="0" y="0"/>
                <wp:positionH relativeFrom="column">
                  <wp:posOffset>1626235</wp:posOffset>
                </wp:positionH>
                <wp:positionV relativeFrom="paragraph">
                  <wp:posOffset>269240</wp:posOffset>
                </wp:positionV>
                <wp:extent cx="956945" cy="0"/>
                <wp:effectExtent l="0" t="76200" r="14605"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E61A3" id="Straight Arrow Connector 33" o:spid="_x0000_s1026" type="#_x0000_t32" style="position:absolute;margin-left:128.05pt;margin-top:21.2pt;width:75.3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" strokecolor="windowText" strokeweight=".5pt">
                <v:stroke endarrow="block" joinstyle="miter"/>
                <o:lock v:ext="edit" shapetype="f"/>
              </v:shape>
            </w:pict>
          </mc:Fallback>
        </mc:AlternateContent>
      </w:r>
      <w:r w:rsidRPr="00707515">
        <w:rPr>
          <w:noProof/>
        </w:rPr>
        <mc:AlternateContent>
          <mc:Choice Requires="wps">
            <w:drawing>
              <wp:anchor distT="4294967294" distB="4294967294" distL="114300" distR="114300" simplePos="0" relativeHeight="251667456" behindDoc="0" locked="0" layoutInCell="1" allowOverlap="1" wp14:anchorId="7D87F494" wp14:editId="63BED4D0">
                <wp:simplePos x="0" y="0"/>
                <wp:positionH relativeFrom="column">
                  <wp:posOffset>3933825</wp:posOffset>
                </wp:positionH>
                <wp:positionV relativeFrom="paragraph">
                  <wp:posOffset>243397</wp:posOffset>
                </wp:positionV>
                <wp:extent cx="882650" cy="0"/>
                <wp:effectExtent l="0" t="76200" r="1270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69AEE" id="Straight Arrow Connector 34" o:spid="_x0000_s1026" type="#_x0000_t32" style="position:absolute;margin-left:309.75pt;margin-top:19.15pt;width:69.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2997"/>
          <w:tab w:val="left" w:pos="6698"/>
        </w:tabs>
        <w:ind w:firstLine="720"/>
        <w:rPr>
          <w:rFonts w:ascii="Times New Roman" w:eastAsiaTheme="minorEastAsia" w:hAnsi="Times New Roman" w:cs="Times New Roman"/>
          <w:sz w:val="24"/>
          <w:szCs w:val="24"/>
          <w:lang w:val="id-ID"/>
        </w:rPr>
      </w:pPr>
      <w:r w:rsidRPr="00707515">
        <w:rPr>
          <w:noProof/>
        </w:rPr>
        <mc:AlternateContent>
          <mc:Choice Requires="wps">
            <w:drawing>
              <wp:anchor distT="0" distB="0" distL="114298" distR="114298" simplePos="0" relativeHeight="251672576" behindDoc="0" locked="0" layoutInCell="1" allowOverlap="1" wp14:anchorId="2AF723EE" wp14:editId="662A184E">
                <wp:simplePos x="0" y="0"/>
                <wp:positionH relativeFrom="column">
                  <wp:posOffset>1630392</wp:posOffset>
                </wp:positionH>
                <wp:positionV relativeFrom="paragraph">
                  <wp:posOffset>83185</wp:posOffset>
                </wp:positionV>
                <wp:extent cx="171930" cy="215660"/>
                <wp:effectExtent l="0" t="0" r="19050" b="3238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930" cy="2156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FC3332" id="Straight Connector 35"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8.4pt,6.55pt" to="14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" strokecolor="windowText" strokeweight=".5pt">
                <v:stroke joinstyle="miter"/>
                <o:lock v:ext="edit" shapetype="f"/>
              </v:line>
            </w:pict>
          </mc:Fallback>
        </mc:AlternateContent>
      </w:r>
      <w:r w:rsidRPr="00707515">
        <w:rPr>
          <w:noProof/>
        </w:rPr>
        <mc:AlternateContent>
          <mc:Choice Requires="wps">
            <w:drawing>
              <wp:anchor distT="0" distB="0" distL="114300" distR="114300" simplePos="0" relativeHeight="251673600" behindDoc="0" locked="0" layoutInCell="1" allowOverlap="1" wp14:anchorId="77F36709" wp14:editId="4FC4CA64">
                <wp:simplePos x="0" y="0"/>
                <wp:positionH relativeFrom="column">
                  <wp:posOffset>5443052</wp:posOffset>
                </wp:positionH>
                <wp:positionV relativeFrom="paragraph">
                  <wp:posOffset>238460</wp:posOffset>
                </wp:positionV>
                <wp:extent cx="112240" cy="155276"/>
                <wp:effectExtent l="0" t="38100" r="59690" b="1651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240" cy="1552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FB83E" id="Straight Arrow Connector 36" o:spid="_x0000_s1026" type="#_x0000_t32" style="position:absolute;margin-left:428.6pt;margin-top:18.8pt;width:8.85pt;height:1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sz w:val="24"/>
          <w:szCs w:val="24"/>
          <w:lang w:val="id-ID"/>
        </w:rPr>
        <w:t>price</w:t>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3382"/>
        </w:tabs>
        <w:rPr>
          <w:rFonts w:ascii="Times New Roman" w:eastAsiaTheme="minorEastAsia" w:hAnsi="Times New Roman" w:cs="Times New Roman"/>
          <w:sz w:val="24"/>
          <w:szCs w:val="24"/>
          <w:lang w:val="id-ID"/>
        </w:rPr>
      </w:pPr>
      <w:r w:rsidRPr="00707515">
        <w:rPr>
          <w:noProof/>
        </w:rPr>
        <mc:AlternateContent>
          <mc:Choice Requires="wps">
            <w:drawing>
              <wp:anchor distT="0" distB="0" distL="114300" distR="114300" simplePos="0" relativeHeight="251671552" behindDoc="0" locked="0" layoutInCell="1" allowOverlap="1" wp14:anchorId="4B953D90" wp14:editId="376791FB">
                <wp:simplePos x="0" y="0"/>
                <wp:positionH relativeFrom="column">
                  <wp:posOffset>5675547</wp:posOffset>
                </wp:positionH>
                <wp:positionV relativeFrom="paragraph">
                  <wp:posOffset>8015</wp:posOffset>
                </wp:positionV>
                <wp:extent cx="45719" cy="457200"/>
                <wp:effectExtent l="38100" t="38100" r="5016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E69A09" id="Straight Arrow Connector 39" o:spid="_x0000_s1026" type="#_x0000_t32" style="position:absolute;margin-left:446.9pt;margin-top:.65pt;width:3.6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" strokecolor="windowText" strokeweight=".5pt">
                <v:stroke endarrow="block" joinstyle="miter"/>
                <o:lock v:ext="edit" shapetype="f"/>
              </v:shape>
            </w:pict>
          </mc:Fallback>
        </mc:AlternateContent>
      </w:r>
      <w:r w:rsidRPr="00707515">
        <w:rPr>
          <w:noProof/>
        </w:rPr>
        <mc:AlternateContent>
          <mc:Choice Requires="wps">
            <w:drawing>
              <wp:anchor distT="4294967294" distB="4294967294" distL="114300" distR="114300" simplePos="0" relativeHeight="251674624" behindDoc="0" locked="0" layoutInCell="1" allowOverlap="1" wp14:anchorId="1B582DC4" wp14:editId="20E07B0B">
                <wp:simplePos x="0" y="0"/>
                <wp:positionH relativeFrom="column">
                  <wp:posOffset>1802920</wp:posOffset>
                </wp:positionH>
                <wp:positionV relativeFrom="paragraph">
                  <wp:posOffset>8015</wp:posOffset>
                </wp:positionV>
                <wp:extent cx="3640131" cy="94891"/>
                <wp:effectExtent l="0" t="0" r="36830" b="196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0131" cy="948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2ED756" id="Straight Connector 37"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1.95pt,.65pt" to="428.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" strokecolor="windowText" strokeweight=".5pt">
                <v:stroke joinstyle="miter"/>
                <o:lock v:ext="edit" shapetype="f"/>
              </v:line>
            </w:pict>
          </mc:Fallback>
        </mc:AlternateContent>
      </w:r>
      <w:r w:rsidRPr="00707515">
        <w:rPr>
          <w:noProof/>
        </w:rPr>
        <mc:AlternateContent>
          <mc:Choice Requires="wps">
            <w:drawing>
              <wp:anchor distT="0" distB="0" distL="114300" distR="114300" simplePos="0" relativeHeight="251661312" behindDoc="0" locked="0" layoutInCell="1" allowOverlap="1" wp14:anchorId="5EDD095F" wp14:editId="60BD5A13">
                <wp:simplePos x="0" y="0"/>
                <wp:positionH relativeFrom="column">
                  <wp:posOffset>354689</wp:posOffset>
                </wp:positionH>
                <wp:positionV relativeFrom="paragraph">
                  <wp:posOffset>66639</wp:posOffset>
                </wp:positionV>
                <wp:extent cx="1275715" cy="605790"/>
                <wp:effectExtent l="0" t="0" r="19685" b="228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Recovery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margin-left:27.95pt;margin-top:5.25pt;width:100.45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Recovery (X3)</w:t>
                      </w:r>
                    </w:p>
                  </w:txbxContent>
                </v:textbox>
              </v:shape>
            </w:pict>
          </mc:Fallback>
        </mc:AlternateContent>
      </w:r>
    </w:p>
    <w:p w:rsidR="00F6440D" w:rsidRPr="00707515" w:rsidRDefault="00F6440D" w:rsidP="00F6440D">
      <w:pPr>
        <w:tabs>
          <w:tab w:val="left" w:pos="5425"/>
        </w:tabs>
        <w:rPr>
          <w:rFonts w:ascii="Times New Roman" w:eastAsiaTheme="minorEastAsia" w:hAnsi="Times New Roman" w:cs="Times New Roman"/>
          <w:sz w:val="24"/>
          <w:szCs w:val="24"/>
          <w:lang w:val="id-ID"/>
        </w:rPr>
      </w:pPr>
      <w:r w:rsidRPr="00707515">
        <w:rPr>
          <w:noProof/>
        </w:rPr>
        <mc:AlternateContent>
          <mc:Choice Requires="wps">
            <w:drawing>
              <wp:anchor distT="0" distB="0" distL="114300" distR="114300" simplePos="0" relativeHeight="251669504" behindDoc="0" locked="0" layoutInCell="1" allowOverlap="1" wp14:anchorId="5B357F90" wp14:editId="2E6BB066">
                <wp:simplePos x="0" y="0"/>
                <wp:positionH relativeFrom="column">
                  <wp:posOffset>1621765</wp:posOffset>
                </wp:positionH>
                <wp:positionV relativeFrom="paragraph">
                  <wp:posOffset>174385</wp:posOffset>
                </wp:positionV>
                <wp:extent cx="4053421" cy="85090"/>
                <wp:effectExtent l="0" t="0" r="23495" b="292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3421" cy="850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62F0D1" id="Straight Connector 3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13.75pt" to="446.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" strokecolor="windowText" strokeweight=".5pt">
                <v:stroke joinstyle="miter"/>
                <o:lock v:ext="edit" shapetype="f"/>
              </v:line>
            </w:pict>
          </mc:Fallback>
        </mc:AlternateContent>
      </w:r>
      <w:r w:rsidRPr="00707515">
        <w:rPr>
          <w:rFonts w:ascii="Times New Roman" w:eastAsiaTheme="minorEastAsia" w:hAnsi="Times New Roman" w:cs="Times New Roman"/>
          <w:sz w:val="24"/>
          <w:szCs w:val="24"/>
          <w:lang w:val="id-ID"/>
        </w:rPr>
        <w:tab/>
      </w:r>
    </w:p>
    <w:p w:rsidR="00F6440D" w:rsidRPr="00707515" w:rsidRDefault="00F6440D" w:rsidP="00F6440D">
      <w:pPr>
        <w:spacing w:line="240" w:lineRule="auto"/>
        <w:jc w:val="both"/>
        <w:rPr>
          <w:rFonts w:ascii="Times New Roman" w:hAnsi="Times New Roman" w:cs="Times New Roman"/>
          <w:b/>
          <w:bCs/>
          <w:sz w:val="24"/>
          <w:szCs w:val="24"/>
          <w:lang w:val="id-ID"/>
        </w:rPr>
      </w:pPr>
    </w:p>
    <w:p w:rsidR="00F6440D" w:rsidRPr="00707515" w:rsidRDefault="00F6440D" w:rsidP="00F6440D">
      <w:pPr>
        <w:spacing w:line="240" w:lineRule="auto"/>
        <w:jc w:val="both"/>
        <w:rPr>
          <w:rFonts w:ascii="Times New Roman" w:hAnsi="Times New Roman" w:cs="Times New Roman"/>
          <w:b/>
          <w:bCs/>
          <w:sz w:val="24"/>
          <w:szCs w:val="24"/>
          <w:lang w:val="id-ID"/>
        </w:rPr>
      </w:pPr>
      <w:r w:rsidRPr="00707515">
        <w:rPr>
          <w:rFonts w:ascii="Times New Roman" w:hAnsi="Times New Roman" w:cs="Times New Roman"/>
          <w:b/>
          <w:bCs/>
          <w:sz w:val="24"/>
          <w:szCs w:val="24"/>
          <w:lang w:val="id-ID"/>
        </w:rPr>
        <w:t>Populasi dan Sampel</w:t>
      </w:r>
    </w:p>
    <w:p w:rsidR="00F6440D" w:rsidRPr="00707515" w:rsidRDefault="00F6440D" w:rsidP="00F6440D">
      <w:pPr>
        <w:spacing w:line="240" w:lineRule="auto"/>
        <w:jc w:val="both"/>
        <w:rPr>
          <w:rFonts w:asciiTheme="majorBidi" w:hAnsiTheme="majorBidi" w:cstheme="majorBidi"/>
          <w:b/>
          <w:bCs/>
          <w:sz w:val="24"/>
          <w:szCs w:val="24"/>
          <w:lang w:val="id-ID"/>
        </w:rPr>
      </w:pPr>
      <w:r w:rsidRPr="00707515">
        <w:rPr>
          <w:rFonts w:asciiTheme="majorBidi" w:hAnsiTheme="majorBidi" w:cstheme="majorBidi"/>
          <w:sz w:val="24"/>
          <w:szCs w:val="24"/>
          <w:lang w:val="id-ID"/>
        </w:rPr>
        <w:t xml:space="preserve">Populasi di ambil pada awal bulan Desember (tanggal 1 Desember) sampai dengan akhir Desember (31 Desember) 2018, diperoleh populasi sebanyak 5.549. Peneliti menggunakan rumus Slovin dengan </w:t>
      </w:r>
      <w:r w:rsidRPr="00707515">
        <w:rPr>
          <w:rFonts w:asciiTheme="majorBidi" w:hAnsiTheme="majorBidi" w:cstheme="majorBidi"/>
          <w:i/>
          <w:iCs/>
          <w:sz w:val="24"/>
          <w:szCs w:val="24"/>
          <w:lang w:val="id-ID"/>
        </w:rPr>
        <w:t>standard error</w:t>
      </w:r>
      <w:r w:rsidRPr="00707515">
        <w:rPr>
          <w:rFonts w:asciiTheme="majorBidi" w:hAnsiTheme="majorBidi" w:cstheme="majorBidi"/>
          <w:sz w:val="24"/>
          <w:szCs w:val="24"/>
          <w:lang w:val="id-ID"/>
        </w:rPr>
        <w:t xml:space="preserve"> 10% untuk menentukan responden.</w:t>
      </w:r>
    </w:p>
    <w:p w:rsidR="00F6440D" w:rsidRPr="00707515" w:rsidRDefault="00F6440D" w:rsidP="00F6440D">
      <w:pPr>
        <w:spacing w:line="240" w:lineRule="auto"/>
        <w:ind w:left="284"/>
        <w:rPr>
          <w:rFonts w:asciiTheme="majorBidi" w:hAnsiTheme="majorBidi" w:cstheme="majorBidi"/>
          <w:sz w:val="24"/>
          <w:szCs w:val="24"/>
          <w:lang w:val="id-ID"/>
        </w:rPr>
      </w:pPr>
      <w:r w:rsidRPr="00707515">
        <w:rPr>
          <w:rFonts w:asciiTheme="majorBidi" w:hAnsiTheme="majorBidi" w:cstheme="majorBidi"/>
          <w:sz w:val="24"/>
          <w:szCs w:val="24"/>
          <w:lang w:val="id-ID"/>
        </w:rPr>
        <w:t>Berikut Rumus Slovin dalam penentuan sampel:</w:t>
      </w:r>
    </w:p>
    <w:p w:rsidR="00F6440D" w:rsidRPr="00707515" w:rsidRDefault="00F6440D" w:rsidP="00F6440D">
      <w:pPr>
        <w:spacing w:line="240" w:lineRule="auto"/>
        <w:rPr>
          <w:rFonts w:asciiTheme="majorBidi" w:hAnsiTheme="majorBidi" w:cstheme="majorBidi"/>
          <w:sz w:val="28"/>
          <w:szCs w:val="28"/>
          <w:lang w:val="id-ID"/>
        </w:rPr>
      </w:pPr>
      <w:r w:rsidRPr="00707515">
        <w:rPr>
          <w:rFonts w:asciiTheme="majorBidi" w:hAnsiTheme="majorBidi" w:cstheme="majorBidi"/>
          <w:sz w:val="24"/>
          <w:szCs w:val="24"/>
          <w:lang w:val="id-ID"/>
        </w:rPr>
        <w:tab/>
      </w:r>
      <w:r w:rsidRPr="00707515">
        <w:rPr>
          <w:rFonts w:asciiTheme="majorBidi" w:hAnsiTheme="majorBidi" w:cstheme="majorBidi"/>
          <w:sz w:val="24"/>
          <w:szCs w:val="24"/>
          <w:lang w:val="id-ID"/>
        </w:rPr>
        <w:tab/>
      </w:r>
      <w:r w:rsidRPr="00707515">
        <w:rPr>
          <w:rFonts w:asciiTheme="majorBidi" w:hAnsiTheme="majorBidi" w:cstheme="majorBidi"/>
          <w:sz w:val="24"/>
          <w:szCs w:val="24"/>
          <w:lang w:val="id-ID"/>
        </w:rPr>
        <w:tab/>
        <w:t xml:space="preserve">n = </w:t>
      </w:r>
      <w:r w:rsidRPr="00707515">
        <w:rPr>
          <w:rFonts w:asciiTheme="majorBidi" w:hAnsiTheme="majorBidi" w:cstheme="majorBidi"/>
          <w:sz w:val="24"/>
          <w:szCs w:val="24"/>
          <w:lang w:val="id-ID"/>
        </w:rPr>
        <w:tab/>
      </w:r>
      <m:oMath>
        <m:f>
          <m:fPr>
            <m:ctrlPr>
              <w:rPr>
                <w:rFonts w:ascii="Cambria Math" w:hAnsiTheme="majorBidi" w:cstheme="majorBidi"/>
                <w:sz w:val="36"/>
                <w:szCs w:val="36"/>
                <w:lang w:val="id-ID"/>
              </w:rPr>
            </m:ctrlPr>
          </m:fPr>
          <m:num>
            <m:r>
              <m:rPr>
                <m:sty m:val="p"/>
              </m:rPr>
              <w:rPr>
                <w:rFonts w:ascii="Cambria Math" w:hAnsiTheme="majorBidi" w:cstheme="majorBidi"/>
                <w:sz w:val="36"/>
                <w:szCs w:val="36"/>
                <w:lang w:val="id-ID"/>
              </w:rPr>
              <m:t>5. 824</m:t>
            </m:r>
          </m:num>
          <m:den>
            <m:r>
              <m:rPr>
                <m:sty m:val="p"/>
              </m:rPr>
              <w:rPr>
                <w:rFonts w:ascii="Cambria Math" w:hAnsiTheme="majorBidi" w:cstheme="majorBidi"/>
                <w:sz w:val="36"/>
                <w:szCs w:val="36"/>
                <w:lang w:val="id-ID"/>
              </w:rPr>
              <m:t>(1+( 5.824 X 0.10))</m:t>
            </m:r>
          </m:den>
        </m:f>
      </m:oMath>
      <w:r w:rsidRPr="00707515">
        <w:rPr>
          <w:rFonts w:asciiTheme="majorBidi" w:eastAsiaTheme="minorEastAsia" w:hAnsiTheme="majorBidi" w:cstheme="majorBidi"/>
          <w:sz w:val="28"/>
          <w:szCs w:val="28"/>
          <w:lang w:val="id-ID"/>
        </w:rPr>
        <w:t xml:space="preserve">  = 98.3</w:t>
      </w:r>
    </w:p>
    <w:p w:rsidR="00F6440D" w:rsidRPr="00707515" w:rsidRDefault="00F6440D" w:rsidP="00F6440D">
      <w:pPr>
        <w:spacing w:line="240" w:lineRule="auto"/>
        <w:ind w:left="-284" w:firstLine="284"/>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Instrumen</w:t>
      </w:r>
    </w:p>
    <w:p w:rsidR="00F6440D" w:rsidRPr="00707515" w:rsidRDefault="00F6440D" w:rsidP="00F6440D">
      <w:pPr>
        <w:spacing w:after="200" w:line="240" w:lineRule="auto"/>
        <w:ind w:left="-284" w:firstLine="284"/>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Validitas</w:t>
      </w:r>
    </w:p>
    <w:p w:rsidR="00F6440D" w:rsidRDefault="00F6440D" w:rsidP="00F6440D">
      <w:pPr>
        <w:spacing w:line="240" w:lineRule="auto"/>
        <w:ind w:firstLine="720"/>
        <w:jc w:val="both"/>
        <w:rPr>
          <w:rFonts w:asciiTheme="majorBidi" w:hAnsiTheme="majorBidi" w:cstheme="majorBidi"/>
          <w:sz w:val="24"/>
          <w:szCs w:val="24"/>
        </w:rPr>
      </w:pPr>
      <w:r w:rsidRPr="00707515">
        <w:rPr>
          <w:rFonts w:asciiTheme="majorBidi" w:hAnsiTheme="majorBidi" w:cstheme="majorBidi"/>
          <w:sz w:val="24"/>
          <w:szCs w:val="24"/>
          <w:lang w:val="id-ID"/>
        </w:rPr>
        <w:t xml:space="preserve">Untuk mengetahui kelayakan atau kevalidan suatu kuesioner dilakukan dengan uji validitas. Uji validitas dapat dilihat melalui nilai dari r hitung, apabila nilai r hitung &gt; nilai r tabel maka dapat dikatakan </w:t>
      </w:r>
      <w:r w:rsidRPr="00707515">
        <w:rPr>
          <w:rFonts w:asciiTheme="majorBidi" w:hAnsiTheme="majorBidi" w:cstheme="majorBidi"/>
          <w:i/>
          <w:sz w:val="24"/>
          <w:szCs w:val="24"/>
          <w:lang w:val="id-ID"/>
        </w:rPr>
        <w:t>item</w:t>
      </w:r>
      <w:r w:rsidRPr="00707515">
        <w:rPr>
          <w:rFonts w:asciiTheme="majorBidi" w:hAnsiTheme="majorBidi" w:cstheme="majorBidi"/>
          <w:sz w:val="24"/>
          <w:szCs w:val="24"/>
          <w:lang w:val="id-ID"/>
        </w:rPr>
        <w:t xml:space="preserve"> valid (Ghozali, 2011). Untuk mengukur cukup atau tidaknya sampel yang dianalisis peneliti menggunakan uji </w:t>
      </w:r>
      <w:r w:rsidRPr="00707515">
        <w:rPr>
          <w:rFonts w:asciiTheme="majorBidi" w:hAnsiTheme="majorBidi" w:cstheme="majorBidi"/>
          <w:i/>
          <w:iCs/>
          <w:sz w:val="24"/>
          <w:szCs w:val="24"/>
          <w:lang w:val="id-ID"/>
        </w:rPr>
        <w:t xml:space="preserve">Kaiser Mayer Olkin </w:t>
      </w:r>
      <w:r w:rsidRPr="00707515">
        <w:rPr>
          <w:rFonts w:asciiTheme="majorBidi" w:hAnsiTheme="majorBidi" w:cstheme="majorBidi"/>
          <w:sz w:val="24"/>
          <w:szCs w:val="24"/>
          <w:lang w:val="id-ID"/>
        </w:rPr>
        <w:t>(KMO).</w:t>
      </w:r>
    </w:p>
    <w:p w:rsidR="000A7AA9" w:rsidRPr="000A7AA9" w:rsidRDefault="000A7AA9" w:rsidP="00F6440D">
      <w:pPr>
        <w:spacing w:line="240" w:lineRule="auto"/>
        <w:ind w:firstLine="720"/>
        <w:jc w:val="both"/>
        <w:rPr>
          <w:rFonts w:asciiTheme="majorBidi" w:hAnsiTheme="majorBidi" w:cstheme="majorBidi"/>
          <w:sz w:val="24"/>
          <w:szCs w:val="24"/>
        </w:rPr>
      </w:pPr>
    </w:p>
    <w:p w:rsidR="00F6440D" w:rsidRPr="00707515" w:rsidRDefault="00F6440D" w:rsidP="00F6440D">
      <w:pPr>
        <w:spacing w:after="200" w:line="240" w:lineRule="auto"/>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lastRenderedPageBreak/>
        <w:t>Uji Reliabilitas</w:t>
      </w:r>
    </w:p>
    <w:p w:rsidR="00F6440D" w:rsidRPr="00707515" w:rsidRDefault="00F6440D" w:rsidP="00F6440D">
      <w:pPr>
        <w:spacing w:line="240" w:lineRule="auto"/>
        <w:ind w:firstLine="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Reliabilitas merupakan salah satu metode pengukur suatu indikator (kuesioner) yang merupakan bagian dari setiap variabel maupun konstruk (Ghozali, 2011). Kueisioner dapat dikatakan reliabel apabila jawaban dalam setiap pernyataan memiliki konsistensi atau kesetabilan dari jenjang waktu tertentu. Jawaban dari responden mengenai pertanyaan atas kuesioner deikatakan reliabel apabila tiap - tiap pertanyaan dijawab secara ajek. </w:t>
      </w:r>
    </w:p>
    <w:p w:rsidR="00F6440D" w:rsidRPr="00707515" w:rsidRDefault="00F6440D" w:rsidP="00F6440D">
      <w:pPr>
        <w:spacing w:line="240" w:lineRule="auto"/>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Normalitas</w:t>
      </w:r>
    </w:p>
    <w:p w:rsidR="00F6440D" w:rsidRPr="00707515" w:rsidRDefault="00F6440D" w:rsidP="00F6440D">
      <w:pPr>
        <w:spacing w:line="240" w:lineRule="auto"/>
        <w:ind w:firstLine="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Uji normalitas digunakan untuk menguji bagaimanakah variabel endogen, eksogen dan, analisis jalur telah mempunyai distribusi normal atau tidak. Untuk menguji normalitas, penguji menggunakan metode uji kecondongan</w:t>
      </w:r>
      <w:r w:rsidRPr="00707515">
        <w:rPr>
          <w:rFonts w:asciiTheme="majorBidi" w:hAnsiTheme="majorBidi" w:cstheme="majorBidi"/>
          <w:i/>
          <w:iCs/>
          <w:sz w:val="24"/>
          <w:szCs w:val="24"/>
          <w:lang w:val="id-ID"/>
        </w:rPr>
        <w:t xml:space="preserve"> skewness</w:t>
      </w:r>
      <w:r w:rsidRPr="00707515">
        <w:rPr>
          <w:rFonts w:asciiTheme="majorBidi" w:hAnsiTheme="majorBidi" w:cstheme="majorBidi"/>
          <w:sz w:val="24"/>
          <w:szCs w:val="24"/>
          <w:lang w:val="id-ID"/>
        </w:rPr>
        <w:t xml:space="preserve"> dan </w:t>
      </w:r>
      <w:r w:rsidRPr="00707515">
        <w:rPr>
          <w:rFonts w:asciiTheme="majorBidi" w:hAnsiTheme="majorBidi" w:cstheme="majorBidi"/>
          <w:i/>
          <w:iCs/>
          <w:sz w:val="24"/>
          <w:szCs w:val="24"/>
          <w:lang w:val="id-ID"/>
        </w:rPr>
        <w:t>kurtosis</w:t>
      </w:r>
      <w:r w:rsidRPr="00707515">
        <w:rPr>
          <w:rFonts w:asciiTheme="majorBidi" w:hAnsiTheme="majorBidi" w:cstheme="majorBidi"/>
          <w:sz w:val="24"/>
          <w:szCs w:val="24"/>
          <w:lang w:val="id-ID"/>
        </w:rPr>
        <w:t xml:space="preserve"> baik secara </w:t>
      </w:r>
      <w:r w:rsidRPr="00707515">
        <w:rPr>
          <w:rFonts w:asciiTheme="majorBidi" w:hAnsiTheme="majorBidi" w:cstheme="majorBidi"/>
          <w:i/>
          <w:sz w:val="24"/>
          <w:szCs w:val="24"/>
          <w:lang w:val="id-ID"/>
        </w:rPr>
        <w:t>univariate</w:t>
      </w:r>
      <w:r w:rsidRPr="00707515">
        <w:rPr>
          <w:rFonts w:asciiTheme="majorBidi" w:hAnsiTheme="majorBidi" w:cstheme="majorBidi"/>
          <w:sz w:val="24"/>
          <w:szCs w:val="24"/>
          <w:lang w:val="id-ID"/>
        </w:rPr>
        <w:t xml:space="preserve"> maupun </w:t>
      </w:r>
      <w:r w:rsidRPr="00707515">
        <w:rPr>
          <w:rFonts w:asciiTheme="majorBidi" w:hAnsiTheme="majorBidi" w:cstheme="majorBidi"/>
          <w:i/>
          <w:sz w:val="24"/>
          <w:szCs w:val="24"/>
          <w:lang w:val="id-ID"/>
        </w:rPr>
        <w:t>multivariate</w:t>
      </w:r>
      <w:r w:rsidRPr="00707515">
        <w:rPr>
          <w:rFonts w:asciiTheme="majorBidi" w:hAnsiTheme="majorBidi" w:cstheme="majorBidi"/>
          <w:sz w:val="24"/>
          <w:szCs w:val="24"/>
          <w:lang w:val="id-ID"/>
        </w:rPr>
        <w:t xml:space="preserve">. Uji tersebut digunakan untuk mengetahui dan menguji apakah pengamatan yang dilakukan sudah terdistribusi secara normal atau belum, dalam menguji normalitas digunakan metode </w:t>
      </w:r>
      <w:r w:rsidRPr="00707515">
        <w:rPr>
          <w:rFonts w:asciiTheme="majorBidi" w:hAnsiTheme="majorBidi" w:cstheme="majorBidi"/>
          <w:i/>
          <w:sz w:val="24"/>
          <w:szCs w:val="24"/>
          <w:lang w:val="id-ID"/>
        </w:rPr>
        <w:t>Kolmogorov-Smirnov</w:t>
      </w:r>
      <w:r w:rsidRPr="00707515">
        <w:rPr>
          <w:rFonts w:asciiTheme="majorBidi" w:hAnsiTheme="majorBidi" w:cstheme="majorBidi"/>
          <w:sz w:val="24"/>
          <w:szCs w:val="24"/>
          <w:lang w:val="id-ID"/>
        </w:rPr>
        <w:t xml:space="preserve"> dengan nilai alfa 0.05.</w:t>
      </w:r>
    </w:p>
    <w:p w:rsidR="00F6440D" w:rsidRPr="00707515" w:rsidRDefault="00F6440D" w:rsidP="00F6440D">
      <w:pPr>
        <w:spacing w:after="200"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t>Analisis Jalur (</w:t>
      </w:r>
      <w:r w:rsidRPr="00707515">
        <w:rPr>
          <w:rFonts w:asciiTheme="majorBidi" w:hAnsiTheme="majorBidi" w:cstheme="majorBidi"/>
          <w:b/>
          <w:bCs/>
          <w:i/>
          <w:iCs/>
          <w:sz w:val="24"/>
          <w:szCs w:val="24"/>
          <w:lang w:val="id-ID"/>
        </w:rPr>
        <w:t>Path Alanlysis</w:t>
      </w:r>
      <w:r w:rsidRPr="00707515">
        <w:rPr>
          <w:rFonts w:asciiTheme="majorBidi" w:hAnsiTheme="majorBidi" w:cstheme="majorBidi"/>
          <w:b/>
          <w:bCs/>
          <w:sz w:val="24"/>
          <w:szCs w:val="24"/>
          <w:lang w:val="id-ID"/>
        </w:rPr>
        <w:t>)</w:t>
      </w:r>
    </w:p>
    <w:p w:rsidR="00F6440D" w:rsidRPr="00707515" w:rsidRDefault="00F6440D" w:rsidP="00F6440D">
      <w:pPr>
        <w:autoSpaceDE w:val="0"/>
        <w:autoSpaceDN w:val="0"/>
        <w:adjustRightInd w:val="0"/>
        <w:spacing w:after="0" w:line="240" w:lineRule="auto"/>
        <w:ind w:firstLine="567"/>
        <w:jc w:val="both"/>
        <w:rPr>
          <w:rFonts w:asciiTheme="majorBidi" w:hAnsiTheme="majorBidi" w:cstheme="majorBidi"/>
          <w:color w:val="000000"/>
          <w:sz w:val="24"/>
          <w:szCs w:val="24"/>
          <w:lang w:val="id-ID"/>
        </w:rPr>
      </w:pPr>
      <w:r w:rsidRPr="00707515">
        <w:rPr>
          <w:rFonts w:asciiTheme="majorBidi" w:hAnsiTheme="majorBidi" w:cstheme="majorBidi"/>
          <w:color w:val="000000"/>
          <w:sz w:val="24"/>
          <w:szCs w:val="24"/>
          <w:lang w:val="id-ID"/>
        </w:rPr>
        <w:t>Untuk menguji hubungan pengaruh variabel intervening (Z) digunakan metode analisis jalur (</w:t>
      </w:r>
      <w:r w:rsidRPr="00707515">
        <w:rPr>
          <w:rFonts w:asciiTheme="majorBidi" w:hAnsiTheme="majorBidi" w:cstheme="majorBidi"/>
          <w:i/>
          <w:iCs/>
          <w:color w:val="000000"/>
          <w:sz w:val="24"/>
          <w:szCs w:val="24"/>
          <w:lang w:val="id-ID"/>
        </w:rPr>
        <w:t>path analysis</w:t>
      </w:r>
      <w:r w:rsidRPr="00707515">
        <w:rPr>
          <w:rFonts w:asciiTheme="majorBidi" w:hAnsiTheme="majorBidi" w:cstheme="majorBidi"/>
          <w:color w:val="000000"/>
          <w:sz w:val="24"/>
          <w:szCs w:val="24"/>
          <w:lang w:val="id-ID"/>
        </w:rPr>
        <w:t xml:space="preserve">). Analisis jalur di gunakan untuk menganalisis hubungan sebab – akibat. </w:t>
      </w:r>
    </w:p>
    <w:p w:rsidR="00F6440D" w:rsidRPr="00707515" w:rsidRDefault="00F6440D" w:rsidP="00F6440D">
      <w:pPr>
        <w:spacing w:line="240" w:lineRule="auto"/>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Dari struktur kerangka konseptual variabel – variabel yang telah digambarkan di atas.  Pengaruh hubungan X dan Z ke Y adalah p1, Pengaruh tidak langsung X ke Y melalui Z adalah p2 x p3 dan jumlah pengaruh adalah p1+(p2 x p3). Adapun tahapan dalam analisis jalur, yaitu:</w:t>
      </w:r>
    </w:p>
    <w:p w:rsidR="00F6440D" w:rsidRPr="00707515" w:rsidRDefault="00F6440D" w:rsidP="00F6440D">
      <w:pPr>
        <w:spacing w:line="240" w:lineRule="auto"/>
        <w:contextualSpacing/>
        <w:jc w:val="both"/>
        <w:rPr>
          <w:rFonts w:asciiTheme="majorBidi" w:hAnsiTheme="majorBidi" w:cstheme="majorBidi"/>
          <w:sz w:val="24"/>
          <w:szCs w:val="24"/>
          <w:lang w:val="id-ID"/>
        </w:rPr>
      </w:pPr>
    </w:p>
    <w:p w:rsidR="00F6440D" w:rsidRPr="00707515" w:rsidRDefault="00F6440D" w:rsidP="00F6440D">
      <w:pPr>
        <w:numPr>
          <w:ilvl w:val="0"/>
          <w:numId w:val="11"/>
        </w:numPr>
        <w:spacing w:line="240" w:lineRule="auto"/>
        <w:contextualSpacing/>
        <w:jc w:val="both"/>
        <w:rPr>
          <w:rFonts w:asciiTheme="majorBidi" w:hAnsiTheme="majorBidi" w:cstheme="majorBidi"/>
          <w:b/>
          <w:bCs/>
          <w:sz w:val="24"/>
          <w:szCs w:val="24"/>
          <w:lang w:val="id-ID"/>
        </w:rPr>
      </w:pPr>
      <w:r w:rsidRPr="00707515">
        <w:rPr>
          <w:rFonts w:asciiTheme="majorBidi" w:hAnsiTheme="majorBidi" w:cstheme="majorBidi"/>
          <w:sz w:val="24"/>
          <w:szCs w:val="24"/>
          <w:lang w:val="id-ID"/>
        </w:rPr>
        <w:t>Jalur Petama:</w:t>
      </w:r>
    </w:p>
    <w:p w:rsidR="00F6440D" w:rsidRPr="00707515" w:rsidRDefault="00F6440D" w:rsidP="00F6440D">
      <w:pPr>
        <w:spacing w:line="240" w:lineRule="auto"/>
        <w:ind w:left="108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Z = β1 (X1) + β2 (X2) + β3 (X3) </w:t>
      </w:r>
    </w:p>
    <w:p w:rsidR="00F6440D" w:rsidRPr="00707515" w:rsidRDefault="00F6440D" w:rsidP="00F6440D">
      <w:pPr>
        <w:numPr>
          <w:ilvl w:val="0"/>
          <w:numId w:val="11"/>
        </w:numPr>
        <w:spacing w:line="240" w:lineRule="auto"/>
        <w:contextualSpacing/>
        <w:jc w:val="both"/>
        <w:rPr>
          <w:rFonts w:asciiTheme="majorBidi" w:hAnsiTheme="majorBidi" w:cstheme="majorBidi"/>
          <w:b/>
          <w:bCs/>
          <w:sz w:val="24"/>
          <w:szCs w:val="24"/>
          <w:lang w:val="id-ID"/>
        </w:rPr>
      </w:pPr>
      <w:r w:rsidRPr="00707515">
        <w:rPr>
          <w:rFonts w:asciiTheme="majorBidi" w:hAnsiTheme="majorBidi" w:cstheme="majorBidi"/>
          <w:sz w:val="24"/>
          <w:szCs w:val="24"/>
          <w:lang w:val="id-ID"/>
        </w:rPr>
        <w:t xml:space="preserve">Jalur Kedua: </w:t>
      </w:r>
    </w:p>
    <w:p w:rsidR="00F6440D" w:rsidRPr="00707515" w:rsidRDefault="00F6440D" w:rsidP="00F6440D">
      <w:pPr>
        <w:spacing w:line="240" w:lineRule="auto"/>
        <w:ind w:left="108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Y = β4 (X1) + β5 (2) + β6 (X3) + β7 (Z)</w:t>
      </w:r>
    </w:p>
    <w:p w:rsidR="00F6440D" w:rsidRPr="00707515" w:rsidRDefault="00F6440D" w:rsidP="00F6440D">
      <w:pPr>
        <w:spacing w:line="240" w:lineRule="auto"/>
        <w:ind w:firstLine="720"/>
        <w:contextualSpacing/>
        <w:jc w:val="both"/>
        <w:rPr>
          <w:rFonts w:asciiTheme="majorBidi" w:hAnsiTheme="majorBidi" w:cstheme="majorBidi"/>
          <w:sz w:val="24"/>
          <w:szCs w:val="24"/>
          <w:lang w:val="id-ID"/>
        </w:rPr>
      </w:pPr>
    </w:p>
    <w:p w:rsidR="00F6440D" w:rsidRPr="00707515" w:rsidRDefault="00F6440D" w:rsidP="00F6440D">
      <w:pPr>
        <w:spacing w:after="200" w:line="240" w:lineRule="auto"/>
        <w:contextualSpacing/>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Hipotesis</w:t>
      </w:r>
    </w:p>
    <w:p w:rsidR="00F6440D" w:rsidRPr="00707515" w:rsidRDefault="00F6440D" w:rsidP="00F6440D">
      <w:pPr>
        <w:spacing w:after="200" w:line="240" w:lineRule="auto"/>
        <w:jc w:val="both"/>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Parsial (uji t)</w:t>
      </w:r>
    </w:p>
    <w:p w:rsidR="00F6440D" w:rsidRPr="00707515" w:rsidRDefault="00F6440D" w:rsidP="00F6440D">
      <w:pPr>
        <w:spacing w:line="240" w:lineRule="auto"/>
        <w:ind w:left="720" w:firstLine="36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Dalam penelitian ini uji parsial (uji t) dilakukan untuk memastikan bahwa ada hubungan antara variabel eksogen yang dalam penelitian ini variabel X terhadap variabel intervening Z (</w:t>
      </w:r>
      <w:r w:rsidRPr="00707515">
        <w:rPr>
          <w:rFonts w:asciiTheme="majorBidi" w:hAnsiTheme="majorBidi" w:cstheme="majorBidi"/>
          <w:i/>
          <w:iCs/>
          <w:sz w:val="24"/>
          <w:szCs w:val="24"/>
          <w:lang w:val="id-ID"/>
        </w:rPr>
        <w:t>customer satisfaction</w:t>
      </w:r>
      <w:r w:rsidRPr="00707515">
        <w:rPr>
          <w:rFonts w:asciiTheme="majorBidi" w:hAnsiTheme="majorBidi" w:cstheme="majorBidi"/>
          <w:sz w:val="24"/>
          <w:szCs w:val="24"/>
          <w:lang w:val="id-ID"/>
        </w:rPr>
        <w:t>). Adapun tahapan dalam uji parsial, yaitu:</w:t>
      </w:r>
    </w:p>
    <w:p w:rsidR="00F6440D" w:rsidRPr="00707515" w:rsidRDefault="00F6440D" w:rsidP="00F6440D">
      <w:pPr>
        <w:numPr>
          <w:ilvl w:val="0"/>
          <w:numId w:val="12"/>
        </w:numPr>
        <w:spacing w:after="200" w:line="240" w:lineRule="auto"/>
        <w:contextualSpacing/>
        <w:jc w:val="both"/>
        <w:rPr>
          <w:rFonts w:asciiTheme="majorBidi" w:hAnsiTheme="majorBidi" w:cstheme="majorBidi"/>
          <w:lang w:val="id-ID"/>
        </w:rPr>
      </w:pPr>
      <w:r w:rsidRPr="00707515">
        <w:rPr>
          <w:rFonts w:asciiTheme="majorBidi" w:hAnsiTheme="majorBidi" w:cstheme="majorBidi"/>
          <w:sz w:val="24"/>
          <w:szCs w:val="24"/>
          <w:lang w:val="id-ID"/>
        </w:rPr>
        <w:t>Probabilitas dikatakan tidak signifikan (ditolak) apabila &gt; 0,05. Apabila hipotesis ditolak dapat diartikan bahwa variabel eksogen tidak berpengaruh terhadap variabel endogen.</w:t>
      </w:r>
    </w:p>
    <w:p w:rsidR="00F6440D" w:rsidRPr="00707515" w:rsidRDefault="00F6440D" w:rsidP="00F6440D">
      <w:pPr>
        <w:numPr>
          <w:ilvl w:val="0"/>
          <w:numId w:val="12"/>
        </w:numPr>
        <w:spacing w:after="200" w:line="240" w:lineRule="auto"/>
        <w:contextualSpacing/>
        <w:jc w:val="both"/>
        <w:rPr>
          <w:rFonts w:asciiTheme="majorBidi" w:hAnsiTheme="majorBidi" w:cstheme="majorBidi"/>
          <w:lang w:val="id-ID"/>
        </w:rPr>
      </w:pPr>
      <w:r w:rsidRPr="00707515">
        <w:rPr>
          <w:rFonts w:asciiTheme="majorBidi" w:hAnsiTheme="majorBidi" w:cstheme="majorBidi"/>
          <w:sz w:val="24"/>
          <w:szCs w:val="24"/>
          <w:lang w:val="id-ID"/>
        </w:rPr>
        <w:t>Probabilitas dikatakan signifikan (diterima) apabila &lt; 0,05. Apabila hipotesis ditolak dapat diartikan bahwa variabel eksogen  berpengaruh terhadap variabel endogen.</w:t>
      </w:r>
    </w:p>
    <w:p w:rsidR="00F6440D" w:rsidRPr="00707515" w:rsidRDefault="00F6440D" w:rsidP="00F6440D">
      <w:pPr>
        <w:spacing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Sobel</w:t>
      </w:r>
    </w:p>
    <w:p w:rsidR="00F6440D" w:rsidRPr="00707515" w:rsidRDefault="00F6440D" w:rsidP="00F6440D">
      <w:pPr>
        <w:spacing w:after="200" w:line="240" w:lineRule="auto"/>
        <w:ind w:firstLine="720"/>
        <w:contextualSpacing/>
        <w:jc w:val="both"/>
        <w:rPr>
          <w:rFonts w:asciiTheme="majorBidi" w:hAnsiTheme="majorBidi" w:cstheme="majorBidi"/>
          <w:sz w:val="24"/>
          <w:szCs w:val="24"/>
          <w:lang w:val="id-ID"/>
        </w:rPr>
      </w:pPr>
      <w:r w:rsidRPr="00707515">
        <w:rPr>
          <w:rFonts w:asciiTheme="majorBidi" w:hAnsiTheme="majorBidi" w:cstheme="majorBidi"/>
          <w:sz w:val="24"/>
          <w:szCs w:val="24"/>
          <w:lang w:val="id-ID"/>
        </w:rPr>
        <w:t>Uji sobel (</w:t>
      </w:r>
      <w:r w:rsidRPr="00707515">
        <w:rPr>
          <w:rFonts w:asciiTheme="majorBidi" w:hAnsiTheme="majorBidi" w:cstheme="majorBidi"/>
          <w:i/>
          <w:sz w:val="24"/>
          <w:szCs w:val="24"/>
          <w:lang w:val="id-ID"/>
        </w:rPr>
        <w:t>sobel test</w:t>
      </w:r>
      <w:r w:rsidRPr="00707515">
        <w:rPr>
          <w:rFonts w:asciiTheme="majorBidi" w:hAnsiTheme="majorBidi" w:cstheme="majorBidi"/>
          <w:sz w:val="24"/>
          <w:szCs w:val="24"/>
          <w:lang w:val="id-ID"/>
        </w:rPr>
        <w:t xml:space="preserve">) digunakan untuk mengetahui seberapa kuat pengaruh antar variabel baik secara langsung maupun tidak langsung atau variabel independen (X)  terhadap variabel </w:t>
      </w:r>
      <w:r w:rsidRPr="00707515">
        <w:rPr>
          <w:rFonts w:asciiTheme="majorBidi" w:hAnsiTheme="majorBidi" w:cstheme="majorBidi"/>
          <w:sz w:val="24"/>
          <w:szCs w:val="24"/>
          <w:lang w:val="id-ID"/>
        </w:rPr>
        <w:lastRenderedPageBreak/>
        <w:t>dependen (Y) melalui variabel Intervening (Z). Pengaruh tidak langsung antara variabel X terhadap Y melalui Z, perhitungan dilakukan dengan cara mencari tahu nilai X –Z dengan jalur Z – Y.</w:t>
      </w:r>
    </w:p>
    <w:p w:rsidR="00F6440D" w:rsidRPr="00707515" w:rsidRDefault="00F6440D" w:rsidP="00F6440D">
      <w:pPr>
        <w:spacing w:after="200" w:line="240" w:lineRule="auto"/>
        <w:jc w:val="both"/>
        <w:rPr>
          <w:rFonts w:asciiTheme="majorBidi" w:hAnsiTheme="majorBidi" w:cstheme="majorBidi"/>
          <w:sz w:val="24"/>
          <w:szCs w:val="24"/>
          <w:lang w:val="id-ID"/>
        </w:rPr>
      </w:pPr>
      <w:r w:rsidRPr="00707515">
        <w:rPr>
          <w:rFonts w:ascii="Times New Roman" w:hAnsi="Times New Roman" w:cs="Times New Roman"/>
          <w:b/>
          <w:sz w:val="24"/>
          <w:szCs w:val="24"/>
          <w:lang w:val="id-ID"/>
        </w:rPr>
        <w:t>Uji Instrumen</w:t>
      </w:r>
    </w:p>
    <w:p w:rsidR="00F6440D" w:rsidRPr="00707515" w:rsidRDefault="00F6440D" w:rsidP="00F6440D">
      <w:pPr>
        <w:spacing w:line="240" w:lineRule="auto"/>
        <w:ind w:left="-142" w:hanging="567"/>
        <w:rPr>
          <w:rFonts w:ascii="Times New Roman" w:hAnsi="Times New Roman" w:cs="Times New Roman"/>
          <w:b/>
          <w:sz w:val="24"/>
          <w:szCs w:val="24"/>
          <w:lang w:val="id-ID"/>
        </w:rPr>
      </w:pPr>
      <w:r w:rsidRPr="00707515">
        <w:rPr>
          <w:rFonts w:ascii="Times New Roman" w:hAnsi="Times New Roman" w:cs="Times New Roman"/>
          <w:b/>
          <w:sz w:val="24"/>
          <w:szCs w:val="24"/>
          <w:lang w:val="id-ID"/>
        </w:rPr>
        <w:tab/>
      </w:r>
      <w:r w:rsidRPr="00707515">
        <w:rPr>
          <w:rFonts w:ascii="Times New Roman" w:hAnsi="Times New Roman" w:cs="Times New Roman"/>
          <w:b/>
          <w:sz w:val="24"/>
          <w:szCs w:val="24"/>
          <w:lang w:val="id-ID"/>
        </w:rPr>
        <w:tab/>
        <w:t xml:space="preserve"> Uji Validitas</w:t>
      </w:r>
    </w:p>
    <w:p w:rsidR="00F6440D" w:rsidRPr="00707515" w:rsidRDefault="00F6440D" w:rsidP="00F6440D">
      <w:pPr>
        <w:spacing w:line="240" w:lineRule="auto"/>
        <w:ind w:firstLine="720"/>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Kriteria taraf signifikansi sebesar 0.50 dan jumlah sampelnya 98. Instrumen dapat dikatakan valid apabila nilai KMO &gt; 0.50. Berdasarkan hasil perhitungan </w:t>
      </w:r>
      <w:r w:rsidRPr="00707515">
        <w:rPr>
          <w:rFonts w:ascii="Times New Roman" w:hAnsi="Times New Roman" w:cs="Times New Roman"/>
          <w:i/>
          <w:sz w:val="24"/>
          <w:szCs w:val="24"/>
          <w:lang w:val="id-ID"/>
        </w:rPr>
        <w:t>statistic</w:t>
      </w:r>
      <w:r w:rsidRPr="00707515">
        <w:rPr>
          <w:rFonts w:ascii="Times New Roman" w:hAnsi="Times New Roman" w:cs="Times New Roman"/>
          <w:sz w:val="24"/>
          <w:szCs w:val="24"/>
          <w:lang w:val="id-ID"/>
        </w:rPr>
        <w:t xml:space="preserve"> diperoleh hasil uji validitas sebagai berikut:</w:t>
      </w:r>
    </w:p>
    <w:p w:rsidR="00F6440D" w:rsidRPr="00707515" w:rsidRDefault="00F6440D" w:rsidP="00F6440D">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Tabel 4.8 </w:t>
      </w:r>
    </w:p>
    <w:p w:rsidR="00F6440D" w:rsidRPr="00707515" w:rsidRDefault="00F6440D" w:rsidP="00F6440D">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Hasil Uji Validitas</w:t>
      </w:r>
    </w:p>
    <w:tbl>
      <w:tblPr>
        <w:tblStyle w:val="TableGrid"/>
        <w:tblW w:w="9621" w:type="dxa"/>
        <w:jc w:val="center"/>
        <w:tblLook w:val="04A0" w:firstRow="1" w:lastRow="0" w:firstColumn="1" w:lastColumn="0" w:noHBand="0" w:noVBand="1"/>
      </w:tblPr>
      <w:tblGrid>
        <w:gridCol w:w="787"/>
        <w:gridCol w:w="2384"/>
        <w:gridCol w:w="1375"/>
        <w:gridCol w:w="1585"/>
        <w:gridCol w:w="1844"/>
        <w:gridCol w:w="1646"/>
      </w:tblGrid>
      <w:tr w:rsidR="00F6440D" w:rsidRPr="00707515" w:rsidTr="008937F6">
        <w:trPr>
          <w:trHeight w:val="198"/>
          <w:jc w:val="center"/>
        </w:trPr>
        <w:tc>
          <w:tcPr>
            <w:tcW w:w="787" w:type="dxa"/>
          </w:tcPr>
          <w:p w:rsidR="00F6440D" w:rsidRPr="00707515" w:rsidRDefault="00F6440D" w:rsidP="008937F6">
            <w:pPr>
              <w:jc w:val="center"/>
              <w:rPr>
                <w:lang w:val="id-ID"/>
              </w:rPr>
            </w:pPr>
            <w:r w:rsidRPr="00707515">
              <w:rPr>
                <w:lang w:val="id-ID"/>
              </w:rPr>
              <w:t>No</w:t>
            </w:r>
          </w:p>
        </w:tc>
        <w:tc>
          <w:tcPr>
            <w:tcW w:w="2384" w:type="dxa"/>
          </w:tcPr>
          <w:p w:rsidR="00F6440D" w:rsidRPr="00707515" w:rsidRDefault="00F6440D" w:rsidP="008937F6">
            <w:pPr>
              <w:jc w:val="center"/>
              <w:rPr>
                <w:rFonts w:ascii="Times New Roman" w:hAnsi="Times New Roman" w:cs="Times New Roman"/>
                <w:b/>
                <w:sz w:val="24"/>
                <w:szCs w:val="24"/>
                <w:lang w:val="id-ID"/>
              </w:rPr>
            </w:pPr>
          </w:p>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Variabel</w:t>
            </w:r>
          </w:p>
        </w:tc>
        <w:tc>
          <w:tcPr>
            <w:tcW w:w="1375" w:type="dxa"/>
          </w:tcPr>
          <w:p w:rsidR="00F6440D" w:rsidRPr="00707515" w:rsidRDefault="00F6440D" w:rsidP="008937F6">
            <w:pPr>
              <w:jc w:val="center"/>
              <w:rPr>
                <w:rFonts w:ascii="Times New Roman" w:hAnsi="Times New Roman" w:cs="Times New Roman"/>
                <w:b/>
                <w:sz w:val="24"/>
                <w:szCs w:val="24"/>
                <w:lang w:val="id-ID"/>
              </w:rPr>
            </w:pPr>
          </w:p>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Nilai KMO</w:t>
            </w:r>
          </w:p>
        </w:tc>
        <w:tc>
          <w:tcPr>
            <w:tcW w:w="1585" w:type="dxa"/>
          </w:tcPr>
          <w:p w:rsidR="00F6440D" w:rsidRPr="00707515" w:rsidRDefault="00F6440D" w:rsidP="008937F6">
            <w:pPr>
              <w:jc w:val="center"/>
              <w:rPr>
                <w:rFonts w:ascii="Times New Roman" w:hAnsi="Times New Roman" w:cs="Times New Roman"/>
                <w:b/>
                <w:sz w:val="24"/>
                <w:szCs w:val="24"/>
                <w:lang w:val="id-ID"/>
              </w:rPr>
            </w:pPr>
          </w:p>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Kriteria Valid</w:t>
            </w:r>
          </w:p>
        </w:tc>
        <w:tc>
          <w:tcPr>
            <w:tcW w:w="1844" w:type="dxa"/>
          </w:tcPr>
          <w:p w:rsidR="00F6440D" w:rsidRPr="00707515" w:rsidRDefault="00F6440D" w:rsidP="008937F6">
            <w:pPr>
              <w:jc w:val="center"/>
              <w:rPr>
                <w:rFonts w:ascii="Times New Roman" w:hAnsi="Times New Roman" w:cs="Times New Roman"/>
                <w:b/>
                <w:sz w:val="24"/>
                <w:szCs w:val="24"/>
                <w:lang w:val="id-ID"/>
              </w:rPr>
            </w:pPr>
          </w:p>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Rekomendasi</w:t>
            </w:r>
          </w:p>
        </w:tc>
        <w:tc>
          <w:tcPr>
            <w:tcW w:w="1646" w:type="dxa"/>
          </w:tcPr>
          <w:p w:rsidR="00F6440D" w:rsidRPr="00707515" w:rsidRDefault="00F6440D" w:rsidP="008937F6">
            <w:pPr>
              <w:jc w:val="center"/>
              <w:rPr>
                <w:rFonts w:ascii="Times New Roman" w:hAnsi="Times New Roman" w:cs="Times New Roman"/>
                <w:b/>
                <w:sz w:val="24"/>
                <w:szCs w:val="24"/>
                <w:lang w:val="id-ID"/>
              </w:rPr>
            </w:pPr>
          </w:p>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Keterangan</w:t>
            </w:r>
          </w:p>
        </w:tc>
      </w:tr>
      <w:tr w:rsidR="00F6440D" w:rsidRPr="00707515" w:rsidTr="008937F6">
        <w:trPr>
          <w:trHeight w:val="119"/>
          <w:jc w:val="center"/>
        </w:trPr>
        <w:tc>
          <w:tcPr>
            <w:tcW w:w="787"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1</w:t>
            </w:r>
          </w:p>
        </w:tc>
        <w:tc>
          <w:tcPr>
            <w:tcW w:w="238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Service Quality (X1)</w:t>
            </w:r>
          </w:p>
        </w:tc>
        <w:tc>
          <w:tcPr>
            <w:tcW w:w="13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0.793</w:t>
            </w:r>
          </w:p>
        </w:tc>
        <w:tc>
          <w:tcPr>
            <w:tcW w:w="158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&gt;0.50</w:t>
            </w:r>
          </w:p>
        </w:tc>
        <w:tc>
          <w:tcPr>
            <w:tcW w:w="184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Sedang </w:t>
            </w:r>
          </w:p>
        </w:tc>
        <w:tc>
          <w:tcPr>
            <w:tcW w:w="1646"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Valid</w:t>
            </w:r>
          </w:p>
        </w:tc>
      </w:tr>
      <w:tr w:rsidR="00F6440D" w:rsidRPr="00707515" w:rsidTr="008937F6">
        <w:trPr>
          <w:trHeight w:val="133"/>
          <w:jc w:val="center"/>
        </w:trPr>
        <w:tc>
          <w:tcPr>
            <w:tcW w:w="787"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2</w:t>
            </w:r>
          </w:p>
        </w:tc>
        <w:tc>
          <w:tcPr>
            <w:tcW w:w="238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i/>
                <w:sz w:val="24"/>
                <w:szCs w:val="24"/>
                <w:lang w:val="id-ID"/>
              </w:rPr>
              <w:t>Price</w:t>
            </w:r>
            <w:r w:rsidRPr="00707515">
              <w:rPr>
                <w:rFonts w:ascii="Times New Roman" w:hAnsi="Times New Roman" w:cs="Times New Roman"/>
                <w:sz w:val="24"/>
                <w:szCs w:val="24"/>
                <w:lang w:val="id-ID"/>
              </w:rPr>
              <w:t xml:space="preserve"> (X2)</w:t>
            </w:r>
          </w:p>
        </w:tc>
        <w:tc>
          <w:tcPr>
            <w:tcW w:w="13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0.612</w:t>
            </w:r>
          </w:p>
        </w:tc>
        <w:tc>
          <w:tcPr>
            <w:tcW w:w="158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&gt;0.50</w:t>
            </w:r>
          </w:p>
        </w:tc>
        <w:tc>
          <w:tcPr>
            <w:tcW w:w="184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Cukup </w:t>
            </w:r>
          </w:p>
        </w:tc>
        <w:tc>
          <w:tcPr>
            <w:tcW w:w="1646"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Valid</w:t>
            </w:r>
          </w:p>
        </w:tc>
      </w:tr>
      <w:tr w:rsidR="00F6440D" w:rsidRPr="00707515" w:rsidTr="008937F6">
        <w:trPr>
          <w:trHeight w:val="198"/>
          <w:jc w:val="center"/>
        </w:trPr>
        <w:tc>
          <w:tcPr>
            <w:tcW w:w="787"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3</w:t>
            </w:r>
          </w:p>
        </w:tc>
        <w:tc>
          <w:tcPr>
            <w:tcW w:w="238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(X3)</w:t>
            </w:r>
          </w:p>
        </w:tc>
        <w:tc>
          <w:tcPr>
            <w:tcW w:w="13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0.696</w:t>
            </w:r>
          </w:p>
        </w:tc>
        <w:tc>
          <w:tcPr>
            <w:tcW w:w="158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&gt;0.50</w:t>
            </w:r>
          </w:p>
        </w:tc>
        <w:tc>
          <w:tcPr>
            <w:tcW w:w="184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Cukup </w:t>
            </w:r>
          </w:p>
        </w:tc>
        <w:tc>
          <w:tcPr>
            <w:tcW w:w="1646"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Valid</w:t>
            </w:r>
          </w:p>
        </w:tc>
      </w:tr>
      <w:tr w:rsidR="00F6440D" w:rsidRPr="00707515" w:rsidTr="008937F6">
        <w:trPr>
          <w:trHeight w:val="198"/>
          <w:jc w:val="center"/>
        </w:trPr>
        <w:tc>
          <w:tcPr>
            <w:tcW w:w="787"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4</w:t>
            </w:r>
          </w:p>
        </w:tc>
        <w:tc>
          <w:tcPr>
            <w:tcW w:w="238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w:t>
            </w:r>
          </w:p>
        </w:tc>
        <w:tc>
          <w:tcPr>
            <w:tcW w:w="13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0.723</w:t>
            </w:r>
          </w:p>
        </w:tc>
        <w:tc>
          <w:tcPr>
            <w:tcW w:w="158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&gt;0.50</w:t>
            </w:r>
          </w:p>
        </w:tc>
        <w:tc>
          <w:tcPr>
            <w:tcW w:w="184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Sedang</w:t>
            </w:r>
          </w:p>
        </w:tc>
        <w:tc>
          <w:tcPr>
            <w:tcW w:w="1646"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Valid</w:t>
            </w:r>
          </w:p>
        </w:tc>
      </w:tr>
      <w:tr w:rsidR="00F6440D" w:rsidRPr="00707515" w:rsidTr="008937F6">
        <w:trPr>
          <w:trHeight w:val="131"/>
          <w:jc w:val="center"/>
        </w:trPr>
        <w:tc>
          <w:tcPr>
            <w:tcW w:w="787"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5</w:t>
            </w:r>
          </w:p>
        </w:tc>
        <w:tc>
          <w:tcPr>
            <w:tcW w:w="238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(Y)</w:t>
            </w:r>
          </w:p>
        </w:tc>
        <w:tc>
          <w:tcPr>
            <w:tcW w:w="13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0.745</w:t>
            </w:r>
          </w:p>
        </w:tc>
        <w:tc>
          <w:tcPr>
            <w:tcW w:w="158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&gt;0.50</w:t>
            </w:r>
          </w:p>
        </w:tc>
        <w:tc>
          <w:tcPr>
            <w:tcW w:w="1844"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Sedang</w:t>
            </w:r>
          </w:p>
        </w:tc>
        <w:tc>
          <w:tcPr>
            <w:tcW w:w="1646"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Valid</w:t>
            </w:r>
          </w:p>
        </w:tc>
      </w:tr>
    </w:tbl>
    <w:p w:rsidR="00F6440D" w:rsidRPr="00707515" w:rsidRDefault="00F6440D" w:rsidP="00F6440D">
      <w:pPr>
        <w:spacing w:line="240" w:lineRule="auto"/>
        <w:ind w:firstLine="720"/>
        <w:rPr>
          <w:rFonts w:ascii="Times New Roman" w:hAnsi="Times New Roman" w:cs="Times New Roman"/>
          <w:sz w:val="24"/>
          <w:szCs w:val="24"/>
          <w:lang w:val="id-ID"/>
        </w:rPr>
      </w:pPr>
      <w:r w:rsidRPr="00707515">
        <w:rPr>
          <w:rFonts w:ascii="Times New Roman" w:hAnsi="Times New Roman" w:cs="Times New Roman"/>
          <w:sz w:val="24"/>
          <w:szCs w:val="24"/>
          <w:lang w:val="id-ID"/>
        </w:rPr>
        <w:t>Sumber: data diolah, 2019</w:t>
      </w:r>
    </w:p>
    <w:p w:rsidR="00F6440D" w:rsidRPr="00707515" w:rsidRDefault="00F6440D" w:rsidP="00F6440D">
      <w:pPr>
        <w:spacing w:line="240" w:lineRule="auto"/>
        <w:ind w:firstLine="720"/>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Diketahui bahwa keseluruhan indikator dari setiap variabel dapat diterima karena telah memenuhi kriteria standar minimal dari metode perhitungan KMO di mana nilai minimal adalah lebih dari 0.50. dari perhitungan yang telah dilakukan dengan menggunakan metode </w:t>
      </w:r>
      <w:r w:rsidRPr="00707515">
        <w:rPr>
          <w:rFonts w:ascii="Times New Roman" w:hAnsi="Times New Roman" w:cs="Times New Roman"/>
          <w:i/>
          <w:sz w:val="24"/>
          <w:szCs w:val="24"/>
          <w:lang w:val="id-ID"/>
        </w:rPr>
        <w:t>Kaiser Mayer Olkin</w:t>
      </w:r>
      <w:r w:rsidRPr="00707515">
        <w:rPr>
          <w:rFonts w:ascii="Times New Roman" w:hAnsi="Times New Roman" w:cs="Times New Roman"/>
          <w:sz w:val="24"/>
          <w:szCs w:val="24"/>
          <w:lang w:val="id-ID"/>
        </w:rPr>
        <w:t xml:space="preserve"> (KMO), diperoleh hasil dari masing-masing variabel yaitu, untuk variabel </w:t>
      </w:r>
      <w:r w:rsidRPr="00707515">
        <w:rPr>
          <w:rFonts w:ascii="Times New Roman" w:hAnsi="Times New Roman" w:cs="Times New Roman"/>
          <w:i/>
          <w:sz w:val="24"/>
          <w:szCs w:val="24"/>
          <w:lang w:val="id-ID"/>
        </w:rPr>
        <w:t>service quality</w:t>
      </w:r>
      <w:r w:rsidRPr="00707515">
        <w:rPr>
          <w:rFonts w:ascii="Times New Roman" w:hAnsi="Times New Roman" w:cs="Times New Roman"/>
          <w:sz w:val="24"/>
          <w:szCs w:val="24"/>
          <w:lang w:val="id-ID"/>
        </w:rPr>
        <w:t xml:space="preserve"> (X1) sebesar 0.793,</w:t>
      </w:r>
      <w:r w:rsidRPr="00707515">
        <w:rPr>
          <w:rFonts w:ascii="Times New Roman" w:hAnsi="Times New Roman" w:cs="Times New Roman"/>
          <w:i/>
          <w:sz w:val="24"/>
          <w:szCs w:val="24"/>
          <w:lang w:val="id-ID"/>
        </w:rPr>
        <w:t xml:space="preserve"> price</w:t>
      </w:r>
      <w:r w:rsidRPr="00707515">
        <w:rPr>
          <w:rFonts w:ascii="Times New Roman" w:hAnsi="Times New Roman" w:cs="Times New Roman"/>
          <w:sz w:val="24"/>
          <w:szCs w:val="24"/>
          <w:lang w:val="id-ID"/>
        </w:rPr>
        <w:t xml:space="preserve"> (X2) sebesar 0.612,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(X3) sebesar 0.696,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 sebesar 0.723 dan yang terakhir variabel </w:t>
      </w:r>
      <w:r w:rsidRPr="00707515">
        <w:rPr>
          <w:rFonts w:ascii="Times New Roman" w:hAnsi="Times New Roman" w:cs="Times New Roman"/>
          <w:i/>
          <w:sz w:val="24"/>
          <w:szCs w:val="24"/>
          <w:lang w:val="id-ID"/>
        </w:rPr>
        <w:t xml:space="preserve">cursomer loyality </w:t>
      </w:r>
      <w:r w:rsidRPr="00707515">
        <w:rPr>
          <w:rFonts w:ascii="Times New Roman" w:hAnsi="Times New Roman" w:cs="Times New Roman"/>
          <w:sz w:val="24"/>
          <w:szCs w:val="24"/>
          <w:lang w:val="id-ID"/>
        </w:rPr>
        <w:t>(Y) sebesar 0.75. dapat disimpulkan bahwa masing-masing variabel penelitian telah memenuhi syarat validitas dan layak untuk masuk ke pengujian selanjutnya.</w:t>
      </w:r>
    </w:p>
    <w:p w:rsidR="00F6440D" w:rsidRPr="00707515" w:rsidRDefault="00F6440D" w:rsidP="00F6440D">
      <w:pPr>
        <w:spacing w:line="240" w:lineRule="auto"/>
        <w:jc w:val="both"/>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Uji Reliabilitas </w:t>
      </w:r>
      <w:r w:rsidRPr="00707515">
        <w:rPr>
          <w:rFonts w:ascii="Times New Roman" w:hAnsi="Times New Roman" w:cs="Times New Roman"/>
          <w:b/>
          <w:sz w:val="24"/>
          <w:szCs w:val="24"/>
          <w:lang w:val="id-ID"/>
        </w:rPr>
        <w:tab/>
      </w:r>
    </w:p>
    <w:p w:rsidR="00F6440D" w:rsidRPr="00707515" w:rsidRDefault="00F6440D" w:rsidP="00F6440D">
      <w:pPr>
        <w:spacing w:line="240" w:lineRule="auto"/>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ab/>
        <w:t>Uji reliabilitas merupakan indeks yang menunjukkan sejauh mana alat ukur dapat mengukur sebuah variabel yang diukur secara konsisten dari waktu ke waktu, hal ini dilakukan untuk menjaga konsistensi. Dalam penelitian ini reliabilitas diukur dengan metode</w:t>
      </w:r>
      <w:r w:rsidRPr="00707515">
        <w:rPr>
          <w:rFonts w:ascii="Times New Roman" w:hAnsi="Times New Roman" w:cs="Times New Roman"/>
          <w:i/>
          <w:sz w:val="24"/>
          <w:szCs w:val="24"/>
          <w:lang w:val="id-ID"/>
        </w:rPr>
        <w:t xml:space="preserve"> Cronbach Alpha, </w:t>
      </w:r>
      <w:r w:rsidRPr="00707515">
        <w:rPr>
          <w:rFonts w:ascii="Times New Roman" w:hAnsi="Times New Roman" w:cs="Times New Roman"/>
          <w:sz w:val="24"/>
          <w:szCs w:val="24"/>
          <w:lang w:val="id-ID"/>
        </w:rPr>
        <w:t xml:space="preserve">dengan cara melihat koefisien reliabilitas di mana nilai koefisiennya terdapat pada kisaran </w:t>
      </w:r>
      <w:r w:rsidRPr="00707515">
        <w:rPr>
          <w:rFonts w:ascii="Times New Roman" w:hAnsi="Times New Roman" w:cs="Times New Roman"/>
          <w:sz w:val="24"/>
          <w:szCs w:val="24"/>
          <w:lang w:val="id-ID"/>
        </w:rPr>
        <w:lastRenderedPageBreak/>
        <w:t xml:space="preserve">0 sampai 1. Semakin mendekati 1 maka semakin reliabel. Dapat dikatakan reliabel jika nilai </w:t>
      </w:r>
      <w:r w:rsidRPr="00707515">
        <w:rPr>
          <w:rFonts w:ascii="Times New Roman" w:hAnsi="Times New Roman" w:cs="Times New Roman"/>
          <w:i/>
          <w:sz w:val="24"/>
          <w:szCs w:val="24"/>
          <w:lang w:val="id-ID"/>
        </w:rPr>
        <w:t>cornbach alpha</w:t>
      </w:r>
      <w:r w:rsidRPr="00707515">
        <w:rPr>
          <w:rFonts w:ascii="Times New Roman" w:hAnsi="Times New Roman" w:cs="Times New Roman"/>
          <w:sz w:val="24"/>
          <w:szCs w:val="24"/>
          <w:lang w:val="id-ID"/>
        </w:rPr>
        <w:t xml:space="preserve"> tidak kurang dari 0.6. pada tabel 4.9,berikut merupakan hasil dari uji reliabilitas.</w:t>
      </w:r>
    </w:p>
    <w:p w:rsidR="00F6440D" w:rsidRPr="00707515" w:rsidRDefault="00F6440D" w:rsidP="00F6440D">
      <w:pPr>
        <w:spacing w:before="240"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4.9</w:t>
      </w:r>
    </w:p>
    <w:p w:rsidR="00F6440D" w:rsidRPr="00707515" w:rsidRDefault="00F6440D" w:rsidP="00F6440D">
      <w:pPr>
        <w:spacing w:before="240"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Hasil Uji Reliabilitas</w:t>
      </w:r>
    </w:p>
    <w:tbl>
      <w:tblPr>
        <w:tblStyle w:val="TableGrid"/>
        <w:tblW w:w="9703" w:type="dxa"/>
        <w:jc w:val="center"/>
        <w:tblLook w:val="04A0" w:firstRow="1" w:lastRow="0" w:firstColumn="1" w:lastColumn="0" w:noHBand="0" w:noVBand="1"/>
      </w:tblPr>
      <w:tblGrid>
        <w:gridCol w:w="769"/>
        <w:gridCol w:w="2235"/>
        <w:gridCol w:w="2061"/>
        <w:gridCol w:w="1963"/>
        <w:gridCol w:w="2675"/>
      </w:tblGrid>
      <w:tr w:rsidR="00F6440D" w:rsidRPr="00707515" w:rsidTr="008937F6">
        <w:trPr>
          <w:trHeight w:val="414"/>
          <w:jc w:val="center"/>
        </w:trPr>
        <w:tc>
          <w:tcPr>
            <w:tcW w:w="769" w:type="dxa"/>
          </w:tcPr>
          <w:p w:rsidR="00F6440D" w:rsidRPr="00707515" w:rsidRDefault="00F6440D" w:rsidP="008937F6">
            <w:pPr>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No </w:t>
            </w:r>
          </w:p>
        </w:tc>
        <w:tc>
          <w:tcPr>
            <w:tcW w:w="2235" w:type="dxa"/>
          </w:tcPr>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Variabel</w:t>
            </w:r>
          </w:p>
        </w:tc>
        <w:tc>
          <w:tcPr>
            <w:tcW w:w="2061" w:type="dxa"/>
          </w:tcPr>
          <w:p w:rsidR="00F6440D" w:rsidRPr="00707515" w:rsidRDefault="00F6440D" w:rsidP="008937F6">
            <w:pPr>
              <w:jc w:val="center"/>
              <w:rPr>
                <w:rFonts w:ascii="Times New Roman" w:hAnsi="Times New Roman" w:cs="Times New Roman"/>
                <w:b/>
                <w:i/>
                <w:sz w:val="24"/>
                <w:szCs w:val="24"/>
                <w:lang w:val="id-ID"/>
              </w:rPr>
            </w:pPr>
            <w:r w:rsidRPr="00707515">
              <w:rPr>
                <w:rFonts w:ascii="Times New Roman" w:hAnsi="Times New Roman" w:cs="Times New Roman"/>
                <w:b/>
                <w:i/>
                <w:sz w:val="24"/>
                <w:szCs w:val="24"/>
                <w:lang w:val="id-ID"/>
              </w:rPr>
              <w:t>Cronbach alpha</w:t>
            </w:r>
          </w:p>
        </w:tc>
        <w:tc>
          <w:tcPr>
            <w:tcW w:w="1963" w:type="dxa"/>
          </w:tcPr>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Kriteria</w:t>
            </w:r>
          </w:p>
        </w:tc>
        <w:tc>
          <w:tcPr>
            <w:tcW w:w="2675" w:type="dxa"/>
          </w:tcPr>
          <w:p w:rsidR="00F6440D" w:rsidRPr="00707515" w:rsidRDefault="00F6440D" w:rsidP="008937F6">
            <w:pPr>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Kesimpulan</w:t>
            </w:r>
          </w:p>
        </w:tc>
      </w:tr>
      <w:tr w:rsidR="00F6440D" w:rsidRPr="00707515" w:rsidTr="008937F6">
        <w:trPr>
          <w:trHeight w:val="275"/>
          <w:jc w:val="center"/>
        </w:trPr>
        <w:tc>
          <w:tcPr>
            <w:tcW w:w="769"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1</w:t>
            </w:r>
          </w:p>
        </w:tc>
        <w:tc>
          <w:tcPr>
            <w:tcW w:w="223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X1</w:t>
            </w:r>
          </w:p>
        </w:tc>
        <w:tc>
          <w:tcPr>
            <w:tcW w:w="2061"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0.812</w:t>
            </w:r>
          </w:p>
        </w:tc>
        <w:tc>
          <w:tcPr>
            <w:tcW w:w="1963"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&gt;0.6</w:t>
            </w:r>
          </w:p>
        </w:tc>
        <w:tc>
          <w:tcPr>
            <w:tcW w:w="26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Reliabel</w:t>
            </w:r>
          </w:p>
        </w:tc>
      </w:tr>
      <w:tr w:rsidR="00F6440D" w:rsidRPr="00707515" w:rsidTr="008937F6">
        <w:trPr>
          <w:trHeight w:val="242"/>
          <w:jc w:val="center"/>
        </w:trPr>
        <w:tc>
          <w:tcPr>
            <w:tcW w:w="769"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2</w:t>
            </w:r>
          </w:p>
        </w:tc>
        <w:tc>
          <w:tcPr>
            <w:tcW w:w="223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X2</w:t>
            </w:r>
          </w:p>
        </w:tc>
        <w:tc>
          <w:tcPr>
            <w:tcW w:w="2061"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0.748</w:t>
            </w:r>
          </w:p>
        </w:tc>
        <w:tc>
          <w:tcPr>
            <w:tcW w:w="1963"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&gt;0.6</w:t>
            </w:r>
          </w:p>
        </w:tc>
        <w:tc>
          <w:tcPr>
            <w:tcW w:w="26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Reliabel</w:t>
            </w:r>
          </w:p>
        </w:tc>
      </w:tr>
      <w:tr w:rsidR="00F6440D" w:rsidRPr="00707515" w:rsidTr="008937F6">
        <w:trPr>
          <w:trHeight w:val="286"/>
          <w:jc w:val="center"/>
        </w:trPr>
        <w:tc>
          <w:tcPr>
            <w:tcW w:w="769"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3</w:t>
            </w:r>
          </w:p>
        </w:tc>
        <w:tc>
          <w:tcPr>
            <w:tcW w:w="223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X3</w:t>
            </w:r>
          </w:p>
        </w:tc>
        <w:tc>
          <w:tcPr>
            <w:tcW w:w="2061"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0.784</w:t>
            </w:r>
          </w:p>
        </w:tc>
        <w:tc>
          <w:tcPr>
            <w:tcW w:w="1963"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&gt;0.6</w:t>
            </w:r>
          </w:p>
        </w:tc>
        <w:tc>
          <w:tcPr>
            <w:tcW w:w="26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Reliabel</w:t>
            </w:r>
          </w:p>
        </w:tc>
      </w:tr>
      <w:tr w:rsidR="00F6440D" w:rsidRPr="00707515" w:rsidTr="008937F6">
        <w:trPr>
          <w:trHeight w:val="268"/>
          <w:jc w:val="center"/>
        </w:trPr>
        <w:tc>
          <w:tcPr>
            <w:tcW w:w="769"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4</w:t>
            </w:r>
          </w:p>
        </w:tc>
        <w:tc>
          <w:tcPr>
            <w:tcW w:w="223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Z</w:t>
            </w:r>
          </w:p>
        </w:tc>
        <w:tc>
          <w:tcPr>
            <w:tcW w:w="2061"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0.866</w:t>
            </w:r>
          </w:p>
        </w:tc>
        <w:tc>
          <w:tcPr>
            <w:tcW w:w="1963"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&gt;0.6</w:t>
            </w:r>
          </w:p>
        </w:tc>
        <w:tc>
          <w:tcPr>
            <w:tcW w:w="26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Reliabel</w:t>
            </w:r>
          </w:p>
        </w:tc>
      </w:tr>
      <w:tr w:rsidR="00F6440D" w:rsidRPr="00707515" w:rsidTr="008937F6">
        <w:trPr>
          <w:trHeight w:val="104"/>
          <w:jc w:val="center"/>
        </w:trPr>
        <w:tc>
          <w:tcPr>
            <w:tcW w:w="769"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5</w:t>
            </w:r>
          </w:p>
        </w:tc>
        <w:tc>
          <w:tcPr>
            <w:tcW w:w="223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Y</w:t>
            </w:r>
          </w:p>
        </w:tc>
        <w:tc>
          <w:tcPr>
            <w:tcW w:w="2061"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0.802</w:t>
            </w:r>
          </w:p>
        </w:tc>
        <w:tc>
          <w:tcPr>
            <w:tcW w:w="1963"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&gt;0.6</w:t>
            </w:r>
          </w:p>
        </w:tc>
        <w:tc>
          <w:tcPr>
            <w:tcW w:w="2675" w:type="dxa"/>
          </w:tcPr>
          <w:p w:rsidR="00F6440D" w:rsidRPr="00707515" w:rsidRDefault="00F6440D" w:rsidP="008937F6">
            <w:pPr>
              <w:jc w:val="center"/>
              <w:rPr>
                <w:rFonts w:ascii="Times New Roman" w:hAnsi="Times New Roman" w:cs="Times New Roman"/>
                <w:sz w:val="24"/>
                <w:szCs w:val="24"/>
                <w:lang w:val="id-ID"/>
              </w:rPr>
            </w:pPr>
            <w:r w:rsidRPr="00707515">
              <w:rPr>
                <w:rFonts w:ascii="Times New Roman" w:hAnsi="Times New Roman" w:cs="Times New Roman"/>
                <w:sz w:val="24"/>
                <w:szCs w:val="24"/>
                <w:lang w:val="id-ID"/>
              </w:rPr>
              <w:t>Reliabel</w:t>
            </w:r>
          </w:p>
        </w:tc>
      </w:tr>
    </w:tbl>
    <w:p w:rsidR="00F6440D" w:rsidRPr="00707515" w:rsidRDefault="00F6440D" w:rsidP="00F6440D">
      <w:pPr>
        <w:spacing w:line="240" w:lineRule="auto"/>
        <w:rPr>
          <w:rFonts w:ascii="Times New Roman" w:hAnsi="Times New Roman" w:cs="Times New Roman"/>
          <w:sz w:val="24"/>
          <w:szCs w:val="24"/>
          <w:lang w:val="id-ID"/>
        </w:rPr>
      </w:pPr>
      <w:r w:rsidRPr="00707515">
        <w:rPr>
          <w:lang w:val="id-ID"/>
        </w:rPr>
        <w:tab/>
      </w:r>
      <w:r w:rsidRPr="00707515">
        <w:rPr>
          <w:rFonts w:ascii="Times New Roman" w:hAnsi="Times New Roman" w:cs="Times New Roman"/>
          <w:sz w:val="24"/>
          <w:szCs w:val="24"/>
          <w:lang w:val="id-ID"/>
        </w:rPr>
        <w:tab/>
        <w:t>Sumber: Data Primer diolah, 2019</w:t>
      </w:r>
    </w:p>
    <w:p w:rsidR="00F6440D" w:rsidRPr="00707515" w:rsidRDefault="00F6440D" w:rsidP="00F6440D">
      <w:pPr>
        <w:spacing w:line="240" w:lineRule="auto"/>
        <w:ind w:firstLine="720"/>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Dari tabel 4.9 diketahui bahwa masing-masing variabel mempunyai nilai koefisien </w:t>
      </w:r>
      <w:r w:rsidRPr="00707515">
        <w:rPr>
          <w:rFonts w:ascii="Times New Roman" w:hAnsi="Times New Roman" w:cs="Times New Roman"/>
          <w:i/>
          <w:sz w:val="24"/>
          <w:szCs w:val="24"/>
          <w:lang w:val="id-ID"/>
        </w:rPr>
        <w:t>cronbach alpha</w:t>
      </w:r>
      <w:r w:rsidRPr="00707515">
        <w:rPr>
          <w:rFonts w:ascii="Times New Roman" w:hAnsi="Times New Roman" w:cs="Times New Roman"/>
          <w:sz w:val="24"/>
          <w:szCs w:val="24"/>
          <w:lang w:val="id-ID"/>
        </w:rPr>
        <w:t xml:space="preserve"> di atas kriteria dari uji reliabilitas yang ditetapkan yaitu nilainya &gt; 0.6, diketahui nilali untuk variabel endogen yang terdiri dari </w:t>
      </w:r>
      <w:r w:rsidRPr="00707515">
        <w:rPr>
          <w:rFonts w:ascii="Times New Roman" w:hAnsi="Times New Roman" w:cs="Times New Roman"/>
          <w:i/>
          <w:sz w:val="24"/>
          <w:szCs w:val="24"/>
          <w:lang w:val="id-ID"/>
        </w:rPr>
        <w:t>service quality</w:t>
      </w:r>
      <w:r w:rsidRPr="00707515">
        <w:rPr>
          <w:rFonts w:ascii="Times New Roman" w:hAnsi="Times New Roman" w:cs="Times New Roman"/>
          <w:sz w:val="24"/>
          <w:szCs w:val="24"/>
          <w:lang w:val="id-ID"/>
        </w:rPr>
        <w:t xml:space="preserve"> (X1) yaitu sebesar 0.812, variabel </w:t>
      </w:r>
      <w:r w:rsidRPr="00707515">
        <w:rPr>
          <w:rFonts w:ascii="Times New Roman" w:hAnsi="Times New Roman" w:cs="Times New Roman"/>
          <w:i/>
          <w:sz w:val="24"/>
          <w:szCs w:val="24"/>
          <w:lang w:val="id-ID"/>
        </w:rPr>
        <w:t>price</w:t>
      </w:r>
      <w:r w:rsidRPr="00707515">
        <w:rPr>
          <w:rFonts w:ascii="Times New Roman" w:hAnsi="Times New Roman" w:cs="Times New Roman"/>
          <w:sz w:val="24"/>
          <w:szCs w:val="24"/>
          <w:lang w:val="id-ID"/>
        </w:rPr>
        <w:t xml:space="preserve"> (X2) sebesar 0.748 dan variabel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(X3) sebesar 0.784,  kemudian ada varabel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 sebagai variabel intervening yang mempunyai nilai 0.866 dan, yang terakhir yaitu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(Y) menghasilkan nilai sebesar 0.802, dari pemaparan tersebut dapat disimpulkan bahwa masing - masing variabel diterima (reliabel).</w:t>
      </w:r>
    </w:p>
    <w:p w:rsidR="00F6440D" w:rsidRPr="00707515" w:rsidRDefault="00F6440D" w:rsidP="00F6440D">
      <w:pPr>
        <w:spacing w:line="240" w:lineRule="auto"/>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Uji Normalitas </w:t>
      </w:r>
    </w:p>
    <w:p w:rsidR="00F6440D" w:rsidRPr="00707515" w:rsidRDefault="00F6440D" w:rsidP="00F6440D">
      <w:pPr>
        <w:spacing w:line="240" w:lineRule="auto"/>
        <w:rPr>
          <w:rFonts w:ascii="Times New Roman" w:hAnsi="Times New Roman" w:cs="Times New Roman"/>
          <w:b/>
          <w:sz w:val="24"/>
          <w:szCs w:val="24"/>
          <w:lang w:val="id-ID"/>
        </w:rPr>
      </w:pPr>
      <w:r w:rsidRPr="00707515">
        <w:rPr>
          <w:rFonts w:ascii="Times New Roman" w:hAnsi="Times New Roman" w:cs="Times New Roman"/>
          <w:b/>
          <w:sz w:val="24"/>
          <w:szCs w:val="24"/>
          <w:lang w:val="id-ID"/>
        </w:rPr>
        <w:t>Uji Normalitas 1</w:t>
      </w:r>
    </w:p>
    <w:p w:rsidR="00F6440D" w:rsidRPr="00707515" w:rsidRDefault="00F6440D" w:rsidP="00F6440D">
      <w:pPr>
        <w:spacing w:line="240" w:lineRule="auto"/>
        <w:ind w:firstLine="709"/>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 xml:space="preserve">Dalam uji normalitas ini peneliti menggunakan metode </w:t>
      </w:r>
      <w:r w:rsidRPr="00707515">
        <w:rPr>
          <w:rFonts w:ascii="Times New Roman" w:hAnsi="Times New Roman" w:cs="Times New Roman"/>
          <w:i/>
          <w:sz w:val="24"/>
          <w:szCs w:val="24"/>
          <w:lang w:val="id-ID"/>
        </w:rPr>
        <w:t>Kolmogrov-Smirnov</w:t>
      </w:r>
      <w:r w:rsidRPr="00707515">
        <w:rPr>
          <w:rFonts w:ascii="Times New Roman" w:hAnsi="Times New Roman" w:cs="Times New Roman"/>
          <w:sz w:val="24"/>
          <w:szCs w:val="24"/>
          <w:lang w:val="id-ID"/>
        </w:rPr>
        <w:t xml:space="preserve">. Standar yang digunakan dalam pengambilan keputusan adalah sebagai berikut: </w:t>
      </w:r>
    </w:p>
    <w:p w:rsidR="00F6440D" w:rsidRPr="00707515" w:rsidRDefault="00F6440D" w:rsidP="00F6440D">
      <w:pPr>
        <w:spacing w:line="240" w:lineRule="auto"/>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Apabila probabilitas (</w:t>
      </w:r>
      <w:r w:rsidRPr="00707515">
        <w:rPr>
          <w:rFonts w:ascii="Times New Roman" w:hAnsi="Times New Roman" w:cs="Times New Roman"/>
          <w:i/>
          <w:sz w:val="24"/>
          <w:szCs w:val="24"/>
          <w:lang w:val="id-ID"/>
        </w:rPr>
        <w:t>Asymp. Sig</w:t>
      </w:r>
      <w:r w:rsidRPr="00707515">
        <w:rPr>
          <w:rFonts w:ascii="Times New Roman" w:hAnsi="Times New Roman" w:cs="Times New Roman"/>
          <w:sz w:val="24"/>
          <w:szCs w:val="24"/>
          <w:lang w:val="id-ID"/>
        </w:rPr>
        <w:t>.) &gt; 0.05 maka data telah terdistribusi normal dan sebaliknya</w:t>
      </w:r>
    </w:p>
    <w:p w:rsidR="00F6440D" w:rsidRDefault="00F6440D" w:rsidP="00F6440D">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lastRenderedPageBreak/>
        <w:t>Tabel 4.10</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Uji Normalitas 1</w:t>
      </w:r>
    </w:p>
    <w:tbl>
      <w:tblPr>
        <w:tblW w:w="6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5"/>
        <w:gridCol w:w="1846"/>
        <w:gridCol w:w="1885"/>
      </w:tblGrid>
      <w:tr w:rsidR="00F6440D" w:rsidRPr="00707515" w:rsidTr="008937F6">
        <w:trPr>
          <w:cantSplit/>
          <w:trHeight w:val="55"/>
          <w:jc w:val="center"/>
        </w:trPr>
        <w:tc>
          <w:tcPr>
            <w:tcW w:w="6846" w:type="dxa"/>
            <w:gridSpan w:val="3"/>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Times New Roman" w:hAnsi="Times New Roman" w:cs="Times New Roman"/>
                <w:color w:val="010205"/>
                <w:sz w:val="24"/>
                <w:szCs w:val="24"/>
                <w:lang w:val="id-ID"/>
              </w:rPr>
            </w:pPr>
            <w:r w:rsidRPr="00707515">
              <w:rPr>
                <w:rFonts w:ascii="Times New Roman" w:hAnsi="Times New Roman" w:cs="Times New Roman"/>
                <w:b/>
                <w:bCs/>
                <w:color w:val="010205"/>
                <w:sz w:val="24"/>
                <w:szCs w:val="24"/>
                <w:lang w:val="id-ID"/>
              </w:rPr>
              <w:t>One-Sample Kolmogorov-Smirnov Test</w:t>
            </w:r>
          </w:p>
        </w:tc>
      </w:tr>
      <w:tr w:rsidR="00F6440D" w:rsidRPr="00707515" w:rsidTr="008937F6">
        <w:trPr>
          <w:cantSplit/>
          <w:trHeight w:val="115"/>
          <w:jc w:val="center"/>
        </w:trPr>
        <w:tc>
          <w:tcPr>
            <w:tcW w:w="4961" w:type="dxa"/>
            <w:gridSpan w:val="2"/>
            <w:shd w:val="clear" w:color="auto" w:fill="FFFFFF"/>
            <w:vAlign w:val="bottom"/>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884"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Unstandardized Residual</w:t>
            </w:r>
          </w:p>
        </w:tc>
      </w:tr>
      <w:tr w:rsidR="00F6440D" w:rsidRPr="00707515" w:rsidTr="008937F6">
        <w:trPr>
          <w:cantSplit/>
          <w:trHeight w:val="57"/>
          <w:jc w:val="center"/>
        </w:trPr>
        <w:tc>
          <w:tcPr>
            <w:tcW w:w="4961"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98</w:t>
            </w:r>
          </w:p>
        </w:tc>
      </w:tr>
      <w:tr w:rsidR="00F6440D" w:rsidRPr="00707515" w:rsidTr="008937F6">
        <w:trPr>
          <w:cantSplit/>
          <w:trHeight w:val="57"/>
          <w:jc w:val="center"/>
        </w:trPr>
        <w:tc>
          <w:tcPr>
            <w:tcW w:w="3115"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Normal Parameters</w:t>
            </w:r>
            <w:r w:rsidRPr="00707515">
              <w:rPr>
                <w:rFonts w:ascii="Times New Roman" w:hAnsi="Times New Roman" w:cs="Times New Roman"/>
                <w:color w:val="264A60"/>
                <w:sz w:val="24"/>
                <w:szCs w:val="24"/>
                <w:vertAlign w:val="superscript"/>
                <w:lang w:val="id-ID"/>
              </w:rPr>
              <w:t>a,b</w:t>
            </w:r>
          </w:p>
        </w:tc>
        <w:tc>
          <w:tcPr>
            <w:tcW w:w="1846"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Mean</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.0000000</w:t>
            </w:r>
          </w:p>
        </w:tc>
      </w:tr>
      <w:tr w:rsidR="00F6440D" w:rsidRPr="00707515" w:rsidTr="008937F6">
        <w:trPr>
          <w:cantSplit/>
          <w:trHeight w:val="119"/>
          <w:jc w:val="center"/>
        </w:trPr>
        <w:tc>
          <w:tcPr>
            <w:tcW w:w="3115"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846"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Std. Deviation</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1.69450517</w:t>
            </w:r>
          </w:p>
        </w:tc>
      </w:tr>
      <w:tr w:rsidR="00F6440D" w:rsidRPr="00707515" w:rsidTr="008937F6">
        <w:trPr>
          <w:cantSplit/>
          <w:trHeight w:val="57"/>
          <w:jc w:val="center"/>
        </w:trPr>
        <w:tc>
          <w:tcPr>
            <w:tcW w:w="3115"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Most Extreme Differences</w:t>
            </w:r>
          </w:p>
        </w:tc>
        <w:tc>
          <w:tcPr>
            <w:tcW w:w="1846"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Absolute</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.073</w:t>
            </w:r>
          </w:p>
        </w:tc>
      </w:tr>
      <w:tr w:rsidR="00F6440D" w:rsidRPr="00707515" w:rsidTr="008937F6">
        <w:trPr>
          <w:cantSplit/>
          <w:trHeight w:val="57"/>
          <w:jc w:val="center"/>
        </w:trPr>
        <w:tc>
          <w:tcPr>
            <w:tcW w:w="3115"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846"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Positive</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.073</w:t>
            </w:r>
          </w:p>
        </w:tc>
      </w:tr>
      <w:tr w:rsidR="00F6440D" w:rsidRPr="00707515" w:rsidTr="008937F6">
        <w:trPr>
          <w:cantSplit/>
          <w:trHeight w:val="60"/>
          <w:jc w:val="center"/>
        </w:trPr>
        <w:tc>
          <w:tcPr>
            <w:tcW w:w="3115"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846"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Negative</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-.069</w:t>
            </w:r>
          </w:p>
        </w:tc>
      </w:tr>
      <w:tr w:rsidR="00F6440D" w:rsidRPr="00707515" w:rsidTr="008937F6">
        <w:trPr>
          <w:cantSplit/>
          <w:trHeight w:val="57"/>
          <w:jc w:val="center"/>
        </w:trPr>
        <w:tc>
          <w:tcPr>
            <w:tcW w:w="4961"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Test Statistic</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.073</w:t>
            </w:r>
          </w:p>
        </w:tc>
      </w:tr>
      <w:tr w:rsidR="00F6440D" w:rsidRPr="00707515" w:rsidTr="008937F6">
        <w:trPr>
          <w:cantSplit/>
          <w:trHeight w:val="57"/>
          <w:jc w:val="center"/>
        </w:trPr>
        <w:tc>
          <w:tcPr>
            <w:tcW w:w="4961"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Asymp. Sig. (2-tailed)</w:t>
            </w:r>
          </w:p>
        </w:tc>
        <w:tc>
          <w:tcPr>
            <w:tcW w:w="188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.200</w:t>
            </w:r>
            <w:r w:rsidRPr="00707515">
              <w:rPr>
                <w:rFonts w:ascii="Times New Roman" w:hAnsi="Times New Roman" w:cs="Times New Roman"/>
                <w:color w:val="010205"/>
                <w:sz w:val="24"/>
                <w:szCs w:val="24"/>
                <w:vertAlign w:val="superscript"/>
                <w:lang w:val="id-ID"/>
              </w:rPr>
              <w:t>c,d</w:t>
            </w:r>
          </w:p>
        </w:tc>
      </w:tr>
      <w:tr w:rsidR="00F6440D" w:rsidRPr="00707515" w:rsidTr="008937F6">
        <w:trPr>
          <w:cantSplit/>
          <w:trHeight w:val="55"/>
          <w:jc w:val="center"/>
        </w:trPr>
        <w:tc>
          <w:tcPr>
            <w:tcW w:w="6846" w:type="dxa"/>
            <w:gridSpan w:val="3"/>
            <w:shd w:val="clear" w:color="auto" w:fill="FFFFFF"/>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a. Test distribution is Normal.</w:t>
            </w:r>
          </w:p>
        </w:tc>
      </w:tr>
    </w:tbl>
    <w:p w:rsidR="00F6440D" w:rsidRPr="00707515" w:rsidRDefault="00F6440D" w:rsidP="00F6440D">
      <w:pPr>
        <w:spacing w:line="240" w:lineRule="auto"/>
        <w:ind w:firstLine="720"/>
        <w:rPr>
          <w:rFonts w:ascii="Times New Roman" w:hAnsi="Times New Roman" w:cs="Times New Roman"/>
          <w:sz w:val="24"/>
          <w:szCs w:val="24"/>
          <w:lang w:val="id-ID"/>
        </w:rPr>
      </w:pPr>
      <w:r w:rsidRPr="00707515">
        <w:rPr>
          <w:rFonts w:ascii="Times New Roman" w:hAnsi="Times New Roman" w:cs="Times New Roman"/>
          <w:sz w:val="24"/>
          <w:szCs w:val="24"/>
          <w:lang w:val="id-ID"/>
        </w:rPr>
        <w:t>Sumber: Data Primer diolah, 2019</w:t>
      </w:r>
    </w:p>
    <w:p w:rsidR="00F6440D" w:rsidRPr="00707515" w:rsidRDefault="00F6440D" w:rsidP="00F6440D">
      <w:pPr>
        <w:spacing w:line="240" w:lineRule="auto"/>
        <w:jc w:val="both"/>
        <w:rPr>
          <w:rFonts w:ascii="Times New Roman" w:hAnsi="Times New Roman" w:cs="Times New Roman"/>
          <w:sz w:val="24"/>
          <w:szCs w:val="24"/>
          <w:lang w:val="id-ID"/>
        </w:rPr>
      </w:pPr>
      <w:r w:rsidRPr="00707515">
        <w:rPr>
          <w:lang w:val="id-ID"/>
        </w:rPr>
        <w:tab/>
      </w:r>
      <w:r w:rsidRPr="00707515">
        <w:rPr>
          <w:rFonts w:ascii="Times New Roman" w:hAnsi="Times New Roman" w:cs="Times New Roman"/>
          <w:sz w:val="24"/>
          <w:szCs w:val="24"/>
          <w:lang w:val="id-ID"/>
        </w:rPr>
        <w:t xml:space="preserve">Dari tabel tersebut dapat disimpulkan bahwa nilai probabilitas yang dapat ketahui dari </w:t>
      </w:r>
      <w:r w:rsidRPr="00707515">
        <w:rPr>
          <w:rFonts w:ascii="Times New Roman" w:hAnsi="Times New Roman" w:cs="Times New Roman"/>
          <w:i/>
          <w:sz w:val="24"/>
          <w:szCs w:val="24"/>
          <w:lang w:val="id-ID"/>
        </w:rPr>
        <w:t>Asymp.Sig.</w:t>
      </w:r>
      <w:r w:rsidRPr="00707515">
        <w:rPr>
          <w:rFonts w:ascii="Times New Roman" w:hAnsi="Times New Roman" w:cs="Times New Roman"/>
          <w:sz w:val="24"/>
          <w:szCs w:val="24"/>
          <w:lang w:val="id-ID"/>
        </w:rPr>
        <w:t xml:space="preserve"> (</w:t>
      </w:r>
      <w:r w:rsidRPr="00707515">
        <w:rPr>
          <w:rFonts w:ascii="Times New Roman" w:hAnsi="Times New Roman" w:cs="Times New Roman"/>
          <w:i/>
          <w:sz w:val="24"/>
          <w:szCs w:val="24"/>
          <w:lang w:val="id-ID"/>
        </w:rPr>
        <w:t>2-tailed</w:t>
      </w:r>
      <w:r w:rsidRPr="00707515">
        <w:rPr>
          <w:rFonts w:ascii="Times New Roman" w:hAnsi="Times New Roman" w:cs="Times New Roman"/>
          <w:sz w:val="24"/>
          <w:szCs w:val="24"/>
          <w:lang w:val="id-ID"/>
        </w:rPr>
        <w:t>) sebesar 0.200 lebih besar dari 0.05 maka dapat disimpulkan bahwa data tersebut normal dan layak untuk di gunakan untuk bahan penelitian.</w:t>
      </w:r>
    </w:p>
    <w:p w:rsidR="00F6440D" w:rsidRPr="00707515" w:rsidRDefault="00F6440D" w:rsidP="00F6440D">
      <w:pPr>
        <w:spacing w:line="240" w:lineRule="auto"/>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 Uji Normalitas 2</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4.11</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Uji Normalitas 2</w:t>
      </w:r>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F6440D" w:rsidRPr="00707515" w:rsidTr="008937F6">
        <w:trPr>
          <w:cantSplit/>
          <w:jc w:val="center"/>
        </w:trPr>
        <w:tc>
          <w:tcPr>
            <w:tcW w:w="5338" w:type="dxa"/>
            <w:gridSpan w:val="3"/>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Times New Roman" w:hAnsi="Times New Roman" w:cs="Times New Roman"/>
                <w:color w:val="010205"/>
                <w:sz w:val="24"/>
                <w:szCs w:val="24"/>
                <w:lang w:val="id-ID"/>
              </w:rPr>
            </w:pPr>
            <w:r w:rsidRPr="00707515">
              <w:rPr>
                <w:rFonts w:ascii="Times New Roman" w:hAnsi="Times New Roman" w:cs="Times New Roman"/>
                <w:b/>
                <w:bCs/>
                <w:color w:val="010205"/>
                <w:sz w:val="24"/>
                <w:szCs w:val="24"/>
                <w:lang w:val="id-ID"/>
              </w:rPr>
              <w:t>One-Sample Kolmogorov-Smirnov Test</w:t>
            </w:r>
          </w:p>
        </w:tc>
      </w:tr>
      <w:tr w:rsidR="00F6440D" w:rsidRPr="00707515" w:rsidTr="008937F6">
        <w:trPr>
          <w:cantSplit/>
          <w:jc w:val="center"/>
        </w:trPr>
        <w:tc>
          <w:tcPr>
            <w:tcW w:w="3869" w:type="dxa"/>
            <w:gridSpan w:val="2"/>
            <w:shd w:val="clear" w:color="auto" w:fill="FFFFFF"/>
            <w:vAlign w:val="bottom"/>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Unstandardized Residual</w:t>
            </w:r>
          </w:p>
        </w:tc>
      </w:tr>
      <w:tr w:rsidR="00F6440D" w:rsidRPr="00707515" w:rsidTr="008937F6">
        <w:trPr>
          <w:cantSplit/>
          <w:jc w:val="center"/>
        </w:trPr>
        <w:tc>
          <w:tcPr>
            <w:tcW w:w="3869"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98</w:t>
            </w:r>
          </w:p>
        </w:tc>
      </w:tr>
      <w:tr w:rsidR="00F6440D" w:rsidRPr="00707515" w:rsidTr="008937F6">
        <w:trPr>
          <w:cantSplit/>
          <w:jc w:val="center"/>
        </w:trPr>
        <w:tc>
          <w:tcPr>
            <w:tcW w:w="2431"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Normal Parameters</w:t>
            </w:r>
            <w:r w:rsidRPr="00707515">
              <w:rPr>
                <w:rFonts w:ascii="Times New Roman" w:hAnsi="Times New Roman" w:cs="Times New Roman"/>
                <w:color w:val="264A60"/>
                <w:sz w:val="24"/>
                <w:szCs w:val="24"/>
                <w:vertAlign w:val="superscript"/>
                <w:lang w:val="id-ID"/>
              </w:rPr>
              <w:t>a,b</w:t>
            </w:r>
          </w:p>
        </w:tc>
        <w:tc>
          <w:tcPr>
            <w:tcW w:w="1438"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Mean</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.0000000</w:t>
            </w:r>
          </w:p>
        </w:tc>
      </w:tr>
      <w:tr w:rsidR="00F6440D" w:rsidRPr="00707515" w:rsidTr="008937F6">
        <w:trPr>
          <w:cantSplit/>
          <w:jc w:val="center"/>
        </w:trPr>
        <w:tc>
          <w:tcPr>
            <w:tcW w:w="2431"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438"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Std. Deviation</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1.86579556</w:t>
            </w:r>
          </w:p>
        </w:tc>
      </w:tr>
      <w:tr w:rsidR="00F6440D" w:rsidRPr="00707515" w:rsidTr="008937F6">
        <w:trPr>
          <w:cantSplit/>
          <w:jc w:val="center"/>
        </w:trPr>
        <w:tc>
          <w:tcPr>
            <w:tcW w:w="2431"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Most Extreme Differences</w:t>
            </w:r>
          </w:p>
        </w:tc>
        <w:tc>
          <w:tcPr>
            <w:tcW w:w="1438"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Absolute</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.065</w:t>
            </w:r>
          </w:p>
        </w:tc>
      </w:tr>
      <w:tr w:rsidR="00F6440D" w:rsidRPr="00707515" w:rsidTr="008937F6">
        <w:trPr>
          <w:cantSplit/>
          <w:jc w:val="center"/>
        </w:trPr>
        <w:tc>
          <w:tcPr>
            <w:tcW w:w="2431"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438"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Positive</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.057</w:t>
            </w:r>
          </w:p>
        </w:tc>
      </w:tr>
      <w:tr w:rsidR="00F6440D" w:rsidRPr="00707515" w:rsidTr="008937F6">
        <w:trPr>
          <w:cantSplit/>
          <w:jc w:val="center"/>
        </w:trPr>
        <w:tc>
          <w:tcPr>
            <w:tcW w:w="2431"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1438"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Negative</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-.065</w:t>
            </w:r>
          </w:p>
        </w:tc>
      </w:tr>
      <w:tr w:rsidR="00F6440D" w:rsidRPr="00707515" w:rsidTr="008937F6">
        <w:trPr>
          <w:cantSplit/>
          <w:jc w:val="center"/>
        </w:trPr>
        <w:tc>
          <w:tcPr>
            <w:tcW w:w="3869"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Test Statistic</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.065</w:t>
            </w:r>
          </w:p>
        </w:tc>
      </w:tr>
      <w:tr w:rsidR="00F6440D" w:rsidRPr="00707515" w:rsidTr="008937F6">
        <w:trPr>
          <w:cantSplit/>
          <w:jc w:val="center"/>
        </w:trPr>
        <w:tc>
          <w:tcPr>
            <w:tcW w:w="3869" w:type="dxa"/>
            <w:gridSpan w:val="2"/>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Asymp. Sig. (2-tailed)</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.200</w:t>
            </w:r>
            <w:r w:rsidRPr="00707515">
              <w:rPr>
                <w:rFonts w:ascii="Times New Roman" w:hAnsi="Times New Roman" w:cs="Times New Roman"/>
                <w:color w:val="010205"/>
                <w:sz w:val="24"/>
                <w:szCs w:val="24"/>
                <w:vertAlign w:val="superscript"/>
                <w:lang w:val="id-ID"/>
              </w:rPr>
              <w:t>c,d</w:t>
            </w:r>
          </w:p>
        </w:tc>
      </w:tr>
    </w:tbl>
    <w:p w:rsidR="00F6440D" w:rsidRPr="00707515" w:rsidRDefault="00F6440D" w:rsidP="00F6440D">
      <w:pPr>
        <w:spacing w:line="240" w:lineRule="auto"/>
        <w:ind w:left="1440" w:firstLine="720"/>
        <w:rPr>
          <w:rFonts w:ascii="Times New Roman" w:hAnsi="Times New Roman" w:cs="Times New Roman"/>
          <w:sz w:val="24"/>
          <w:szCs w:val="24"/>
          <w:lang w:val="id-ID"/>
        </w:rPr>
      </w:pPr>
      <w:r w:rsidRPr="00707515">
        <w:rPr>
          <w:rFonts w:ascii="Times New Roman" w:hAnsi="Times New Roman" w:cs="Times New Roman"/>
          <w:sz w:val="24"/>
          <w:szCs w:val="24"/>
          <w:lang w:val="id-ID"/>
        </w:rPr>
        <w:t>Sumber: Data Primer diolah, 2019</w:t>
      </w:r>
    </w:p>
    <w:p w:rsidR="00F6440D" w:rsidRPr="00707515" w:rsidRDefault="00F6440D" w:rsidP="00F6440D">
      <w:pPr>
        <w:spacing w:line="240" w:lineRule="auto"/>
        <w:ind w:firstLine="720"/>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lastRenderedPageBreak/>
        <w:t xml:space="preserve">Dari tabel di atas diketahui bahwa </w:t>
      </w:r>
      <w:r w:rsidRPr="00707515">
        <w:rPr>
          <w:rFonts w:ascii="Times New Roman" w:hAnsi="Times New Roman" w:cs="Times New Roman"/>
          <w:i/>
          <w:iCs/>
          <w:sz w:val="24"/>
          <w:szCs w:val="24"/>
          <w:lang w:val="id-ID"/>
        </w:rPr>
        <w:t>Asymp.Sig.</w:t>
      </w:r>
      <w:r w:rsidRPr="00707515">
        <w:rPr>
          <w:rFonts w:ascii="Times New Roman" w:hAnsi="Times New Roman" w:cs="Times New Roman"/>
          <w:sz w:val="24"/>
          <w:szCs w:val="24"/>
          <w:lang w:val="id-ID"/>
        </w:rPr>
        <w:t xml:space="preserve"> (</w:t>
      </w:r>
      <w:r w:rsidRPr="00707515">
        <w:rPr>
          <w:rFonts w:ascii="Times New Roman" w:hAnsi="Times New Roman" w:cs="Times New Roman"/>
          <w:i/>
          <w:iCs/>
          <w:sz w:val="24"/>
          <w:szCs w:val="24"/>
          <w:lang w:val="id-ID"/>
        </w:rPr>
        <w:t>2-tailed</w:t>
      </w:r>
      <w:r w:rsidRPr="00707515">
        <w:rPr>
          <w:rFonts w:ascii="Times New Roman" w:hAnsi="Times New Roman" w:cs="Times New Roman"/>
          <w:sz w:val="24"/>
          <w:szCs w:val="24"/>
          <w:lang w:val="id-ID"/>
        </w:rPr>
        <w:t>) sebesar 0.200 lebih besar dari 0.05 maka dapat disimpulkan bahwa data tersebut normal dan layak untuk di gunakan untuk bahan penelitian.</w:t>
      </w:r>
    </w:p>
    <w:p w:rsidR="00F6440D" w:rsidRPr="00707515" w:rsidRDefault="00F6440D" w:rsidP="00F6440D">
      <w:pPr>
        <w:spacing w:line="240" w:lineRule="auto"/>
        <w:ind w:hanging="284"/>
        <w:jc w:val="both"/>
        <w:rPr>
          <w:rFonts w:ascii="Times New Roman" w:hAnsi="Times New Roman" w:cs="Times New Roman"/>
          <w:b/>
          <w:sz w:val="24"/>
          <w:szCs w:val="24"/>
          <w:lang w:val="id-ID"/>
        </w:rPr>
      </w:pPr>
      <w:r w:rsidRPr="00707515">
        <w:rPr>
          <w:rFonts w:ascii="Times New Roman" w:hAnsi="Times New Roman" w:cs="Times New Roman"/>
          <w:b/>
          <w:sz w:val="24"/>
          <w:szCs w:val="24"/>
          <w:lang w:val="id-ID"/>
        </w:rPr>
        <w:t>Analisis Jalur</w:t>
      </w:r>
    </w:p>
    <w:p w:rsidR="00F6440D" w:rsidRPr="00707515" w:rsidRDefault="00F6440D" w:rsidP="00F6440D">
      <w:pPr>
        <w:spacing w:line="240" w:lineRule="auto"/>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ab/>
        <w:t>Dalam penelitian ini pengujian hubungan antar variabel menggunakan analisis jalur (</w:t>
      </w:r>
      <w:r w:rsidRPr="00707515">
        <w:rPr>
          <w:rFonts w:ascii="Times New Roman" w:hAnsi="Times New Roman" w:cs="Times New Roman"/>
          <w:i/>
          <w:sz w:val="24"/>
          <w:szCs w:val="24"/>
          <w:lang w:val="id-ID"/>
        </w:rPr>
        <w:t>path analysis</w:t>
      </w:r>
      <w:r w:rsidRPr="00707515">
        <w:rPr>
          <w:rFonts w:ascii="Times New Roman" w:hAnsi="Times New Roman" w:cs="Times New Roman"/>
          <w:sz w:val="24"/>
          <w:szCs w:val="24"/>
          <w:lang w:val="id-ID"/>
        </w:rPr>
        <w:t>). Analisis jalur dilakukan sebanyak dua kali. Analisis jalur yang pertama untuk mengetahui kekuatan hubungan antara variabel eksogen terhadap variabel intervening Z. Analisis jalur yang kedua untuk mengetahui kekuatan hubungan dari variabel eksogen terhadap variabel endogen Y.</w:t>
      </w:r>
    </w:p>
    <w:p w:rsidR="00F6440D" w:rsidRPr="00707515" w:rsidRDefault="00F6440D" w:rsidP="00F6440D">
      <w:pPr>
        <w:spacing w:line="240" w:lineRule="auto"/>
        <w:jc w:val="both"/>
        <w:rPr>
          <w:rFonts w:ascii="Times New Roman" w:hAnsi="Times New Roman" w:cs="Times New Roman"/>
          <w:sz w:val="24"/>
          <w:szCs w:val="24"/>
          <w:lang w:val="id-ID"/>
        </w:rPr>
      </w:pPr>
    </w:p>
    <w:p w:rsidR="00F6440D" w:rsidRPr="00707515" w:rsidRDefault="00F6440D" w:rsidP="00F6440D">
      <w:pPr>
        <w:spacing w:line="240" w:lineRule="auto"/>
        <w:jc w:val="both"/>
        <w:rPr>
          <w:rFonts w:ascii="Times New Roman" w:hAnsi="Times New Roman" w:cs="Times New Roman"/>
          <w:b/>
          <w:sz w:val="24"/>
          <w:szCs w:val="24"/>
          <w:lang w:val="id-ID"/>
        </w:rPr>
      </w:pPr>
      <w:r w:rsidRPr="00707515">
        <w:rPr>
          <w:rFonts w:ascii="Times New Roman" w:hAnsi="Times New Roman" w:cs="Times New Roman"/>
          <w:b/>
          <w:sz w:val="24"/>
          <w:szCs w:val="24"/>
          <w:lang w:val="id-ID"/>
        </w:rPr>
        <w:t>Interpretasi Analisis Jalur 1</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4.12</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Analisis Jalur </w:t>
      </w:r>
      <w:r w:rsidRPr="00707515">
        <w:rPr>
          <w:rFonts w:ascii="Times New Roman" w:hAnsi="Times New Roman" w:cs="Times New Roman"/>
          <w:b/>
          <w:i/>
          <w:sz w:val="24"/>
          <w:szCs w:val="24"/>
          <w:lang w:val="id-ID"/>
        </w:rPr>
        <w:t>Coefficients</w:t>
      </w:r>
      <w:r w:rsidRPr="00707515">
        <w:rPr>
          <w:rFonts w:ascii="Times New Roman" w:hAnsi="Times New Roman" w:cs="Times New Roman"/>
          <w:b/>
          <w:sz w:val="24"/>
          <w:szCs w:val="24"/>
          <w:lang w:val="id-ID"/>
        </w:rPr>
        <w:t xml:space="preserve"> 1</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096"/>
        <w:gridCol w:w="1331"/>
        <w:gridCol w:w="1331"/>
        <w:gridCol w:w="1469"/>
        <w:gridCol w:w="1025"/>
        <w:gridCol w:w="1025"/>
      </w:tblGrid>
      <w:tr w:rsidR="00F6440D" w:rsidRPr="00707515" w:rsidTr="008937F6">
        <w:trPr>
          <w:cantSplit/>
        </w:trPr>
        <w:tc>
          <w:tcPr>
            <w:tcW w:w="9005"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2829"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Model</w:t>
            </w:r>
          </w:p>
        </w:tc>
        <w:tc>
          <w:tcPr>
            <w:tcW w:w="2660"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8"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2829"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Times New Roman" w:hAnsi="Times New Roman" w:cs="Times New Roman"/>
                <w:color w:val="264A60"/>
                <w:sz w:val="24"/>
                <w:szCs w:val="24"/>
                <w:lang w:val="id-ID"/>
              </w:rPr>
            </w:pPr>
          </w:p>
        </w:tc>
        <w:tc>
          <w:tcPr>
            <w:tcW w:w="1330"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0"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8"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4"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1</w:t>
            </w:r>
          </w:p>
        </w:tc>
        <w:tc>
          <w:tcPr>
            <w:tcW w:w="2095"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(Constant)</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-1.863</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1.530</w:t>
            </w:r>
          </w:p>
        </w:tc>
        <w:tc>
          <w:tcPr>
            <w:tcW w:w="1468"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-1.218</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.226</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095"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Service Quality (X1)</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.086</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.052</w:t>
            </w:r>
          </w:p>
        </w:tc>
        <w:tc>
          <w:tcPr>
            <w:tcW w:w="1468"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.121</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1.644</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.104</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095"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Price (X2)</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.375</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.098</w:t>
            </w:r>
          </w:p>
        </w:tc>
        <w:tc>
          <w:tcPr>
            <w:tcW w:w="1468"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.335</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3.842</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095"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Service Recovery (X3)</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.351</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.070</w:t>
            </w:r>
          </w:p>
        </w:tc>
        <w:tc>
          <w:tcPr>
            <w:tcW w:w="1468"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.438</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5.040</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9005"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a. Dependent Variable: Customer Satisfaction(Z)</w:t>
            </w:r>
          </w:p>
        </w:tc>
      </w:tr>
    </w:tbl>
    <w:p w:rsidR="00F6440D" w:rsidRPr="00707515" w:rsidRDefault="00F6440D" w:rsidP="00F6440D">
      <w:pPr>
        <w:spacing w:line="240" w:lineRule="auto"/>
        <w:rPr>
          <w:rFonts w:ascii="Times New Roman" w:hAnsi="Times New Roman" w:cs="Times New Roman"/>
          <w:sz w:val="24"/>
          <w:szCs w:val="24"/>
          <w:lang w:val="id-ID"/>
        </w:rPr>
      </w:pPr>
      <w:r w:rsidRPr="00707515">
        <w:rPr>
          <w:rFonts w:ascii="Times New Roman" w:hAnsi="Times New Roman" w:cs="Times New Roman"/>
          <w:sz w:val="24"/>
          <w:szCs w:val="24"/>
          <w:lang w:val="id-ID"/>
        </w:rPr>
        <w:t>Sumber: Data Primer diolah, 2019</w:t>
      </w:r>
    </w:p>
    <w:p w:rsidR="00F6440D" w:rsidRPr="00707515" w:rsidRDefault="00F6440D" w:rsidP="00F6440D">
      <w:pPr>
        <w:spacing w:line="240" w:lineRule="auto"/>
        <w:ind w:firstLine="720"/>
        <w:jc w:val="both"/>
        <w:rPr>
          <w:rFonts w:ascii="Times New Roman" w:hAnsi="Times New Roman" w:cs="Times New Roman"/>
          <w:sz w:val="24"/>
          <w:szCs w:val="24"/>
          <w:lang w:val="id-ID"/>
        </w:rPr>
      </w:pPr>
      <w:r w:rsidRPr="00707515">
        <w:rPr>
          <w:rFonts w:ascii="Times New Roman" w:hAnsi="Times New Roman" w:cs="Times New Roman"/>
          <w:sz w:val="24"/>
          <w:szCs w:val="24"/>
          <w:lang w:val="id-ID"/>
        </w:rPr>
        <w:t>Mengacu pada hasil perhitungan (</w:t>
      </w:r>
      <w:r w:rsidRPr="00707515">
        <w:rPr>
          <w:rFonts w:ascii="Times New Roman" w:hAnsi="Times New Roman" w:cs="Times New Roman"/>
          <w:i/>
          <w:sz w:val="24"/>
          <w:szCs w:val="24"/>
          <w:lang w:val="id-ID"/>
        </w:rPr>
        <w:t>output</w:t>
      </w:r>
      <w:r w:rsidRPr="00707515">
        <w:rPr>
          <w:rFonts w:ascii="Times New Roman" w:hAnsi="Times New Roman" w:cs="Times New Roman"/>
          <w:sz w:val="24"/>
          <w:szCs w:val="24"/>
          <w:lang w:val="id-ID"/>
        </w:rPr>
        <w:t>) regresi pada tabel</w:t>
      </w:r>
      <w:r w:rsidRPr="00707515">
        <w:rPr>
          <w:rFonts w:ascii="Times New Roman" w:hAnsi="Times New Roman" w:cs="Times New Roman"/>
          <w:i/>
          <w:sz w:val="24"/>
          <w:szCs w:val="24"/>
          <w:lang w:val="id-ID"/>
        </w:rPr>
        <w:t xml:space="preserve"> coeffisients </w:t>
      </w:r>
      <w:r w:rsidRPr="00707515">
        <w:rPr>
          <w:rFonts w:ascii="Times New Roman" w:hAnsi="Times New Roman" w:cs="Times New Roman"/>
          <w:sz w:val="24"/>
          <w:szCs w:val="24"/>
          <w:lang w:val="id-ID"/>
        </w:rPr>
        <w:t xml:space="preserve">4.12 di kolom </w:t>
      </w:r>
      <w:r w:rsidRPr="00707515">
        <w:rPr>
          <w:rFonts w:ascii="Times New Roman" w:hAnsi="Times New Roman" w:cs="Times New Roman"/>
          <w:i/>
          <w:sz w:val="24"/>
          <w:szCs w:val="24"/>
          <w:lang w:val="id-ID"/>
        </w:rPr>
        <w:t xml:space="preserve">coefficients beta </w:t>
      </w:r>
      <w:r w:rsidRPr="00707515">
        <w:rPr>
          <w:rFonts w:ascii="Times New Roman" w:hAnsi="Times New Roman" w:cs="Times New Roman"/>
          <w:sz w:val="24"/>
          <w:szCs w:val="24"/>
          <w:lang w:val="id-ID"/>
        </w:rPr>
        <w:t xml:space="preserve">dapat diketahui bahwa nilai </w:t>
      </w:r>
      <w:r w:rsidRPr="00707515">
        <w:rPr>
          <w:rFonts w:ascii="Times New Roman" w:hAnsi="Times New Roman" w:cs="Times New Roman"/>
          <w:i/>
          <w:sz w:val="24"/>
          <w:szCs w:val="24"/>
          <w:lang w:val="id-ID"/>
        </w:rPr>
        <w:t>beta</w:t>
      </w:r>
      <w:r w:rsidRPr="00707515">
        <w:rPr>
          <w:rFonts w:ascii="Times New Roman" w:hAnsi="Times New Roman" w:cs="Times New Roman"/>
          <w:sz w:val="24"/>
          <w:szCs w:val="24"/>
          <w:lang w:val="id-ID"/>
        </w:rPr>
        <w:t xml:space="preserve"> dari ketiga variabel yaitu </w:t>
      </w:r>
      <w:r w:rsidRPr="00707515">
        <w:rPr>
          <w:rFonts w:ascii="Times New Roman" w:hAnsi="Times New Roman" w:cs="Times New Roman"/>
          <w:i/>
          <w:sz w:val="24"/>
          <w:szCs w:val="24"/>
          <w:lang w:val="id-ID"/>
        </w:rPr>
        <w:t>service quality</w:t>
      </w:r>
      <w:r w:rsidRPr="00707515">
        <w:rPr>
          <w:rFonts w:ascii="Times New Roman" w:hAnsi="Times New Roman" w:cs="Times New Roman"/>
          <w:sz w:val="24"/>
          <w:szCs w:val="24"/>
          <w:lang w:val="id-ID"/>
        </w:rPr>
        <w:t xml:space="preserve"> (X1) terhadap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 sebesar 0.121, </w:t>
      </w:r>
      <w:r w:rsidRPr="00707515">
        <w:rPr>
          <w:rFonts w:ascii="Times New Roman" w:hAnsi="Times New Roman" w:cs="Times New Roman"/>
          <w:i/>
          <w:sz w:val="24"/>
          <w:szCs w:val="24"/>
          <w:lang w:val="id-ID"/>
        </w:rPr>
        <w:t>price</w:t>
      </w:r>
      <w:r w:rsidRPr="00707515">
        <w:rPr>
          <w:rFonts w:ascii="Times New Roman" w:hAnsi="Times New Roman" w:cs="Times New Roman"/>
          <w:sz w:val="24"/>
          <w:szCs w:val="24"/>
          <w:lang w:val="id-ID"/>
        </w:rPr>
        <w:t xml:space="preserve"> (X2) terhadap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(Z)sebesar 0.335 dan </w:t>
      </w:r>
      <w:r w:rsidRPr="00707515">
        <w:rPr>
          <w:rFonts w:ascii="Times New Roman" w:hAnsi="Times New Roman" w:cs="Times New Roman"/>
          <w:i/>
          <w:sz w:val="24"/>
          <w:szCs w:val="24"/>
          <w:lang w:val="id-ID"/>
        </w:rPr>
        <w:t>service recovery</w:t>
      </w:r>
      <w:r w:rsidRPr="00707515">
        <w:rPr>
          <w:rFonts w:ascii="Times New Roman" w:hAnsi="Times New Roman" w:cs="Times New Roman"/>
          <w:sz w:val="24"/>
          <w:szCs w:val="24"/>
          <w:lang w:val="id-ID"/>
        </w:rPr>
        <w:t xml:space="preserve"> (X3) terhadap </w:t>
      </w:r>
      <w:r w:rsidRPr="00707515">
        <w:rPr>
          <w:rFonts w:ascii="Times New Roman" w:hAnsi="Times New Roman" w:cs="Times New Roman"/>
          <w:i/>
          <w:sz w:val="24"/>
          <w:szCs w:val="24"/>
          <w:lang w:val="id-ID"/>
        </w:rPr>
        <w:t>customer satisfaction</w:t>
      </w:r>
      <w:r w:rsidRPr="00707515">
        <w:rPr>
          <w:rFonts w:ascii="Times New Roman" w:hAnsi="Times New Roman" w:cs="Times New Roman"/>
          <w:sz w:val="24"/>
          <w:szCs w:val="24"/>
          <w:lang w:val="id-ID"/>
        </w:rPr>
        <w:t xml:space="preserve"> (Z) sebesar 0.438.</w:t>
      </w:r>
    </w:p>
    <w:p w:rsidR="00F6440D" w:rsidRDefault="00F6440D" w:rsidP="00F6440D">
      <w:pPr>
        <w:spacing w:line="240" w:lineRule="auto"/>
        <w:ind w:firstLine="720"/>
        <w:jc w:val="both"/>
        <w:rPr>
          <w:rFonts w:ascii="Times New Roman" w:hAnsi="Times New Roman" w:cs="Times New Roman"/>
          <w:sz w:val="24"/>
          <w:szCs w:val="24"/>
        </w:rPr>
      </w:pPr>
      <w:r w:rsidRPr="00707515">
        <w:rPr>
          <w:rFonts w:ascii="Times New Roman" w:hAnsi="Times New Roman" w:cs="Times New Roman"/>
          <w:sz w:val="24"/>
          <w:szCs w:val="24"/>
          <w:lang w:val="id-ID"/>
        </w:rPr>
        <w:t xml:space="preserve">Pada bagian tabel Sig. diketahui bahwa nilai </w:t>
      </w:r>
      <w:r w:rsidRPr="00707515">
        <w:rPr>
          <w:rFonts w:ascii="Times New Roman" w:hAnsi="Times New Roman" w:cs="Times New Roman"/>
          <w:i/>
          <w:iCs/>
          <w:sz w:val="24"/>
          <w:szCs w:val="24"/>
          <w:lang w:val="id-ID"/>
        </w:rPr>
        <w:t xml:space="preserve">service quality </w:t>
      </w:r>
      <w:r w:rsidRPr="00707515">
        <w:rPr>
          <w:rFonts w:ascii="Times New Roman" w:hAnsi="Times New Roman" w:cs="Times New Roman"/>
          <w:sz w:val="24"/>
          <w:szCs w:val="24"/>
          <w:lang w:val="id-ID"/>
        </w:rPr>
        <w:t xml:space="preserve">(X1) sebesar 0.104 &gt; 0.05 maka tidak signifikan terhadap </w:t>
      </w:r>
      <w:r w:rsidRPr="00707515">
        <w:rPr>
          <w:rFonts w:ascii="Times New Roman" w:hAnsi="Times New Roman" w:cs="Times New Roman"/>
          <w:i/>
          <w:iCs/>
          <w:sz w:val="24"/>
          <w:szCs w:val="24"/>
          <w:lang w:val="id-ID"/>
        </w:rPr>
        <w:t>customer satisfaction</w:t>
      </w:r>
      <w:r w:rsidRPr="00707515">
        <w:rPr>
          <w:rFonts w:ascii="Times New Roman" w:hAnsi="Times New Roman" w:cs="Times New Roman"/>
          <w:sz w:val="24"/>
          <w:szCs w:val="24"/>
          <w:lang w:val="id-ID"/>
        </w:rPr>
        <w:t xml:space="preserve"> (Z). Untuk variabel </w:t>
      </w:r>
      <w:r w:rsidRPr="00707515">
        <w:rPr>
          <w:rFonts w:ascii="Times New Roman" w:hAnsi="Times New Roman" w:cs="Times New Roman"/>
          <w:i/>
          <w:iCs/>
          <w:sz w:val="24"/>
          <w:szCs w:val="24"/>
          <w:lang w:val="id-ID"/>
        </w:rPr>
        <w:t>price</w:t>
      </w:r>
      <w:r w:rsidRPr="00707515">
        <w:rPr>
          <w:rFonts w:ascii="Times New Roman" w:hAnsi="Times New Roman" w:cs="Times New Roman"/>
          <w:sz w:val="24"/>
          <w:szCs w:val="24"/>
          <w:lang w:val="id-ID"/>
        </w:rPr>
        <w:t xml:space="preserve"> (X2) dan </w:t>
      </w:r>
      <w:r w:rsidRPr="00707515">
        <w:rPr>
          <w:rFonts w:ascii="Times New Roman" w:hAnsi="Times New Roman" w:cs="Times New Roman"/>
          <w:i/>
          <w:iCs/>
          <w:sz w:val="24"/>
          <w:szCs w:val="24"/>
          <w:lang w:val="id-ID"/>
        </w:rPr>
        <w:t>service recoveri</w:t>
      </w:r>
      <w:r w:rsidRPr="00707515">
        <w:rPr>
          <w:rFonts w:ascii="Times New Roman" w:hAnsi="Times New Roman" w:cs="Times New Roman"/>
          <w:sz w:val="24"/>
          <w:szCs w:val="24"/>
          <w:lang w:val="id-ID"/>
        </w:rPr>
        <w:t xml:space="preserve"> (X3) sebesar 0.00 &lt; 0.05 maka signifikan terhadap (Z).</w:t>
      </w:r>
    </w:p>
    <w:p w:rsidR="000A7AA9" w:rsidRDefault="000A7AA9" w:rsidP="00F6440D">
      <w:pPr>
        <w:spacing w:line="240" w:lineRule="auto"/>
        <w:ind w:firstLine="720"/>
        <w:jc w:val="both"/>
        <w:rPr>
          <w:rFonts w:ascii="Times New Roman" w:hAnsi="Times New Roman" w:cs="Times New Roman"/>
          <w:sz w:val="24"/>
          <w:szCs w:val="24"/>
        </w:rPr>
      </w:pPr>
    </w:p>
    <w:p w:rsidR="000A7AA9" w:rsidRDefault="000A7AA9" w:rsidP="00F6440D">
      <w:pPr>
        <w:spacing w:line="240" w:lineRule="auto"/>
        <w:ind w:firstLine="720"/>
        <w:jc w:val="both"/>
        <w:rPr>
          <w:rFonts w:ascii="Times New Roman" w:hAnsi="Times New Roman" w:cs="Times New Roman"/>
          <w:sz w:val="24"/>
          <w:szCs w:val="24"/>
        </w:rPr>
      </w:pPr>
    </w:p>
    <w:p w:rsidR="000A7AA9" w:rsidRPr="000A7AA9" w:rsidRDefault="000A7AA9" w:rsidP="00F6440D">
      <w:pPr>
        <w:spacing w:line="240" w:lineRule="auto"/>
        <w:ind w:firstLine="720"/>
        <w:jc w:val="both"/>
        <w:rPr>
          <w:rFonts w:ascii="Times New Roman" w:hAnsi="Times New Roman" w:cs="Times New Roman"/>
          <w:sz w:val="24"/>
          <w:szCs w:val="24"/>
        </w:rPr>
      </w:pPr>
    </w:p>
    <w:p w:rsidR="00F6440D" w:rsidRPr="00707515" w:rsidRDefault="00F6440D" w:rsidP="00F6440D">
      <w:pPr>
        <w:spacing w:line="240" w:lineRule="auto"/>
        <w:jc w:val="both"/>
        <w:rPr>
          <w:rFonts w:ascii="Times New Roman" w:hAnsi="Times New Roman" w:cs="Times New Roman"/>
          <w:b/>
          <w:sz w:val="24"/>
          <w:szCs w:val="24"/>
          <w:lang w:val="id-ID"/>
        </w:rPr>
      </w:pPr>
      <w:r w:rsidRPr="00707515">
        <w:rPr>
          <w:rFonts w:ascii="Times New Roman" w:hAnsi="Times New Roman" w:cs="Times New Roman"/>
          <w:b/>
          <w:sz w:val="24"/>
          <w:szCs w:val="24"/>
          <w:lang w:val="id-ID"/>
        </w:rPr>
        <w:lastRenderedPageBreak/>
        <w:t>Interpretasi Analisis Jalur 2</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Tabel 4.14</w:t>
      </w:r>
    </w:p>
    <w:p w:rsidR="00F6440D" w:rsidRPr="00707515" w:rsidRDefault="00F6440D" w:rsidP="00F6440D">
      <w:pPr>
        <w:spacing w:line="240" w:lineRule="auto"/>
        <w:jc w:val="center"/>
        <w:rPr>
          <w:rFonts w:ascii="Times New Roman" w:hAnsi="Times New Roman" w:cs="Times New Roman"/>
          <w:b/>
          <w:sz w:val="24"/>
          <w:szCs w:val="24"/>
          <w:lang w:val="id-ID"/>
        </w:rPr>
      </w:pPr>
      <w:r w:rsidRPr="00707515">
        <w:rPr>
          <w:rFonts w:ascii="Times New Roman" w:hAnsi="Times New Roman" w:cs="Times New Roman"/>
          <w:b/>
          <w:sz w:val="24"/>
          <w:szCs w:val="24"/>
          <w:lang w:val="id-ID"/>
        </w:rPr>
        <w:t xml:space="preserve">Analisis Jalur </w:t>
      </w:r>
      <w:r w:rsidRPr="00707515">
        <w:rPr>
          <w:rFonts w:ascii="Times New Roman" w:hAnsi="Times New Roman" w:cs="Times New Roman"/>
          <w:b/>
          <w:i/>
          <w:sz w:val="24"/>
          <w:szCs w:val="24"/>
          <w:lang w:val="id-ID"/>
        </w:rPr>
        <w:t>Coefficients</w:t>
      </w:r>
      <w:r w:rsidRPr="00707515">
        <w:rPr>
          <w:rFonts w:ascii="Times New Roman" w:hAnsi="Times New Roman" w:cs="Times New Roman"/>
          <w:b/>
          <w:sz w:val="24"/>
          <w:szCs w:val="24"/>
          <w:lang w:val="id-ID"/>
        </w:rPr>
        <w:t xml:space="preserve"> 2</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387"/>
        <w:gridCol w:w="1331"/>
        <w:gridCol w:w="1331"/>
        <w:gridCol w:w="1469"/>
        <w:gridCol w:w="1024"/>
        <w:gridCol w:w="1024"/>
      </w:tblGrid>
      <w:tr w:rsidR="00F6440D" w:rsidRPr="00707515" w:rsidTr="008937F6">
        <w:trPr>
          <w:cantSplit/>
        </w:trPr>
        <w:tc>
          <w:tcPr>
            <w:tcW w:w="9300"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Times New Roman" w:hAnsi="Times New Roman" w:cs="Times New Roman"/>
                <w:color w:val="010205"/>
                <w:sz w:val="24"/>
                <w:szCs w:val="24"/>
                <w:lang w:val="id-ID"/>
              </w:rPr>
            </w:pPr>
            <w:r w:rsidRPr="00707515">
              <w:rPr>
                <w:rFonts w:ascii="Times New Roman" w:hAnsi="Times New Roman" w:cs="Times New Roman"/>
                <w:b/>
                <w:bCs/>
                <w:color w:val="010205"/>
                <w:sz w:val="24"/>
                <w:szCs w:val="24"/>
                <w:lang w:val="id-ID"/>
              </w:rPr>
              <w:t>Coefficients</w:t>
            </w:r>
            <w:r w:rsidRPr="00707515">
              <w:rPr>
                <w:rFonts w:ascii="Times New Roman" w:hAnsi="Times New Roman" w:cs="Times New Roman"/>
                <w:b/>
                <w:bCs/>
                <w:color w:val="010205"/>
                <w:sz w:val="24"/>
                <w:szCs w:val="24"/>
                <w:vertAlign w:val="superscript"/>
                <w:lang w:val="id-ID"/>
              </w:rPr>
              <w:t>a</w:t>
            </w:r>
          </w:p>
        </w:tc>
      </w:tr>
      <w:tr w:rsidR="00F6440D" w:rsidRPr="00707515" w:rsidTr="008937F6">
        <w:trPr>
          <w:cantSplit/>
        </w:trPr>
        <w:tc>
          <w:tcPr>
            <w:tcW w:w="3121"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3121"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Times New Roman" w:hAnsi="Times New Roman" w:cs="Times New Roman"/>
                <w:color w:val="264A60"/>
                <w:sz w:val="24"/>
                <w:szCs w:val="24"/>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4"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1</w:t>
            </w: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-1.156</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1.707</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-.677</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.500</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Service Quality (X1)</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.272</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.059</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.339</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4.652</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Price (X2)</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.126</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.116</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.100</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1.083</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.282</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Service Recovery (X3)</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.135</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.087</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.149</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1.554</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.124</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Times New Roman" w:hAnsi="Times New Roman" w:cs="Times New Roman"/>
                <w:color w:val="010205"/>
                <w:sz w:val="24"/>
                <w:szCs w:val="24"/>
                <w:lang w:val="id-ID"/>
              </w:rPr>
            </w:pP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707515">
              <w:rPr>
                <w:rFonts w:ascii="Times New Roman" w:hAnsi="Times New Roman" w:cs="Times New Roman"/>
                <w:color w:val="264A60"/>
                <w:sz w:val="24"/>
                <w:szCs w:val="24"/>
                <w:lang w:val="id-ID"/>
              </w:rPr>
              <w:t>Customer Satisfaction(Z)</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.433</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.114</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.383</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3.791</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9300"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Times New Roman" w:hAnsi="Times New Roman" w:cs="Times New Roman"/>
                <w:color w:val="010205"/>
                <w:sz w:val="24"/>
                <w:szCs w:val="24"/>
                <w:lang w:val="id-ID"/>
              </w:rPr>
            </w:pPr>
            <w:r w:rsidRPr="00707515">
              <w:rPr>
                <w:rFonts w:ascii="Times New Roman" w:hAnsi="Times New Roman" w:cs="Times New Roman"/>
                <w:color w:val="010205"/>
                <w:sz w:val="24"/>
                <w:szCs w:val="24"/>
                <w:lang w:val="id-ID"/>
              </w:rPr>
              <w:t>a. Dependent Variable: Customer Loyality (Y)</w:t>
            </w:r>
          </w:p>
        </w:tc>
      </w:tr>
    </w:tbl>
    <w:p w:rsidR="00F6440D" w:rsidRPr="00707515" w:rsidRDefault="00F6440D" w:rsidP="00F6440D">
      <w:pPr>
        <w:spacing w:line="240" w:lineRule="auto"/>
        <w:jc w:val="both"/>
        <w:rPr>
          <w:rFonts w:ascii="Times New Roman" w:eastAsiaTheme="minorEastAsia" w:hAnsi="Times New Roman" w:cs="Times New Roman"/>
          <w:sz w:val="24"/>
          <w:szCs w:val="24"/>
          <w:lang w:val="id-ID"/>
        </w:rPr>
      </w:pP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hAnsi="Times New Roman" w:cs="Times New Roman"/>
          <w:sz w:val="24"/>
          <w:szCs w:val="24"/>
          <w:lang w:val="id-ID"/>
        </w:rPr>
        <w:t>Mengacu pada tabel</w:t>
      </w:r>
      <w:r w:rsidRPr="00707515">
        <w:rPr>
          <w:rFonts w:ascii="Times New Roman" w:hAnsi="Times New Roman" w:cs="Times New Roman"/>
          <w:i/>
          <w:sz w:val="24"/>
          <w:szCs w:val="24"/>
          <w:lang w:val="id-ID"/>
        </w:rPr>
        <w:t xml:space="preserve"> coeffisients </w:t>
      </w:r>
      <w:r w:rsidRPr="00707515">
        <w:rPr>
          <w:rFonts w:ascii="Times New Roman" w:hAnsi="Times New Roman" w:cs="Times New Roman"/>
          <w:sz w:val="24"/>
          <w:szCs w:val="24"/>
          <w:lang w:val="id-ID"/>
        </w:rPr>
        <w:t xml:space="preserve">4.12 di kolom </w:t>
      </w:r>
      <w:r w:rsidRPr="00707515">
        <w:rPr>
          <w:rFonts w:ascii="Times New Roman" w:hAnsi="Times New Roman" w:cs="Times New Roman"/>
          <w:i/>
          <w:sz w:val="24"/>
          <w:szCs w:val="24"/>
          <w:lang w:val="id-ID"/>
        </w:rPr>
        <w:t xml:space="preserve">coeffisients beta </w:t>
      </w:r>
      <w:r w:rsidRPr="00707515">
        <w:rPr>
          <w:rFonts w:ascii="Times New Roman" w:hAnsi="Times New Roman" w:cs="Times New Roman"/>
          <w:sz w:val="24"/>
          <w:szCs w:val="24"/>
          <w:lang w:val="id-ID"/>
        </w:rPr>
        <w:t xml:space="preserve">dapat diketahui bahwa nilai signifikansi </w:t>
      </w:r>
      <w:r w:rsidRPr="00707515">
        <w:rPr>
          <w:rFonts w:ascii="Times New Roman" w:eastAsiaTheme="minorEastAsia" w:hAnsi="Times New Roman" w:cs="Times New Roman"/>
          <w:sz w:val="24"/>
          <w:szCs w:val="24"/>
          <w:lang w:val="id-ID"/>
        </w:rPr>
        <w:t xml:space="preserve">hasil perhitungan dari regresi model kedua, bahwa nilai signifikansi dari masing – masing variabel yaitu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sebesar 0.339, </w:t>
      </w:r>
      <w:r w:rsidRPr="00707515">
        <w:rPr>
          <w:rFonts w:ascii="Times New Roman" w:eastAsiaTheme="minorEastAsia" w:hAnsi="Times New Roman" w:cs="Times New Roman"/>
          <w:i/>
          <w:sz w:val="24"/>
          <w:szCs w:val="24"/>
          <w:lang w:val="id-ID"/>
        </w:rPr>
        <w:t xml:space="preserve">price </w:t>
      </w:r>
      <w:r w:rsidRPr="00707515">
        <w:rPr>
          <w:rFonts w:ascii="Times New Roman" w:eastAsiaTheme="minorEastAsia" w:hAnsi="Times New Roman" w:cs="Times New Roman"/>
          <w:sz w:val="24"/>
          <w:szCs w:val="24"/>
          <w:lang w:val="id-ID"/>
        </w:rPr>
        <w:t xml:space="preserve">(X2)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sebesar 0.100 dan,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(X3)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sebesar 0.149 dan variabel intervening endogen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sebesar 0.383.</w:t>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hAnsi="Times New Roman" w:cs="Times New Roman"/>
          <w:sz w:val="24"/>
          <w:szCs w:val="24"/>
          <w:lang w:val="id-ID"/>
        </w:rPr>
        <w:t xml:space="preserve">Pada bagian tabel Sig. diketahui bahwa nilai </w:t>
      </w:r>
      <w:r w:rsidRPr="00707515">
        <w:rPr>
          <w:rFonts w:ascii="Times New Roman" w:hAnsi="Times New Roman" w:cs="Times New Roman"/>
          <w:i/>
          <w:iCs/>
          <w:sz w:val="24"/>
          <w:szCs w:val="24"/>
          <w:lang w:val="id-ID"/>
        </w:rPr>
        <w:t xml:space="preserve">service quality </w:t>
      </w:r>
      <w:r w:rsidRPr="00707515">
        <w:rPr>
          <w:rFonts w:ascii="Times New Roman" w:hAnsi="Times New Roman" w:cs="Times New Roman"/>
          <w:sz w:val="24"/>
          <w:szCs w:val="24"/>
          <w:lang w:val="id-ID"/>
        </w:rPr>
        <w:t xml:space="preserve">(X1) sebesar 0.00 &lt; 0.05 maka terjadi hubungan signifikan antara </w:t>
      </w:r>
      <w:r w:rsidRPr="00707515">
        <w:rPr>
          <w:rFonts w:ascii="Times New Roman" w:hAnsi="Times New Roman" w:cs="Times New Roman"/>
          <w:i/>
          <w:iCs/>
          <w:sz w:val="24"/>
          <w:szCs w:val="24"/>
          <w:lang w:val="id-ID"/>
        </w:rPr>
        <w:t xml:space="preserve">service quality </w:t>
      </w:r>
      <w:r w:rsidRPr="00707515">
        <w:rPr>
          <w:rFonts w:ascii="Times New Roman" w:hAnsi="Times New Roman" w:cs="Times New Roman"/>
          <w:sz w:val="24"/>
          <w:szCs w:val="24"/>
          <w:lang w:val="id-ID"/>
        </w:rPr>
        <w:t xml:space="preserve">(X1) terhadap </w:t>
      </w:r>
      <w:r w:rsidRPr="00707515">
        <w:rPr>
          <w:rFonts w:ascii="Times New Roman" w:hAnsi="Times New Roman" w:cs="Times New Roman"/>
          <w:i/>
          <w:sz w:val="24"/>
          <w:szCs w:val="24"/>
          <w:lang w:val="id-ID"/>
        </w:rPr>
        <w:t>customer loyality</w:t>
      </w:r>
      <w:r w:rsidRPr="00707515">
        <w:rPr>
          <w:rFonts w:ascii="Times New Roman" w:hAnsi="Times New Roman" w:cs="Times New Roman"/>
          <w:sz w:val="24"/>
          <w:szCs w:val="24"/>
          <w:lang w:val="id-ID"/>
        </w:rPr>
        <w:t xml:space="preserve"> (Y). Untuk variabel </w:t>
      </w:r>
      <w:r w:rsidRPr="00707515">
        <w:rPr>
          <w:rFonts w:ascii="Times New Roman" w:hAnsi="Times New Roman" w:cs="Times New Roman"/>
          <w:i/>
          <w:iCs/>
          <w:sz w:val="24"/>
          <w:szCs w:val="24"/>
          <w:lang w:val="id-ID"/>
        </w:rPr>
        <w:t>price</w:t>
      </w:r>
      <w:r w:rsidRPr="00707515">
        <w:rPr>
          <w:rFonts w:ascii="Times New Roman" w:hAnsi="Times New Roman" w:cs="Times New Roman"/>
          <w:sz w:val="24"/>
          <w:szCs w:val="24"/>
          <w:lang w:val="id-ID"/>
        </w:rPr>
        <w:t xml:space="preserve"> (X2) sebesar 0.228 &gt; 0.05 maka tidak signifikan antara </w:t>
      </w:r>
      <w:r w:rsidRPr="00707515">
        <w:rPr>
          <w:rFonts w:ascii="Times New Roman" w:hAnsi="Times New Roman" w:cs="Times New Roman"/>
          <w:i/>
          <w:iCs/>
          <w:sz w:val="24"/>
          <w:szCs w:val="24"/>
          <w:lang w:val="id-ID"/>
        </w:rPr>
        <w:t>price</w:t>
      </w:r>
      <w:r w:rsidRPr="00707515">
        <w:rPr>
          <w:rFonts w:ascii="Times New Roman" w:hAnsi="Times New Roman" w:cs="Times New Roman"/>
          <w:sz w:val="24"/>
          <w:szCs w:val="24"/>
          <w:lang w:val="id-ID"/>
        </w:rPr>
        <w:t xml:space="preserve"> X2 dengan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(Y). Untuk variabel </w:t>
      </w:r>
      <w:r w:rsidRPr="00707515">
        <w:rPr>
          <w:rFonts w:ascii="Times New Roman" w:hAnsi="Times New Roman" w:cs="Times New Roman"/>
          <w:i/>
          <w:iCs/>
          <w:sz w:val="24"/>
          <w:szCs w:val="24"/>
          <w:lang w:val="id-ID"/>
        </w:rPr>
        <w:t>service recoveri</w:t>
      </w:r>
      <w:r w:rsidRPr="00707515">
        <w:rPr>
          <w:rFonts w:ascii="Times New Roman" w:hAnsi="Times New Roman" w:cs="Times New Roman"/>
          <w:sz w:val="24"/>
          <w:szCs w:val="24"/>
          <w:lang w:val="id-ID"/>
        </w:rPr>
        <w:t xml:space="preserve"> (X3) sebesar 0.124 &gt; 0.05 maka tidak terjadi hubungan signifikan antara </w:t>
      </w:r>
      <w:r w:rsidRPr="00707515">
        <w:rPr>
          <w:rFonts w:ascii="Times New Roman" w:hAnsi="Times New Roman" w:cs="Times New Roman"/>
          <w:i/>
          <w:iCs/>
          <w:sz w:val="24"/>
          <w:szCs w:val="24"/>
          <w:lang w:val="id-ID"/>
        </w:rPr>
        <w:t>service recoveri</w:t>
      </w:r>
      <w:r w:rsidRPr="00707515">
        <w:rPr>
          <w:rFonts w:ascii="Times New Roman" w:hAnsi="Times New Roman" w:cs="Times New Roman"/>
          <w:sz w:val="24"/>
          <w:szCs w:val="24"/>
          <w:lang w:val="id-ID"/>
        </w:rPr>
        <w:t xml:space="preserve"> X3 dengan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(Y). untuk variabel </w:t>
      </w:r>
      <w:r w:rsidRPr="00707515">
        <w:rPr>
          <w:rFonts w:ascii="Times New Roman" w:hAnsi="Times New Roman" w:cs="Times New Roman"/>
          <w:i/>
          <w:iCs/>
          <w:sz w:val="24"/>
          <w:szCs w:val="24"/>
          <w:lang w:val="id-ID"/>
        </w:rPr>
        <w:t>customer satisfaction</w:t>
      </w:r>
      <w:r w:rsidRPr="00707515">
        <w:rPr>
          <w:rFonts w:ascii="Times New Roman" w:hAnsi="Times New Roman" w:cs="Times New Roman"/>
          <w:sz w:val="24"/>
          <w:szCs w:val="24"/>
          <w:lang w:val="id-ID"/>
        </w:rPr>
        <w:t xml:space="preserve"> (Z) sebesar 0.00 &lt; 0.05 maka terjadi hubungan signifikan antara </w:t>
      </w:r>
      <w:r w:rsidRPr="00707515">
        <w:rPr>
          <w:rFonts w:ascii="Times New Roman" w:hAnsi="Times New Roman" w:cs="Times New Roman"/>
          <w:i/>
          <w:iCs/>
          <w:sz w:val="24"/>
          <w:szCs w:val="24"/>
          <w:lang w:val="id-ID"/>
        </w:rPr>
        <w:t>customer satisfaction</w:t>
      </w:r>
      <w:r w:rsidRPr="00707515">
        <w:rPr>
          <w:rFonts w:ascii="Times New Roman" w:hAnsi="Times New Roman" w:cs="Times New Roman"/>
          <w:sz w:val="24"/>
          <w:szCs w:val="24"/>
          <w:lang w:val="id-ID"/>
        </w:rPr>
        <w:t xml:space="preserve"> (Z). dengan </w:t>
      </w:r>
      <w:r w:rsidRPr="00707515">
        <w:rPr>
          <w:rFonts w:ascii="Times New Roman" w:hAnsi="Times New Roman" w:cs="Times New Roman"/>
          <w:i/>
          <w:iCs/>
          <w:sz w:val="24"/>
          <w:szCs w:val="24"/>
          <w:lang w:val="id-ID"/>
        </w:rPr>
        <w:t>customer loyality</w:t>
      </w:r>
      <w:r w:rsidRPr="00707515">
        <w:rPr>
          <w:rFonts w:ascii="Times New Roman" w:hAnsi="Times New Roman" w:cs="Times New Roman"/>
          <w:sz w:val="24"/>
          <w:szCs w:val="24"/>
          <w:lang w:val="id-ID"/>
        </w:rPr>
        <w:t xml:space="preserve"> (Y).</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ab/>
        <w:t xml:space="preserve">Pengaruh kausal antara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w:t>
      </w:r>
      <w:r w:rsidRPr="00707515">
        <w:rPr>
          <w:rFonts w:ascii="Times New Roman" w:eastAsiaTheme="minorEastAsia" w:hAnsi="Times New Roman" w:cs="Times New Roman"/>
          <w:i/>
          <w:sz w:val="24"/>
          <w:szCs w:val="24"/>
          <w:lang w:val="id-ID"/>
        </w:rPr>
        <w:t>price</w:t>
      </w:r>
      <w:r w:rsidRPr="00707515">
        <w:rPr>
          <w:rFonts w:ascii="Times New Roman" w:eastAsiaTheme="minorEastAsia" w:hAnsi="Times New Roman" w:cs="Times New Roman"/>
          <w:sz w:val="24"/>
          <w:szCs w:val="24"/>
          <w:lang w:val="id-ID"/>
        </w:rPr>
        <w:t xml:space="preserve"> (X2),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(X3) terhadap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dapat digambarkan dengan persamaan struktural sebagai berikut:</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Z=b</w:t>
      </w:r>
      <w:r w:rsidRPr="00707515">
        <w:rPr>
          <w:rFonts w:ascii="Times New Roman" w:eastAsiaTheme="minorEastAsia" w:hAnsi="Times New Roman" w:cs="Times New Roman"/>
          <w:sz w:val="16"/>
          <w:szCs w:val="16"/>
          <w:lang w:val="id-ID"/>
        </w:rPr>
        <w:t>1</w:t>
      </w:r>
      <w:r w:rsidRPr="00707515">
        <w:rPr>
          <w:rFonts w:ascii="Times New Roman" w:eastAsiaTheme="minorEastAsia" w:hAnsi="Times New Roman" w:cs="Times New Roman"/>
          <w:sz w:val="24"/>
          <w:szCs w:val="24"/>
          <w:lang w:val="id-ID"/>
        </w:rPr>
        <w:t xml:space="preserve"> X1+b</w:t>
      </w:r>
      <w:r w:rsidRPr="00707515">
        <w:rPr>
          <w:rFonts w:ascii="Times New Roman" w:eastAsiaTheme="minorEastAsia" w:hAnsi="Times New Roman" w:cs="Times New Roman"/>
          <w:sz w:val="18"/>
          <w:szCs w:val="18"/>
          <w:lang w:val="id-ID"/>
        </w:rPr>
        <w:t>2</w:t>
      </w:r>
      <w:r w:rsidRPr="00707515">
        <w:rPr>
          <w:rFonts w:ascii="Times New Roman" w:eastAsiaTheme="minorEastAsia" w:hAnsi="Times New Roman" w:cs="Times New Roman"/>
          <w:sz w:val="24"/>
          <w:szCs w:val="24"/>
          <w:lang w:val="id-ID"/>
        </w:rPr>
        <w:t>X2+b</w:t>
      </w:r>
      <w:r w:rsidRPr="00707515">
        <w:rPr>
          <w:rFonts w:ascii="Times New Roman" w:eastAsiaTheme="minorEastAsia" w:hAnsi="Times New Roman" w:cs="Times New Roman"/>
          <w:sz w:val="18"/>
          <w:szCs w:val="18"/>
          <w:lang w:val="id-ID"/>
        </w:rPr>
        <w:t>3</w:t>
      </w:r>
      <w:r w:rsidRPr="00707515">
        <w:rPr>
          <w:rFonts w:ascii="Times New Roman" w:eastAsiaTheme="minorEastAsia" w:hAnsi="Times New Roman" w:cs="Times New Roman"/>
          <w:sz w:val="24"/>
          <w:szCs w:val="24"/>
          <w:lang w:val="id-ID"/>
        </w:rPr>
        <w:t>X3+e1 atau Z=0.121X1+0.335X2+0.438X3+e1</w:t>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Pengaruh kausal antara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w:t>
      </w:r>
      <w:r w:rsidRPr="00707515">
        <w:rPr>
          <w:rFonts w:ascii="Times New Roman" w:eastAsiaTheme="minorEastAsia" w:hAnsi="Times New Roman" w:cs="Times New Roman"/>
          <w:i/>
          <w:sz w:val="24"/>
          <w:szCs w:val="24"/>
          <w:lang w:val="id-ID"/>
        </w:rPr>
        <w:t>price</w:t>
      </w:r>
      <w:r w:rsidRPr="00707515">
        <w:rPr>
          <w:rFonts w:ascii="Times New Roman" w:eastAsiaTheme="minorEastAsia" w:hAnsi="Times New Roman" w:cs="Times New Roman"/>
          <w:sz w:val="24"/>
          <w:szCs w:val="24"/>
          <w:lang w:val="id-ID"/>
        </w:rPr>
        <w:t xml:space="preserve"> (X2), </w:t>
      </w:r>
      <w:r w:rsidRPr="00707515">
        <w:rPr>
          <w:rFonts w:ascii="Times New Roman" w:eastAsiaTheme="minorEastAsia" w:hAnsi="Times New Roman" w:cs="Times New Roman"/>
          <w:i/>
          <w:sz w:val="24"/>
          <w:szCs w:val="24"/>
          <w:lang w:val="id-ID"/>
        </w:rPr>
        <w:t xml:space="preserve">service recovery </w:t>
      </w:r>
      <w:r w:rsidRPr="00707515">
        <w:rPr>
          <w:rFonts w:ascii="Times New Roman" w:eastAsiaTheme="minorEastAsia" w:hAnsi="Times New Roman" w:cs="Times New Roman"/>
          <w:sz w:val="24"/>
          <w:szCs w:val="24"/>
          <w:lang w:val="id-ID"/>
        </w:rPr>
        <w:t>(X3)</w:t>
      </w:r>
      <w:r w:rsidRPr="00707515">
        <w:rPr>
          <w:rFonts w:ascii="Times New Roman" w:eastAsiaTheme="minorEastAsia" w:hAnsi="Times New Roman" w:cs="Times New Roman"/>
          <w:i/>
          <w:sz w:val="24"/>
          <w:szCs w:val="24"/>
          <w:lang w:val="id-ID"/>
        </w:rPr>
        <w:t xml:space="preserve"> customer satisfaction </w:t>
      </w:r>
      <w:r w:rsidRPr="00707515">
        <w:rPr>
          <w:rFonts w:ascii="Times New Roman" w:eastAsiaTheme="minorEastAsia" w:hAnsi="Times New Roman" w:cs="Times New Roman"/>
          <w:sz w:val="24"/>
          <w:szCs w:val="24"/>
          <w:lang w:val="id-ID"/>
        </w:rPr>
        <w:t xml:space="preserve">(Z)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dapat digambarkan dengan persamaan struktural sebagai berikut:</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Z=b</w:t>
      </w:r>
      <w:r w:rsidRPr="00707515">
        <w:rPr>
          <w:rFonts w:ascii="Times New Roman" w:eastAsiaTheme="minorEastAsia" w:hAnsi="Times New Roman" w:cs="Times New Roman"/>
          <w:sz w:val="16"/>
          <w:szCs w:val="16"/>
          <w:lang w:val="id-ID"/>
        </w:rPr>
        <w:t>1</w:t>
      </w:r>
      <w:r w:rsidRPr="00707515">
        <w:rPr>
          <w:rFonts w:ascii="Times New Roman" w:eastAsiaTheme="minorEastAsia" w:hAnsi="Times New Roman" w:cs="Times New Roman"/>
          <w:sz w:val="24"/>
          <w:szCs w:val="24"/>
          <w:lang w:val="id-ID"/>
        </w:rPr>
        <w:t xml:space="preserve"> X1+b</w:t>
      </w:r>
      <w:r w:rsidRPr="00707515">
        <w:rPr>
          <w:rFonts w:ascii="Times New Roman" w:eastAsiaTheme="minorEastAsia" w:hAnsi="Times New Roman" w:cs="Times New Roman"/>
          <w:sz w:val="18"/>
          <w:szCs w:val="18"/>
          <w:lang w:val="id-ID"/>
        </w:rPr>
        <w:t>2</w:t>
      </w:r>
      <w:r w:rsidRPr="00707515">
        <w:rPr>
          <w:rFonts w:ascii="Times New Roman" w:eastAsiaTheme="minorEastAsia" w:hAnsi="Times New Roman" w:cs="Times New Roman"/>
          <w:sz w:val="24"/>
          <w:szCs w:val="24"/>
          <w:lang w:val="id-ID"/>
        </w:rPr>
        <w:t xml:space="preserve"> X2+b</w:t>
      </w:r>
      <w:r w:rsidRPr="00707515">
        <w:rPr>
          <w:rFonts w:ascii="Times New Roman" w:eastAsiaTheme="minorEastAsia" w:hAnsi="Times New Roman" w:cs="Times New Roman"/>
          <w:sz w:val="18"/>
          <w:szCs w:val="18"/>
          <w:lang w:val="id-ID"/>
        </w:rPr>
        <w:t>3</w:t>
      </w:r>
      <w:r w:rsidRPr="00707515">
        <w:rPr>
          <w:rFonts w:ascii="Times New Roman" w:eastAsiaTheme="minorEastAsia" w:hAnsi="Times New Roman" w:cs="Times New Roman"/>
          <w:sz w:val="24"/>
          <w:szCs w:val="24"/>
          <w:lang w:val="id-ID"/>
        </w:rPr>
        <w:t xml:space="preserve"> X3+b</w:t>
      </w:r>
      <w:r w:rsidRPr="00707515">
        <w:rPr>
          <w:rFonts w:ascii="Times New Roman" w:eastAsiaTheme="minorEastAsia" w:hAnsi="Times New Roman" w:cs="Times New Roman"/>
          <w:sz w:val="18"/>
          <w:szCs w:val="18"/>
          <w:lang w:val="id-ID"/>
        </w:rPr>
        <w:t>4+</w:t>
      </w:r>
      <w:r w:rsidRPr="00707515">
        <w:rPr>
          <w:rFonts w:ascii="Times New Roman" w:eastAsiaTheme="minorEastAsia" w:hAnsi="Times New Roman" w:cs="Times New Roman"/>
          <w:sz w:val="24"/>
          <w:szCs w:val="24"/>
          <w:lang w:val="id-ID"/>
        </w:rPr>
        <w:t>e1 Atau  Z=0.339X1+0.100X2+0.149X3+0.383Z+e2</w:t>
      </w:r>
    </w:p>
    <w:p w:rsidR="00F6440D" w:rsidRPr="00707515" w:rsidRDefault="00F6440D" w:rsidP="00F6440D">
      <w:pPr>
        <w:numPr>
          <w:ilvl w:val="0"/>
          <w:numId w:val="12"/>
        </w:numPr>
        <w:spacing w:line="240" w:lineRule="auto"/>
        <w:contextualSpacing/>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lastRenderedPageBreak/>
        <w:t>Pengaruh langsung dan tidak langsung</w:t>
      </w:r>
    </w:p>
    <w:p w:rsidR="00F6440D" w:rsidRPr="00707515" w:rsidRDefault="00F6440D" w:rsidP="00F6440D">
      <w:pPr>
        <w:spacing w:line="240" w:lineRule="auto"/>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Gambar 4.1</w:t>
      </w:r>
    </w:p>
    <w:p w:rsidR="00F6440D" w:rsidRPr="00707515" w:rsidRDefault="00F6440D" w:rsidP="00F6440D">
      <w:pPr>
        <w:spacing w:line="240" w:lineRule="auto"/>
        <w:ind w:left="2880" w:firstLine="720"/>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Model Analisis Jalur</w:t>
      </w:r>
    </w:p>
    <w:p w:rsidR="00F6440D" w:rsidRPr="00707515" w:rsidRDefault="00F6440D" w:rsidP="00F6440D">
      <w:pPr>
        <w:spacing w:line="240" w:lineRule="auto"/>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94080" behindDoc="0" locked="0" layoutInCell="1" allowOverlap="1" wp14:anchorId="745B00E8" wp14:editId="623ECBE6">
                <wp:simplePos x="0" y="0"/>
                <wp:positionH relativeFrom="column">
                  <wp:posOffset>5314950</wp:posOffset>
                </wp:positionH>
                <wp:positionV relativeFrom="paragraph">
                  <wp:posOffset>66675</wp:posOffset>
                </wp:positionV>
                <wp:extent cx="822325" cy="372110"/>
                <wp:effectExtent l="0" t="0" r="15875" b="27940"/>
                <wp:wrapSquare wrapText="bothSides"/>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37211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6440D" w:rsidRPr="00DD662F" w:rsidRDefault="00F6440D" w:rsidP="00F6440D">
                            <w:pPr>
                              <w:jc w:val="center"/>
                              <w:rPr>
                                <w:rFonts w:ascii="Times New Roman" w:hAnsi="Times New Roman" w:cs="Times New Roman"/>
                                <w:sz w:val="24"/>
                                <w:szCs w:val="24"/>
                              </w:rPr>
                            </w:pPr>
                            <w:r w:rsidRPr="00DD662F">
                              <w:rPr>
                                <w:rFonts w:ascii="Times New Roman" w:hAnsi="Times New Roman" w:cs="Times New Roman"/>
                                <w:sz w:val="24"/>
                                <w:szCs w:val="24"/>
                              </w:rPr>
                              <w:t>0.667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1" style="position:absolute;margin-left:418.5pt;margin-top:5.25pt;width:64.75pt;height:2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" fillcolor="window" strokecolor="windowText" strokeweight="1pt">
                <v:stroke joinstyle="miter"/>
                <v:path arrowok="t"/>
                <v:textbox>
                  <w:txbxContent>
                    <w:p w:rsidR="00F6440D" w:rsidRPr="00DD662F" w:rsidRDefault="00F6440D" w:rsidP="00F6440D">
                      <w:pPr>
                        <w:jc w:val="center"/>
                        <w:rPr>
                          <w:rFonts w:ascii="Times New Roman" w:hAnsi="Times New Roman" w:cs="Times New Roman"/>
                          <w:sz w:val="24"/>
                          <w:szCs w:val="24"/>
                        </w:rPr>
                      </w:pPr>
                      <w:r w:rsidRPr="00DD662F">
                        <w:rPr>
                          <w:rFonts w:ascii="Times New Roman" w:hAnsi="Times New Roman" w:cs="Times New Roman"/>
                          <w:sz w:val="24"/>
                          <w:szCs w:val="24"/>
                        </w:rPr>
                        <w:t>0.667</w:t>
                      </w:r>
                    </w:p>
                  </w:txbxContent>
                </v:textbox>
                <w10:wrap type="square"/>
              </v:oval>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95104" behindDoc="0" locked="0" layoutInCell="1" allowOverlap="1" wp14:anchorId="1E212E11" wp14:editId="79F11126">
                <wp:simplePos x="0" y="0"/>
                <wp:positionH relativeFrom="column">
                  <wp:posOffset>2397760</wp:posOffset>
                </wp:positionH>
                <wp:positionV relativeFrom="paragraph">
                  <wp:posOffset>66675</wp:posOffset>
                </wp:positionV>
                <wp:extent cx="871220" cy="379095"/>
                <wp:effectExtent l="0" t="0" r="24130" b="20955"/>
                <wp:wrapSquare wrapText="bothSides"/>
                <wp:docPr id="2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7909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6440D" w:rsidRPr="00DD662F" w:rsidRDefault="00F6440D" w:rsidP="00F6440D">
                            <w:pPr>
                              <w:jc w:val="center"/>
                              <w:rPr>
                                <w:rFonts w:ascii="Times New Roman" w:hAnsi="Times New Roman" w:cs="Times New Roman"/>
                                <w:sz w:val="24"/>
                                <w:szCs w:val="24"/>
                              </w:rPr>
                            </w:pPr>
                            <w:r>
                              <w:rPr>
                                <w:rFonts w:ascii="Times New Roman" w:hAnsi="Times New Roman" w:cs="Times New Roman"/>
                                <w:sz w:val="24"/>
                                <w:szCs w:val="24"/>
                              </w:rPr>
                              <w:t>0.694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32" style="position:absolute;margin-left:188.8pt;margin-top:5.25pt;width:68.6pt;height:2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" fillcolor="window" strokecolor="windowText" strokeweight="1pt">
                <v:stroke joinstyle="miter"/>
                <v:path arrowok="t"/>
                <v:textbox>
                  <w:txbxContent>
                    <w:p w:rsidR="00F6440D" w:rsidRPr="00DD662F" w:rsidRDefault="00F6440D" w:rsidP="00F6440D">
                      <w:pPr>
                        <w:jc w:val="center"/>
                        <w:rPr>
                          <w:rFonts w:ascii="Times New Roman" w:hAnsi="Times New Roman" w:cs="Times New Roman"/>
                          <w:sz w:val="24"/>
                          <w:szCs w:val="24"/>
                        </w:rPr>
                      </w:pPr>
                      <w:r>
                        <w:rPr>
                          <w:rFonts w:ascii="Times New Roman" w:hAnsi="Times New Roman" w:cs="Times New Roman"/>
                          <w:sz w:val="24"/>
                          <w:szCs w:val="24"/>
                        </w:rPr>
                        <w:t>0.694</w:t>
                      </w:r>
                    </w:p>
                  </w:txbxContent>
                </v:textbox>
                <w10:wrap type="square"/>
              </v:oval>
            </w:pict>
          </mc:Fallback>
        </mc:AlternateContent>
      </w:r>
    </w:p>
    <w:p w:rsidR="00F6440D" w:rsidRPr="00707515" w:rsidRDefault="00F6440D" w:rsidP="00F6440D">
      <w:pPr>
        <w:spacing w:line="240" w:lineRule="auto"/>
        <w:ind w:left="2880" w:firstLine="720"/>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97152" behindDoc="0" locked="0" layoutInCell="1" allowOverlap="1" wp14:anchorId="302BC9E1" wp14:editId="1AEC85F2">
                <wp:simplePos x="0" y="0"/>
                <wp:positionH relativeFrom="column">
                  <wp:posOffset>5676899</wp:posOffset>
                </wp:positionH>
                <wp:positionV relativeFrom="paragraph">
                  <wp:posOffset>160655</wp:posOffset>
                </wp:positionV>
                <wp:extent cx="3175" cy="455930"/>
                <wp:effectExtent l="0" t="0" r="34925" b="203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4559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E40CF3" id="Straight Connector 2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2.65pt" to="447.2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" strokecolor="windowText" strokeweight=".5pt">
                <v:stroke joinstyle="miter"/>
                <o:lock v:ext="edit" shapetype="f"/>
              </v:lin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8960" behindDoc="0" locked="0" layoutInCell="1" allowOverlap="1" wp14:anchorId="7EDB5A25" wp14:editId="401E375A">
                <wp:simplePos x="0" y="0"/>
                <wp:positionH relativeFrom="column">
                  <wp:posOffset>3709035</wp:posOffset>
                </wp:positionH>
                <wp:positionV relativeFrom="paragraph">
                  <wp:posOffset>57785</wp:posOffset>
                </wp:positionV>
                <wp:extent cx="594995" cy="240665"/>
                <wp:effectExtent l="0" t="0" r="14605" b="26035"/>
                <wp:wrapNone/>
                <wp:docPr id="451" name="Rectangle 451"/>
                <wp:cNvGraphicFramePr/>
                <a:graphic xmlns:a="http://schemas.openxmlformats.org/drawingml/2006/main">
                  <a:graphicData uri="http://schemas.microsoft.com/office/word/2010/wordprocessingShape">
                    <wps:wsp>
                      <wps:cNvSpPr/>
                      <wps:spPr>
                        <a:xfrm>
                          <a:off x="0" y="0"/>
                          <a:ext cx="594995" cy="24066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440D" w:rsidRDefault="00F6440D" w:rsidP="00F6440D">
                            <w:pPr>
                              <w:jc w:val="center"/>
                            </w:pPr>
                            <w:r>
                              <w:t>0.339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3" style="position:absolute;left:0;text-align:left;margin-left:292.05pt;margin-top:4.55pt;width:46.85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" fillcolor="window" strokecolor="window" strokeweight="1pt">
                <v:textbox>
                  <w:txbxContent>
                    <w:p w:rsidR="00F6440D" w:rsidRDefault="00F6440D" w:rsidP="00F6440D">
                      <w:pPr>
                        <w:jc w:val="center"/>
                      </w:pPr>
                      <w:r>
                        <w:t>0.339</w:t>
                      </w:r>
                    </w:p>
                  </w:txbxContent>
                </v:textbox>
              </v:rect>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299" distR="114299" simplePos="0" relativeHeight="251696128" behindDoc="0" locked="0" layoutInCell="1" allowOverlap="1" wp14:anchorId="623E3F8D" wp14:editId="0918E57C">
                <wp:simplePos x="0" y="0"/>
                <wp:positionH relativeFrom="column">
                  <wp:posOffset>2781300</wp:posOffset>
                </wp:positionH>
                <wp:positionV relativeFrom="paragraph">
                  <wp:posOffset>167640</wp:posOffset>
                </wp:positionV>
                <wp:extent cx="0" cy="526415"/>
                <wp:effectExtent l="0" t="0" r="38100" b="26035"/>
                <wp:wrapNone/>
                <wp:docPr id="2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D99FBE" id="Straight Connector 5"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pt,13.2pt" to="219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" strokecolor="windowText" strokeweight=".5pt">
                <v:stroke joinstyle="miter"/>
                <o:lock v:ext="edit" shapetype="f"/>
              </v:lin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75648" behindDoc="0" locked="0" layoutInCell="1" allowOverlap="1" wp14:anchorId="1B2870AF" wp14:editId="7977AA9C">
                <wp:simplePos x="0" y="0"/>
                <wp:positionH relativeFrom="column">
                  <wp:posOffset>351885</wp:posOffset>
                </wp:positionH>
                <wp:positionV relativeFrom="paragraph">
                  <wp:posOffset>12976</wp:posOffset>
                </wp:positionV>
                <wp:extent cx="1275715" cy="605790"/>
                <wp:effectExtent l="0" t="0" r="19685" b="228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Quality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27.7pt;margin-top:1pt;width:100.45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Quality (X1)</w:t>
                      </w:r>
                    </w:p>
                  </w:txbxContent>
                </v:textbox>
              </v:shape>
            </w:pict>
          </mc:Fallback>
        </mc:AlternateContent>
      </w:r>
    </w:p>
    <w:p w:rsidR="00F6440D" w:rsidRPr="00707515" w:rsidRDefault="00F6440D" w:rsidP="00F6440D">
      <w:pPr>
        <w:tabs>
          <w:tab w:val="left" w:pos="5298"/>
          <w:tab w:val="left" w:pos="5882"/>
          <w:tab w:val="left" w:pos="8623"/>
        </w:tabs>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6912" behindDoc="0" locked="0" layoutInCell="1" allowOverlap="1" wp14:anchorId="7ED915FC" wp14:editId="692D535D">
                <wp:simplePos x="0" y="0"/>
                <wp:positionH relativeFrom="column">
                  <wp:posOffset>5379084</wp:posOffset>
                </wp:positionH>
                <wp:positionV relativeFrom="paragraph">
                  <wp:posOffset>83185</wp:posOffset>
                </wp:positionV>
                <wp:extent cx="183515" cy="255905"/>
                <wp:effectExtent l="0" t="0" r="64135" b="488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2559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F6E28E" id="Straight Arrow Connector 19" o:spid="_x0000_s1026" type="#_x0000_t32" style="position:absolute;margin-left:423.55pt;margin-top:6.55pt;width:14.45pt;height:2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4864" behindDoc="0" locked="0" layoutInCell="1" allowOverlap="1" wp14:anchorId="0AE40981" wp14:editId="694D50DC">
                <wp:simplePos x="0" y="0"/>
                <wp:positionH relativeFrom="column">
                  <wp:posOffset>1619250</wp:posOffset>
                </wp:positionH>
                <wp:positionV relativeFrom="paragraph">
                  <wp:posOffset>26035</wp:posOffset>
                </wp:positionV>
                <wp:extent cx="3750310" cy="53340"/>
                <wp:effectExtent l="0" t="0" r="21590" b="228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0310" cy="533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B0D7B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05pt" to="422.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" strokecolor="windowText" strokeweight=".5pt">
                <v:stroke joinstyle="miter"/>
                <o:lock v:ext="edit" shapetype="f"/>
              </v:lin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78720" behindDoc="0" locked="0" layoutInCell="1" allowOverlap="1" wp14:anchorId="5623EE33" wp14:editId="3B75F20B">
                <wp:simplePos x="0" y="0"/>
                <wp:positionH relativeFrom="column">
                  <wp:posOffset>2660650</wp:posOffset>
                </wp:positionH>
                <wp:positionV relativeFrom="paragraph">
                  <wp:posOffset>414655</wp:posOffset>
                </wp:positionV>
                <wp:extent cx="1275715" cy="605790"/>
                <wp:effectExtent l="0" t="0" r="19685"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Customer Satisfaction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209.5pt;margin-top:32.65pt;width:100.45pt;height:4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Customer Satisfaction (Z)</w:t>
                      </w:r>
                    </w:p>
                  </w:txbxContent>
                </v:textbox>
              </v:shap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1792" behindDoc="0" locked="0" layoutInCell="1" allowOverlap="1" wp14:anchorId="36D36FD5" wp14:editId="6875FE11">
                <wp:simplePos x="0" y="0"/>
                <wp:positionH relativeFrom="column">
                  <wp:posOffset>1615069</wp:posOffset>
                </wp:positionH>
                <wp:positionV relativeFrom="paragraph">
                  <wp:posOffset>194969</wp:posOffset>
                </wp:positionV>
                <wp:extent cx="1037229" cy="264595"/>
                <wp:effectExtent l="0" t="0" r="67945" b="7874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229" cy="2645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3CAEE" id="Straight Arrow Connector 14" o:spid="_x0000_s1026" type="#_x0000_t32" style="position:absolute;margin-left:127.15pt;margin-top:15.35pt;width:81.65pt;height:2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3349"/>
        </w:tabs>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79744" behindDoc="0" locked="0" layoutInCell="1" allowOverlap="1" wp14:anchorId="11A0BB27" wp14:editId="5E388D00">
                <wp:simplePos x="0" y="0"/>
                <wp:positionH relativeFrom="column">
                  <wp:posOffset>4815205</wp:posOffset>
                </wp:positionH>
                <wp:positionV relativeFrom="paragraph">
                  <wp:posOffset>86995</wp:posOffset>
                </wp:positionV>
                <wp:extent cx="1275715" cy="605790"/>
                <wp:effectExtent l="0" t="0" r="19685"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 xml:space="preserve">Customer </w:t>
                            </w:r>
                            <w:proofErr w:type="spellStart"/>
                            <w:r w:rsidRPr="00DD662F">
                              <w:rPr>
                                <w:rFonts w:ascii="Times New Roman" w:hAnsi="Times New Roman" w:cs="Times New Roman"/>
                              </w:rPr>
                              <w:t>Loyality</w:t>
                            </w:r>
                            <w:proofErr w:type="spellEnd"/>
                            <w:r w:rsidRPr="00DD662F">
                              <w:rPr>
                                <w:rFonts w:ascii="Times New Roman" w:hAnsi="Times New Roman" w:cs="Times New Roman"/>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379.15pt;margin-top:6.85pt;width:100.45pt;height:4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 xml:space="preserve">Customer </w:t>
                      </w:r>
                      <w:proofErr w:type="spellStart"/>
                      <w:r w:rsidRPr="00DD662F">
                        <w:rPr>
                          <w:rFonts w:ascii="Times New Roman" w:hAnsi="Times New Roman" w:cs="Times New Roman"/>
                        </w:rPr>
                        <w:t>Loyality</w:t>
                      </w:r>
                      <w:proofErr w:type="spellEnd"/>
                      <w:r w:rsidRPr="00DD662F">
                        <w:rPr>
                          <w:rFonts w:ascii="Times New Roman" w:hAnsi="Times New Roman" w:cs="Times New Roman"/>
                        </w:rPr>
                        <w:t xml:space="preserve"> (Y)</w:t>
                      </w:r>
                    </w:p>
                  </w:txbxContent>
                </v:textbox>
              </v:shap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76672" behindDoc="0" locked="0" layoutInCell="1" allowOverlap="1" wp14:anchorId="3A861DEE" wp14:editId="463700A3">
                <wp:simplePos x="0" y="0"/>
                <wp:positionH relativeFrom="column">
                  <wp:posOffset>353060</wp:posOffset>
                </wp:positionH>
                <wp:positionV relativeFrom="paragraph">
                  <wp:posOffset>111760</wp:posOffset>
                </wp:positionV>
                <wp:extent cx="1275715" cy="605790"/>
                <wp:effectExtent l="0" t="0" r="19685" b="228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Price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27.8pt;margin-top:8.8pt;width:100.45pt;height: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Price (X2)</w:t>
                      </w:r>
                    </w:p>
                  </w:txbxContent>
                </v:textbox>
              </v:shape>
            </w:pict>
          </mc:Fallback>
        </mc:AlternateContent>
      </w:r>
      <w:r w:rsidRPr="00707515">
        <w:rPr>
          <w:rFonts w:ascii="Times New Roman" w:eastAsiaTheme="minorEastAsia" w:hAnsi="Times New Roman" w:cs="Times New Roman"/>
          <w:sz w:val="24"/>
          <w:szCs w:val="24"/>
          <w:lang w:val="id-ID"/>
        </w:rPr>
        <w:tab/>
        <w:t xml:space="preserve">                          </w:t>
      </w:r>
    </w:p>
    <w:p w:rsidR="00F6440D" w:rsidRPr="00707515" w:rsidRDefault="00F6440D" w:rsidP="00F6440D">
      <w:pPr>
        <w:tabs>
          <w:tab w:val="left" w:pos="3751"/>
        </w:tabs>
        <w:spacing w:line="240" w:lineRule="auto"/>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2816" behindDoc="0" locked="0" layoutInCell="1" allowOverlap="1" wp14:anchorId="47204A80" wp14:editId="3CD6EFCF">
                <wp:simplePos x="0" y="0"/>
                <wp:positionH relativeFrom="column">
                  <wp:posOffset>1630392</wp:posOffset>
                </wp:positionH>
                <wp:positionV relativeFrom="paragraph">
                  <wp:posOffset>279388</wp:posOffset>
                </wp:positionV>
                <wp:extent cx="1019116" cy="586596"/>
                <wp:effectExtent l="0" t="38100" r="48260" b="234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9116" cy="58659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22C5F3" id="Straight Arrow Connector 15" o:spid="_x0000_s1026" type="#_x0000_t32" style="position:absolute;margin-left:128.4pt;margin-top:22pt;width:80.25pt;height:46.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680768" behindDoc="0" locked="0" layoutInCell="1" allowOverlap="1" wp14:anchorId="1CBAB3D7" wp14:editId="4191F833">
                <wp:simplePos x="0" y="0"/>
                <wp:positionH relativeFrom="column">
                  <wp:posOffset>1615069</wp:posOffset>
                </wp:positionH>
                <wp:positionV relativeFrom="paragraph">
                  <wp:posOffset>155275</wp:posOffset>
                </wp:positionV>
                <wp:extent cx="1036955" cy="13970"/>
                <wp:effectExtent l="0" t="57150" r="29845" b="1003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955" cy="13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851C4" id="Straight Arrow Connector 13" o:spid="_x0000_s1026" type="#_x0000_t32" style="position:absolute;margin-left:127.15pt;margin-top:12.25pt;width:81.65pt;height:1.1p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683840" behindDoc="0" locked="0" layoutInCell="1" allowOverlap="1" wp14:anchorId="17EBA61B" wp14:editId="46500AA9">
                <wp:simplePos x="0" y="0"/>
                <wp:positionH relativeFrom="column">
                  <wp:posOffset>3932831</wp:posOffset>
                </wp:positionH>
                <wp:positionV relativeFrom="paragraph">
                  <wp:posOffset>160415</wp:posOffset>
                </wp:positionV>
                <wp:extent cx="882650" cy="0"/>
                <wp:effectExtent l="0" t="76200" r="1270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F417D" id="Straight Arrow Connector 16" o:spid="_x0000_s1026" type="#_x0000_t32" style="position:absolute;margin-left:309.65pt;margin-top:12.65pt;width:69.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sz w:val="24"/>
          <w:szCs w:val="24"/>
          <w:lang w:val="id-ID"/>
        </w:rPr>
        <w:t xml:space="preserve">                                                 0.121</w:t>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t xml:space="preserve">   0.383</w:t>
      </w:r>
    </w:p>
    <w:p w:rsidR="00F6440D" w:rsidRPr="00707515" w:rsidRDefault="00F6440D" w:rsidP="00F6440D">
      <w:pPr>
        <w:tabs>
          <w:tab w:val="left" w:pos="2997"/>
          <w:tab w:val="left" w:pos="6453"/>
          <w:tab w:val="left" w:pos="6698"/>
        </w:tabs>
        <w:spacing w:line="240" w:lineRule="auto"/>
        <w:ind w:firstLine="720"/>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9984" behindDoc="0" locked="0" layoutInCell="1" allowOverlap="1" wp14:anchorId="07B5DFB9" wp14:editId="67546604">
                <wp:simplePos x="0" y="0"/>
                <wp:positionH relativeFrom="column">
                  <wp:posOffset>5676181</wp:posOffset>
                </wp:positionH>
                <wp:positionV relativeFrom="paragraph">
                  <wp:posOffset>228756</wp:posOffset>
                </wp:positionV>
                <wp:extent cx="45719" cy="428924"/>
                <wp:effectExtent l="38100" t="38100" r="50165" b="285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4289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60D7F6" id="Straight Arrow Connector 25" o:spid="_x0000_s1026" type="#_x0000_t32" style="position:absolute;margin-left:446.95pt;margin-top:18pt;width:3.6pt;height:33.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693056" behindDoc="0" locked="0" layoutInCell="1" allowOverlap="1" wp14:anchorId="2BDA8EEE" wp14:editId="7AAA1461">
                <wp:simplePos x="0" y="0"/>
                <wp:positionH relativeFrom="column">
                  <wp:posOffset>1837402</wp:posOffset>
                </wp:positionH>
                <wp:positionV relativeFrom="paragraph">
                  <wp:posOffset>226815</wp:posOffset>
                </wp:positionV>
                <wp:extent cx="3148247" cy="101564"/>
                <wp:effectExtent l="0" t="0" r="33655" b="323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8247" cy="10156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1ED417" id="Straight Connector 2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4.7pt,17.85pt" to="392.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" strokecolor="windowText" strokeweight=".5pt">
                <v:stroke joinstyle="miter"/>
                <o:lock v:ext="edit" shapetype="f"/>
              </v:lin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299" distR="114299" simplePos="0" relativeHeight="251691008" behindDoc="0" locked="0" layoutInCell="1" allowOverlap="1" wp14:anchorId="69DCB7DC" wp14:editId="53865F0B">
                <wp:simplePos x="0" y="0"/>
                <wp:positionH relativeFrom="column">
                  <wp:posOffset>1630392</wp:posOffset>
                </wp:positionH>
                <wp:positionV relativeFrom="paragraph">
                  <wp:posOffset>62913</wp:posOffset>
                </wp:positionV>
                <wp:extent cx="207034" cy="155275"/>
                <wp:effectExtent l="0" t="0" r="21590" b="355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34" cy="15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242042" id="Straight Connector 30"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8.4pt,4.95pt" to="14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" strokecolor="windowText" strokeweight=".5pt">
                <v:stroke joinstyle="miter"/>
                <o:lock v:ext="edit" shapetype="f"/>
              </v:lin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92032" behindDoc="0" locked="0" layoutInCell="1" allowOverlap="1" wp14:anchorId="64F906F4" wp14:editId="408CB64D">
                <wp:simplePos x="0" y="0"/>
                <wp:positionH relativeFrom="column">
                  <wp:posOffset>4986068</wp:posOffset>
                </wp:positionH>
                <wp:positionV relativeFrom="paragraph">
                  <wp:posOffset>226814</wp:posOffset>
                </wp:positionV>
                <wp:extent cx="146649" cy="103517"/>
                <wp:effectExtent l="0" t="38100" r="63500" b="2984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649" cy="10351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915AE" id="Straight Arrow Connector 29" o:spid="_x0000_s1026" type="#_x0000_t32" style="position:absolute;margin-left:392.6pt;margin-top:17.85pt;width:11.55pt;height:8.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" strokecolor="windowText" strokeweight=".5pt">
                <v:stroke endarrow="block" joinstyle="miter"/>
                <o:lock v:ext="edit" shapetype="f"/>
              </v:shape>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77696" behindDoc="0" locked="0" layoutInCell="1" allowOverlap="1" wp14:anchorId="713A84E2" wp14:editId="6D08B4EE">
                <wp:simplePos x="0" y="0"/>
                <wp:positionH relativeFrom="column">
                  <wp:posOffset>355000</wp:posOffset>
                </wp:positionH>
                <wp:positionV relativeFrom="paragraph">
                  <wp:posOffset>222550</wp:posOffset>
                </wp:positionV>
                <wp:extent cx="1275715" cy="605790"/>
                <wp:effectExtent l="0" t="0" r="19685" b="228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605790"/>
                        </a:xfrm>
                        <a:prstGeom prst="rect">
                          <a:avLst/>
                        </a:prstGeom>
                        <a:solidFill>
                          <a:sysClr val="window" lastClr="FFFFFF"/>
                        </a:solidFill>
                        <a:ln w="6350">
                          <a:solidFill>
                            <a:prstClr val="black"/>
                          </a:solidFill>
                        </a:ln>
                      </wps:spPr>
                      <wps:txb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Recovery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27.95pt;margin-top:17.5pt;width:100.45pt;height:4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" fillcolor="window" strokeweight=".5pt">
                <v:path arrowok="t"/>
                <v:textbox>
                  <w:txbxContent>
                    <w:p w:rsidR="00F6440D" w:rsidRPr="00DD662F" w:rsidRDefault="00F6440D" w:rsidP="00F6440D">
                      <w:pPr>
                        <w:jc w:val="center"/>
                        <w:rPr>
                          <w:rFonts w:ascii="Times New Roman" w:hAnsi="Times New Roman" w:cs="Times New Roman"/>
                        </w:rPr>
                      </w:pPr>
                      <w:r w:rsidRPr="00DD662F">
                        <w:rPr>
                          <w:rFonts w:ascii="Times New Roman" w:hAnsi="Times New Roman" w:cs="Times New Roman"/>
                        </w:rPr>
                        <w:t>Service Recovery (X3)</w:t>
                      </w:r>
                    </w:p>
                  </w:txbxContent>
                </v:textbox>
              </v:shape>
            </w:pict>
          </mc:Fallback>
        </mc:AlternateContent>
      </w:r>
      <w:r w:rsidRPr="00707515">
        <w:rPr>
          <w:rFonts w:ascii="Times New Roman" w:eastAsiaTheme="minorEastAsia" w:hAnsi="Times New Roman" w:cs="Times New Roman"/>
          <w:sz w:val="24"/>
          <w:szCs w:val="24"/>
          <w:lang w:val="id-ID"/>
        </w:rPr>
        <w:tab/>
        <w:t>0.335</w:t>
      </w:r>
      <w:r w:rsidRPr="00707515">
        <w:rPr>
          <w:rFonts w:ascii="Times New Roman" w:eastAsiaTheme="minorEastAsia" w:hAnsi="Times New Roman" w:cs="Times New Roman"/>
          <w:sz w:val="24"/>
          <w:szCs w:val="24"/>
          <w:lang w:val="id-ID"/>
        </w:rPr>
        <w:tab/>
      </w:r>
      <w:r w:rsidRPr="00707515">
        <w:rPr>
          <w:rFonts w:ascii="Times New Roman" w:eastAsiaTheme="minorEastAsia" w:hAnsi="Times New Roman" w:cs="Times New Roman"/>
          <w:sz w:val="24"/>
          <w:szCs w:val="24"/>
          <w:lang w:val="id-ID"/>
        </w:rPr>
        <w:tab/>
      </w:r>
    </w:p>
    <w:p w:rsidR="00F6440D" w:rsidRPr="00707515" w:rsidRDefault="00F6440D" w:rsidP="00F6440D">
      <w:pPr>
        <w:tabs>
          <w:tab w:val="left" w:pos="3382"/>
        </w:tabs>
        <w:spacing w:line="240" w:lineRule="auto"/>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98176" behindDoc="0" locked="0" layoutInCell="1" allowOverlap="1" wp14:anchorId="0211FEC8" wp14:editId="0767FCED">
                <wp:simplePos x="0" y="0"/>
                <wp:positionH relativeFrom="column">
                  <wp:posOffset>3174521</wp:posOffset>
                </wp:positionH>
                <wp:positionV relativeFrom="paragraph">
                  <wp:posOffset>50919</wp:posOffset>
                </wp:positionV>
                <wp:extent cx="621030" cy="260673"/>
                <wp:effectExtent l="0" t="0" r="26670" b="25400"/>
                <wp:wrapNone/>
                <wp:docPr id="3" name="Rectangle 3"/>
                <wp:cNvGraphicFramePr/>
                <a:graphic xmlns:a="http://schemas.openxmlformats.org/drawingml/2006/main">
                  <a:graphicData uri="http://schemas.microsoft.com/office/word/2010/wordprocessingShape">
                    <wps:wsp>
                      <wps:cNvSpPr/>
                      <wps:spPr>
                        <a:xfrm>
                          <a:off x="0" y="0"/>
                          <a:ext cx="621030" cy="260673"/>
                        </a:xfrm>
                        <a:prstGeom prst="rect">
                          <a:avLst/>
                        </a:prstGeom>
                        <a:solidFill>
                          <a:sysClr val="window" lastClr="FFFFFF"/>
                        </a:solidFill>
                        <a:ln w="12700" cap="flat" cmpd="sng" algn="ctr">
                          <a:solidFill>
                            <a:sysClr val="window" lastClr="FFFFFF"/>
                          </a:solidFill>
                          <a:prstDash val="solid"/>
                          <a:miter lim="800000"/>
                        </a:ln>
                        <a:effectLst/>
                      </wps:spPr>
                      <wps:txbx>
                        <w:txbxContent>
                          <w:p w:rsidR="00F6440D" w:rsidRDefault="00F6440D" w:rsidP="00F6440D">
                            <w:pPr>
                              <w:jc w:val="center"/>
                            </w:pPr>
                            <w:r>
                              <w:t>0.100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9" style="position:absolute;margin-left:249.95pt;margin-top:4pt;width:48.9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" fillcolor="window" strokecolor="window" strokeweight="1pt">
                <v:textbox>
                  <w:txbxContent>
                    <w:p w:rsidR="00F6440D" w:rsidRDefault="00F6440D" w:rsidP="00F6440D">
                      <w:pPr>
                        <w:jc w:val="center"/>
                      </w:pPr>
                      <w:r>
                        <w:t>0.100</w:t>
                      </w:r>
                    </w:p>
                  </w:txbxContent>
                </v:textbox>
              </v:rect>
            </w:pict>
          </mc:Fallback>
        </mc:AlternateContent>
      </w:r>
      <w:r w:rsidRPr="00707515">
        <w:rPr>
          <w:rFonts w:ascii="Times New Roman" w:eastAsiaTheme="minorEastAsia" w:hAnsi="Times New Roman" w:cs="Times New Roman"/>
          <w:sz w:val="24"/>
          <w:szCs w:val="24"/>
          <w:lang w:val="id-ID"/>
        </w:rPr>
        <w:t xml:space="preserve">                                                   0.438</w:t>
      </w:r>
    </w:p>
    <w:p w:rsidR="00F6440D" w:rsidRPr="00707515" w:rsidRDefault="00F6440D" w:rsidP="00F6440D">
      <w:pPr>
        <w:tabs>
          <w:tab w:val="left" w:pos="5425"/>
        </w:tabs>
        <w:spacing w:line="240" w:lineRule="auto"/>
        <w:ind w:firstLine="5245"/>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7936" behindDoc="0" locked="0" layoutInCell="1" allowOverlap="1" wp14:anchorId="3B5EC167" wp14:editId="3D2E6AD2">
                <wp:simplePos x="0" y="0"/>
                <wp:positionH relativeFrom="column">
                  <wp:posOffset>3709358</wp:posOffset>
                </wp:positionH>
                <wp:positionV relativeFrom="paragraph">
                  <wp:posOffset>189506</wp:posOffset>
                </wp:positionV>
                <wp:extent cx="664234" cy="234087"/>
                <wp:effectExtent l="0" t="0" r="21590" b="13970"/>
                <wp:wrapNone/>
                <wp:docPr id="450" name="Rectangle 450"/>
                <wp:cNvGraphicFramePr/>
                <a:graphic xmlns:a="http://schemas.openxmlformats.org/drawingml/2006/main">
                  <a:graphicData uri="http://schemas.microsoft.com/office/word/2010/wordprocessingShape">
                    <wps:wsp>
                      <wps:cNvSpPr/>
                      <wps:spPr>
                        <a:xfrm>
                          <a:off x="0" y="0"/>
                          <a:ext cx="664234" cy="234087"/>
                        </a:xfrm>
                        <a:prstGeom prst="rect">
                          <a:avLst/>
                        </a:prstGeom>
                        <a:solidFill>
                          <a:sysClr val="window" lastClr="FFFFFF"/>
                        </a:solidFill>
                        <a:ln w="12700" cap="flat" cmpd="sng" algn="ctr">
                          <a:solidFill>
                            <a:sysClr val="window" lastClr="FFFFFF"/>
                          </a:solidFill>
                          <a:prstDash val="solid"/>
                          <a:miter lim="800000"/>
                        </a:ln>
                        <a:effectLst/>
                      </wps:spPr>
                      <wps:txbx>
                        <w:txbxContent>
                          <w:p w:rsidR="00F6440D" w:rsidRDefault="00F6440D" w:rsidP="00F6440D">
                            <w:pPr>
                              <w:jc w:val="center"/>
                            </w:pPr>
                            <w:r>
                              <w:t>0.149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0" o:spid="_x0000_s1040" style="position:absolute;left:0;text-align:left;margin-left:292.1pt;margin-top:14.9pt;width:52.3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" fillcolor="window" strokecolor="window" strokeweight="1pt">
                <v:textbox>
                  <w:txbxContent>
                    <w:p w:rsidR="00F6440D" w:rsidRDefault="00F6440D" w:rsidP="00F6440D">
                      <w:pPr>
                        <w:jc w:val="center"/>
                      </w:pPr>
                      <w:r>
                        <w:t>0.149</w:t>
                      </w:r>
                    </w:p>
                  </w:txbxContent>
                </v:textbox>
              </v:rect>
            </w:pict>
          </mc:Fallback>
        </mc:AlternateContent>
      </w:r>
      <w:r w:rsidRPr="00707515">
        <w:rPr>
          <w:rFonts w:ascii="Times New Roman" w:eastAsiaTheme="minorEastAsia" w:hAnsi="Times New Roman" w:cs="Times New Roman"/>
          <w:noProof/>
          <w:sz w:val="24"/>
          <w:szCs w:val="24"/>
        </w:rPr>
        <mc:AlternateContent>
          <mc:Choice Requires="wps">
            <w:drawing>
              <wp:anchor distT="0" distB="0" distL="114300" distR="114300" simplePos="0" relativeHeight="251685888" behindDoc="0" locked="0" layoutInCell="1" allowOverlap="1" wp14:anchorId="38C4BFC0" wp14:editId="6EFCEAD6">
                <wp:simplePos x="0" y="0"/>
                <wp:positionH relativeFrom="column">
                  <wp:posOffset>1626870</wp:posOffset>
                </wp:positionH>
                <wp:positionV relativeFrom="paragraph">
                  <wp:posOffset>104355</wp:posOffset>
                </wp:positionV>
                <wp:extent cx="4051300" cy="85090"/>
                <wp:effectExtent l="0" t="0" r="25400" b="2921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1300" cy="850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E147D0" id="Straight Connector 1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1pt,8.2pt" to="447.1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" strokecolor="windowText" strokeweight=".5pt">
                <v:stroke joinstyle="miter"/>
                <o:lock v:ext="edit" shapetype="f"/>
              </v:line>
            </w:pict>
          </mc:Fallback>
        </mc:AlternateContent>
      </w:r>
    </w:p>
    <w:p w:rsidR="00F6440D" w:rsidRPr="00707515" w:rsidRDefault="00F6440D" w:rsidP="00F6440D">
      <w:pPr>
        <w:spacing w:line="240" w:lineRule="auto"/>
        <w:jc w:val="both"/>
        <w:rPr>
          <w:rFonts w:ascii="Times New Roman" w:eastAsiaTheme="minorEastAsia" w:hAnsi="Times New Roman" w:cs="Times New Roman"/>
          <w:b/>
          <w:sz w:val="24"/>
          <w:szCs w:val="24"/>
          <w:lang w:val="id-ID"/>
        </w:rPr>
      </w:pPr>
    </w:p>
    <w:p w:rsidR="00F6440D" w:rsidRDefault="00F6440D" w:rsidP="00F6440D">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F6440D" w:rsidRPr="00707515" w:rsidRDefault="00F6440D" w:rsidP="00F6440D">
      <w:pPr>
        <w:spacing w:line="240" w:lineRule="auto"/>
        <w:ind w:left="284" w:hanging="284"/>
        <w:jc w:val="both"/>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lastRenderedPageBreak/>
        <w:t xml:space="preserve">Uji Hipotesis  </w:t>
      </w:r>
    </w:p>
    <w:p w:rsidR="00F6440D" w:rsidRPr="00707515" w:rsidRDefault="00F6440D" w:rsidP="00F6440D">
      <w:pPr>
        <w:spacing w:line="240" w:lineRule="auto"/>
        <w:ind w:left="284" w:hanging="284"/>
        <w:jc w:val="both"/>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Uji t</w:t>
      </w: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4.16</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1</w:t>
      </w:r>
    </w:p>
    <w:tbl>
      <w:tblPr>
        <w:tblW w:w="8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897"/>
        <w:gridCol w:w="1331"/>
        <w:gridCol w:w="1331"/>
        <w:gridCol w:w="1469"/>
        <w:gridCol w:w="1025"/>
        <w:gridCol w:w="1025"/>
      </w:tblGrid>
      <w:tr w:rsidR="00F6440D" w:rsidRPr="00707515" w:rsidTr="008937F6">
        <w:trPr>
          <w:cantSplit/>
        </w:trPr>
        <w:tc>
          <w:tcPr>
            <w:tcW w:w="8806"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2630"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0"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8"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2630"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0"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0"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8"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4"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1</w:t>
            </w:r>
          </w:p>
        </w:tc>
        <w:tc>
          <w:tcPr>
            <w:tcW w:w="18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5.278</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1.883</w:t>
            </w:r>
          </w:p>
        </w:tc>
        <w:tc>
          <w:tcPr>
            <w:tcW w:w="1468"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2.804</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.006</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18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Service Quality (X1)</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.210</w:t>
            </w:r>
          </w:p>
        </w:tc>
        <w:tc>
          <w:tcPr>
            <w:tcW w:w="1330"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.071</w:t>
            </w:r>
          </w:p>
        </w:tc>
        <w:tc>
          <w:tcPr>
            <w:tcW w:w="1468"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.290</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2.966</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.004</w:t>
            </w:r>
          </w:p>
        </w:tc>
      </w:tr>
      <w:tr w:rsidR="00F6440D" w:rsidRPr="00707515" w:rsidTr="008937F6">
        <w:trPr>
          <w:cantSplit/>
        </w:trPr>
        <w:tc>
          <w:tcPr>
            <w:tcW w:w="8806"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Satisfaction(Z)</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sebesar 0.004 &lt; 0.05 yang dapat diartikan bahwa X1 dengan Z berhubungan secara signifikan dengan arah koefisien positif antara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terhadap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w:t>
      </w:r>
    </w:p>
    <w:p w:rsidR="00F6440D" w:rsidRPr="00707515" w:rsidRDefault="00F6440D" w:rsidP="00F6440D">
      <w:pPr>
        <w:spacing w:line="240" w:lineRule="auto"/>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t Model 2 (X2 - Z)</w:t>
      </w: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4.17</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2</w:t>
      </w:r>
    </w:p>
    <w:tbl>
      <w:tblPr>
        <w:tblW w:w="8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F6440D" w:rsidRPr="00707515" w:rsidTr="008937F6">
        <w:trPr>
          <w:cantSplit/>
        </w:trPr>
        <w:tc>
          <w:tcPr>
            <w:tcW w:w="8092"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1911"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1911"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3"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2</w:t>
            </w:r>
          </w:p>
        </w:tc>
        <w:tc>
          <w:tcPr>
            <w:tcW w:w="1178"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3.073</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1.181</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2.602</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.011</w:t>
            </w:r>
          </w:p>
        </w:tc>
      </w:tr>
      <w:tr w:rsidR="00F6440D" w:rsidRPr="00707515" w:rsidTr="008937F6">
        <w:trPr>
          <w:cantSplit/>
        </w:trPr>
        <w:tc>
          <w:tcPr>
            <w:tcW w:w="733"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1178"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Price (X2)</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.707</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.106</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.562</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6.661</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8092"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Satisfaction(Z)</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(X2) sebesar 0.000 &lt; 0.05 yang dapat diartikan bahwa X2 dengan Z berhubungan secara signifikan dengan arah koefisien positif antara variabel </w:t>
      </w:r>
      <w:r w:rsidRPr="00707515">
        <w:rPr>
          <w:rFonts w:ascii="Times New Roman" w:eastAsiaTheme="minorEastAsia" w:hAnsi="Times New Roman" w:cs="Times New Roman"/>
          <w:i/>
          <w:sz w:val="24"/>
          <w:szCs w:val="24"/>
          <w:lang w:val="id-ID"/>
        </w:rPr>
        <w:t>price</w:t>
      </w:r>
      <w:r w:rsidRPr="00707515">
        <w:rPr>
          <w:rFonts w:ascii="Times New Roman" w:eastAsiaTheme="minorEastAsia" w:hAnsi="Times New Roman" w:cs="Times New Roman"/>
          <w:sz w:val="24"/>
          <w:szCs w:val="24"/>
          <w:lang w:val="id-ID"/>
        </w:rPr>
        <w:t xml:space="preserve"> (X2) terhadap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p>
    <w:p w:rsidR="00F6440D" w:rsidRPr="00707515" w:rsidRDefault="00F6440D" w:rsidP="00F6440D">
      <w:pPr>
        <w:spacing w:line="240" w:lineRule="auto"/>
        <w:ind w:left="284"/>
        <w:contextualSpacing/>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t Model 3 (X3 - Z)</w:t>
      </w:r>
    </w:p>
    <w:p w:rsidR="00F6440D" w:rsidRPr="00707515" w:rsidRDefault="00F6440D" w:rsidP="00F6440D">
      <w:pPr>
        <w:spacing w:line="240" w:lineRule="auto"/>
        <w:ind w:left="284"/>
        <w:contextualSpacing/>
        <w:rPr>
          <w:lang w:val="id-ID"/>
        </w:rPr>
      </w:pP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4.18</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3</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096"/>
        <w:gridCol w:w="1331"/>
        <w:gridCol w:w="1331"/>
        <w:gridCol w:w="1469"/>
        <w:gridCol w:w="1025"/>
        <w:gridCol w:w="1025"/>
      </w:tblGrid>
      <w:tr w:rsidR="00F6440D" w:rsidRPr="00707515" w:rsidTr="008937F6">
        <w:trPr>
          <w:cantSplit/>
        </w:trPr>
        <w:tc>
          <w:tcPr>
            <w:tcW w:w="9010"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2829"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2829"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3"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3</w:t>
            </w:r>
          </w:p>
        </w:tc>
        <w:tc>
          <w:tcPr>
            <w:tcW w:w="20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.834</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1.056</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.790</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.431</w:t>
            </w:r>
          </w:p>
        </w:tc>
      </w:tr>
      <w:tr w:rsidR="00F6440D" w:rsidRPr="00707515" w:rsidTr="008937F6">
        <w:trPr>
          <w:cantSplit/>
        </w:trPr>
        <w:tc>
          <w:tcPr>
            <w:tcW w:w="733"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20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Service Recovery (X3)</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.551</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.057</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.700</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9.599</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9010"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Satisfaction(Z)</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lastRenderedPageBreak/>
        <w:t>Sumber: Data diolah, 2019</w:t>
      </w:r>
    </w:p>
    <w:p w:rsidR="00F6440D" w:rsidRPr="00707515" w:rsidRDefault="00F6440D" w:rsidP="00F6440D">
      <w:pPr>
        <w:numPr>
          <w:ilvl w:val="0"/>
          <w:numId w:val="16"/>
        </w:numPr>
        <w:spacing w:line="240" w:lineRule="auto"/>
        <w:ind w:left="426"/>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(X3) sebesar 0.000 &lt; 0.05 yang dapat diartikan bahwa X3 dengan Z berhubungan secara signifikansikan dengan arah koefisien positif antara variabel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(X3) terhadap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w:t>
      </w:r>
    </w:p>
    <w:p w:rsidR="00F6440D" w:rsidRPr="00707515" w:rsidRDefault="00F6440D" w:rsidP="00F6440D">
      <w:pPr>
        <w:spacing w:line="240" w:lineRule="auto"/>
        <w:ind w:left="426"/>
        <w:contextualSpacing/>
        <w:jc w:val="both"/>
        <w:rPr>
          <w:rFonts w:ascii="Times New Roman" w:eastAsiaTheme="minorEastAsia" w:hAnsi="Times New Roman" w:cs="Times New Roman"/>
          <w:sz w:val="24"/>
          <w:szCs w:val="24"/>
          <w:lang w:val="id-ID"/>
        </w:rPr>
      </w:pPr>
    </w:p>
    <w:p w:rsidR="00F6440D" w:rsidRPr="00707515" w:rsidRDefault="00F6440D" w:rsidP="00F6440D">
      <w:pPr>
        <w:spacing w:line="240" w:lineRule="auto"/>
        <w:ind w:left="284"/>
        <w:contextualSpacing/>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t Model 4 (X1 - Y)</w:t>
      </w:r>
    </w:p>
    <w:p w:rsidR="00F6440D" w:rsidRPr="00707515" w:rsidRDefault="00F6440D" w:rsidP="00F6440D">
      <w:pPr>
        <w:spacing w:line="240" w:lineRule="auto"/>
        <w:ind w:left="284"/>
        <w:contextualSpacing/>
        <w:rPr>
          <w:lang w:val="id-ID"/>
        </w:rPr>
      </w:pP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4.19</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4</w:t>
      </w:r>
    </w:p>
    <w:tbl>
      <w:tblPr>
        <w:tblW w:w="8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897"/>
        <w:gridCol w:w="1331"/>
        <w:gridCol w:w="1331"/>
        <w:gridCol w:w="1469"/>
        <w:gridCol w:w="1025"/>
        <w:gridCol w:w="1025"/>
      </w:tblGrid>
      <w:tr w:rsidR="00F6440D" w:rsidRPr="00707515" w:rsidTr="008937F6">
        <w:trPr>
          <w:cantSplit/>
        </w:trPr>
        <w:tc>
          <w:tcPr>
            <w:tcW w:w="8811"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2630"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2630"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3"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4</w:t>
            </w:r>
          </w:p>
        </w:tc>
        <w:tc>
          <w:tcPr>
            <w:tcW w:w="1897"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3.605</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1.858</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1.941</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.055</w:t>
            </w:r>
          </w:p>
        </w:tc>
      </w:tr>
      <w:tr w:rsidR="00F6440D" w:rsidRPr="00707515" w:rsidTr="008937F6">
        <w:trPr>
          <w:cantSplit/>
        </w:trPr>
        <w:tc>
          <w:tcPr>
            <w:tcW w:w="733"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1897"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Service Quality (X1)</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.415</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.070</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.517</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5.922</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8811"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Loyality (Y)</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ind w:left="426"/>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sebesar 0.00 &lt; 0.05 yang dapat diartikan bahwa X1 dengan Y berhubungan secara signifikan dengan arah koefisien positif antara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Pr="00707515" w:rsidRDefault="00F6440D" w:rsidP="00F6440D">
      <w:pPr>
        <w:spacing w:line="240" w:lineRule="auto"/>
        <w:ind w:left="426"/>
        <w:contextualSpacing/>
        <w:jc w:val="both"/>
        <w:rPr>
          <w:rFonts w:ascii="Times New Roman" w:eastAsiaTheme="minorEastAsia" w:hAnsi="Times New Roman" w:cs="Times New Roman"/>
          <w:sz w:val="24"/>
          <w:szCs w:val="24"/>
          <w:lang w:val="id-ID"/>
        </w:rPr>
      </w:pPr>
    </w:p>
    <w:p w:rsidR="00F6440D" w:rsidRPr="00707515" w:rsidRDefault="00F6440D" w:rsidP="00F6440D">
      <w:pPr>
        <w:spacing w:line="240" w:lineRule="auto"/>
        <w:ind w:left="284"/>
        <w:contextualSpacing/>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t Model 5 (X2 - Y)</w:t>
      </w: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4.21</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5</w:t>
      </w:r>
    </w:p>
    <w:tbl>
      <w:tblPr>
        <w:tblW w:w="8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F6440D" w:rsidRPr="00707515" w:rsidTr="008937F6">
        <w:trPr>
          <w:cantSplit/>
        </w:trPr>
        <w:tc>
          <w:tcPr>
            <w:tcW w:w="8092"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1911"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1911"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3"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5</w:t>
            </w:r>
          </w:p>
        </w:tc>
        <w:tc>
          <w:tcPr>
            <w:tcW w:w="1178"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7.579</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1.227</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6.174</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733"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1178"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Price (X2)</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.641</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.111</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.507</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5.762</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8092"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Loyality (Y)</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ind w:left="426"/>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(X2) sebesar 0.00 &lt; 0.05 yang dapat diartikan bahwa X2 dengan Y berhubungan secara signifikan dengan arah koefisien positif antara variabel </w:t>
      </w:r>
      <w:r w:rsidRPr="00707515">
        <w:rPr>
          <w:rFonts w:ascii="Times New Roman" w:eastAsiaTheme="minorEastAsia" w:hAnsi="Times New Roman" w:cs="Times New Roman"/>
          <w:i/>
          <w:sz w:val="24"/>
          <w:szCs w:val="24"/>
          <w:lang w:val="id-ID"/>
        </w:rPr>
        <w:t xml:space="preserve">price </w:t>
      </w:r>
      <w:r w:rsidRPr="00707515">
        <w:rPr>
          <w:rFonts w:ascii="Times New Roman" w:eastAsiaTheme="minorEastAsia" w:hAnsi="Times New Roman" w:cs="Times New Roman"/>
          <w:sz w:val="24"/>
          <w:szCs w:val="24"/>
          <w:lang w:val="id-ID"/>
        </w:rPr>
        <w:t xml:space="preserve">(X2)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Default="00F6440D" w:rsidP="00F6440D">
      <w:pPr>
        <w:spacing w:line="240" w:lineRule="auto"/>
        <w:ind w:left="426"/>
        <w:contextualSpacing/>
        <w:jc w:val="both"/>
        <w:rPr>
          <w:rFonts w:ascii="Times New Roman" w:eastAsiaTheme="minorEastAsia" w:hAnsi="Times New Roman" w:cs="Times New Roman"/>
          <w:sz w:val="24"/>
          <w:szCs w:val="24"/>
        </w:rPr>
      </w:pPr>
    </w:p>
    <w:p w:rsid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0A7AA9" w:rsidRPr="000A7AA9" w:rsidRDefault="000A7AA9" w:rsidP="00F6440D">
      <w:pPr>
        <w:spacing w:line="240" w:lineRule="auto"/>
        <w:ind w:left="426"/>
        <w:contextualSpacing/>
        <w:jc w:val="both"/>
        <w:rPr>
          <w:rFonts w:ascii="Times New Roman" w:eastAsiaTheme="minorEastAsia" w:hAnsi="Times New Roman" w:cs="Times New Roman"/>
          <w:sz w:val="24"/>
          <w:szCs w:val="24"/>
        </w:rPr>
      </w:pPr>
    </w:p>
    <w:p w:rsidR="00F6440D" w:rsidRPr="00707515" w:rsidRDefault="00F6440D" w:rsidP="00F6440D">
      <w:pPr>
        <w:spacing w:line="240" w:lineRule="auto"/>
        <w:ind w:left="284"/>
        <w:contextualSpacing/>
        <w:rPr>
          <w:rFonts w:asciiTheme="majorBidi" w:hAnsiTheme="majorBidi" w:cstheme="majorBidi"/>
          <w:b/>
          <w:bCs/>
          <w:sz w:val="24"/>
          <w:szCs w:val="24"/>
          <w:lang w:val="id-ID"/>
        </w:rPr>
      </w:pPr>
      <w:r w:rsidRPr="00707515">
        <w:rPr>
          <w:rFonts w:asciiTheme="majorBidi" w:hAnsiTheme="majorBidi" w:cstheme="majorBidi"/>
          <w:b/>
          <w:bCs/>
          <w:sz w:val="24"/>
          <w:szCs w:val="24"/>
          <w:lang w:val="id-ID"/>
        </w:rPr>
        <w:lastRenderedPageBreak/>
        <w:t>Uji t Model 6 (X3 - Y)</w:t>
      </w: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4.22</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6</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096"/>
        <w:gridCol w:w="1331"/>
        <w:gridCol w:w="1331"/>
        <w:gridCol w:w="1469"/>
        <w:gridCol w:w="1025"/>
        <w:gridCol w:w="1025"/>
      </w:tblGrid>
      <w:tr w:rsidR="00F6440D" w:rsidRPr="00707515" w:rsidTr="008937F6">
        <w:trPr>
          <w:cantSplit/>
        </w:trPr>
        <w:tc>
          <w:tcPr>
            <w:tcW w:w="9010"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2829"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5"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2829"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5"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3"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6</w:t>
            </w:r>
          </w:p>
        </w:tc>
        <w:tc>
          <w:tcPr>
            <w:tcW w:w="20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5.628</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1.436</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3.918</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733"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2096"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Service Recovery (X3)</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.488</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.078</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.539</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6.272</w:t>
            </w:r>
          </w:p>
        </w:tc>
        <w:tc>
          <w:tcPr>
            <w:tcW w:w="1025"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9010"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Loyality (Y)</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ind w:left="426"/>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(X3) sebesar 0.00 &lt; 0.05 yang dapat diartikan bahwa X3 dengan Y berhubungan secara signifikan dengan arah koefisien positif antara variabel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(X3)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Pr="00707515" w:rsidRDefault="00F6440D" w:rsidP="00F6440D">
      <w:pPr>
        <w:spacing w:line="240" w:lineRule="auto"/>
        <w:ind w:left="426"/>
        <w:contextualSpacing/>
        <w:jc w:val="both"/>
        <w:rPr>
          <w:rFonts w:ascii="Times New Roman" w:eastAsiaTheme="minorEastAsia" w:hAnsi="Times New Roman" w:cs="Times New Roman"/>
          <w:sz w:val="24"/>
          <w:szCs w:val="24"/>
          <w:lang w:val="id-ID"/>
        </w:rPr>
      </w:pPr>
    </w:p>
    <w:p w:rsidR="00F6440D" w:rsidRPr="00707515" w:rsidRDefault="00F6440D" w:rsidP="00F6440D">
      <w:pPr>
        <w:spacing w:line="240" w:lineRule="auto"/>
        <w:ind w:left="426"/>
        <w:contextualSpacing/>
        <w:rPr>
          <w:rFonts w:asciiTheme="majorBidi" w:hAnsiTheme="majorBidi" w:cstheme="majorBidi"/>
          <w:b/>
          <w:bCs/>
          <w:sz w:val="24"/>
          <w:szCs w:val="24"/>
          <w:lang w:val="id-ID"/>
        </w:rPr>
      </w:pPr>
      <w:r w:rsidRPr="00707515">
        <w:rPr>
          <w:rFonts w:asciiTheme="majorBidi" w:hAnsiTheme="majorBidi" w:cstheme="majorBidi"/>
          <w:b/>
          <w:bCs/>
          <w:sz w:val="24"/>
          <w:szCs w:val="24"/>
          <w:lang w:val="id-ID"/>
        </w:rPr>
        <w:t>Uji t Model 7 (Z - Y)</w:t>
      </w:r>
    </w:p>
    <w:p w:rsidR="00F6440D" w:rsidRPr="00707515" w:rsidRDefault="00F6440D" w:rsidP="00F6440D">
      <w:pPr>
        <w:spacing w:line="240" w:lineRule="auto"/>
        <w:ind w:left="720"/>
        <w:contextualSpacing/>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Tabel 4.23</w:t>
      </w:r>
    </w:p>
    <w:p w:rsidR="00F6440D" w:rsidRPr="00707515" w:rsidRDefault="00F6440D" w:rsidP="00F6440D">
      <w:pPr>
        <w:tabs>
          <w:tab w:val="left" w:pos="2260"/>
        </w:tabs>
        <w:spacing w:line="240" w:lineRule="auto"/>
        <w:ind w:left="720"/>
        <w:contextualSpacing/>
        <w:jc w:val="center"/>
        <w:rPr>
          <w:rFonts w:ascii="Times New Roman" w:eastAsiaTheme="minorEastAsia" w:hAnsi="Times New Roman" w:cs="Times New Roman"/>
          <w:b/>
          <w:lang w:val="id-ID"/>
        </w:rPr>
      </w:pPr>
      <w:r w:rsidRPr="00707515">
        <w:rPr>
          <w:rFonts w:ascii="Times New Roman" w:eastAsiaTheme="minorEastAsia" w:hAnsi="Times New Roman" w:cs="Times New Roman"/>
          <w:b/>
          <w:sz w:val="24"/>
          <w:szCs w:val="24"/>
          <w:lang w:val="id-ID"/>
        </w:rPr>
        <w:t>Hasil Uji t 7</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387"/>
        <w:gridCol w:w="1331"/>
        <w:gridCol w:w="1331"/>
        <w:gridCol w:w="1469"/>
        <w:gridCol w:w="1024"/>
        <w:gridCol w:w="1024"/>
      </w:tblGrid>
      <w:tr w:rsidR="00F6440D" w:rsidRPr="00707515" w:rsidTr="008937F6">
        <w:trPr>
          <w:cantSplit/>
        </w:trPr>
        <w:tc>
          <w:tcPr>
            <w:tcW w:w="9300" w:type="dxa"/>
            <w:gridSpan w:val="7"/>
            <w:shd w:val="clear" w:color="auto" w:fill="FFFFFF"/>
            <w:vAlign w:val="center"/>
          </w:tcPr>
          <w:p w:rsidR="00F6440D" w:rsidRPr="00707515" w:rsidRDefault="00F6440D" w:rsidP="008937F6">
            <w:pPr>
              <w:autoSpaceDE w:val="0"/>
              <w:autoSpaceDN w:val="0"/>
              <w:adjustRightInd w:val="0"/>
              <w:spacing w:after="0" w:line="240" w:lineRule="auto"/>
              <w:ind w:left="60" w:right="60"/>
              <w:jc w:val="center"/>
              <w:rPr>
                <w:rFonts w:ascii="Arial" w:hAnsi="Arial" w:cs="Arial"/>
                <w:color w:val="010205"/>
                <w:lang w:val="id-ID"/>
              </w:rPr>
            </w:pPr>
            <w:r w:rsidRPr="00707515">
              <w:rPr>
                <w:rFonts w:ascii="Arial" w:hAnsi="Arial" w:cs="Arial"/>
                <w:b/>
                <w:bCs/>
                <w:color w:val="010205"/>
                <w:lang w:val="id-ID"/>
              </w:rPr>
              <w:t>Coefficients</w:t>
            </w:r>
            <w:r w:rsidRPr="00707515">
              <w:rPr>
                <w:rFonts w:ascii="Arial" w:hAnsi="Arial" w:cs="Arial"/>
                <w:b/>
                <w:bCs/>
                <w:color w:val="010205"/>
                <w:vertAlign w:val="superscript"/>
                <w:lang w:val="id-ID"/>
              </w:rPr>
              <w:t>a</w:t>
            </w:r>
          </w:p>
        </w:tc>
      </w:tr>
      <w:tr w:rsidR="00F6440D" w:rsidRPr="00707515" w:rsidTr="008937F6">
        <w:trPr>
          <w:cantSplit/>
        </w:trPr>
        <w:tc>
          <w:tcPr>
            <w:tcW w:w="3121" w:type="dxa"/>
            <w:gridSpan w:val="2"/>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Model</w:t>
            </w:r>
          </w:p>
        </w:tc>
        <w:tc>
          <w:tcPr>
            <w:tcW w:w="2662" w:type="dxa"/>
            <w:gridSpan w:val="2"/>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Unstandardized Coefficients</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Standardized Coefficients</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T</w:t>
            </w:r>
          </w:p>
        </w:tc>
        <w:tc>
          <w:tcPr>
            <w:tcW w:w="1024" w:type="dxa"/>
            <w:vMerge w:val="restart"/>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Sig.</w:t>
            </w:r>
          </w:p>
        </w:tc>
      </w:tr>
      <w:tr w:rsidR="00F6440D" w:rsidRPr="00707515" w:rsidTr="008937F6">
        <w:trPr>
          <w:cantSplit/>
        </w:trPr>
        <w:tc>
          <w:tcPr>
            <w:tcW w:w="3121" w:type="dxa"/>
            <w:gridSpan w:val="2"/>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w:t>
            </w:r>
          </w:p>
        </w:tc>
        <w:tc>
          <w:tcPr>
            <w:tcW w:w="1331"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Std. Error</w:t>
            </w:r>
          </w:p>
        </w:tc>
        <w:tc>
          <w:tcPr>
            <w:tcW w:w="1469" w:type="dxa"/>
            <w:shd w:val="clear" w:color="auto" w:fill="FFFFFF"/>
            <w:vAlign w:val="bottom"/>
          </w:tcPr>
          <w:p w:rsidR="00F6440D" w:rsidRPr="00707515" w:rsidRDefault="00F6440D" w:rsidP="008937F6">
            <w:pPr>
              <w:autoSpaceDE w:val="0"/>
              <w:autoSpaceDN w:val="0"/>
              <w:adjustRightInd w:val="0"/>
              <w:spacing w:after="0" w:line="240" w:lineRule="auto"/>
              <w:ind w:left="60" w:right="60"/>
              <w:jc w:val="center"/>
              <w:rPr>
                <w:rFonts w:ascii="Arial" w:hAnsi="Arial" w:cs="Arial"/>
                <w:color w:val="264A60"/>
                <w:sz w:val="18"/>
                <w:szCs w:val="18"/>
                <w:lang w:val="id-ID"/>
              </w:rPr>
            </w:pPr>
            <w:r w:rsidRPr="00707515">
              <w:rPr>
                <w:rFonts w:ascii="Arial" w:hAnsi="Arial" w:cs="Arial"/>
                <w:color w:val="264A60"/>
                <w:sz w:val="18"/>
                <w:szCs w:val="18"/>
                <w:lang w:val="id-ID"/>
              </w:rPr>
              <w:t>Beta</w:t>
            </w: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c>
          <w:tcPr>
            <w:tcW w:w="1024" w:type="dxa"/>
            <w:vMerge/>
            <w:shd w:val="clear" w:color="auto" w:fill="FFFFFF"/>
            <w:vAlign w:val="bottom"/>
          </w:tcPr>
          <w:p w:rsidR="00F6440D" w:rsidRPr="00707515" w:rsidRDefault="00F6440D" w:rsidP="008937F6">
            <w:pPr>
              <w:autoSpaceDE w:val="0"/>
              <w:autoSpaceDN w:val="0"/>
              <w:adjustRightInd w:val="0"/>
              <w:spacing w:after="0" w:line="240" w:lineRule="auto"/>
              <w:rPr>
                <w:rFonts w:ascii="Arial" w:hAnsi="Arial" w:cs="Arial"/>
                <w:color w:val="264A60"/>
                <w:sz w:val="18"/>
                <w:szCs w:val="18"/>
                <w:lang w:val="id-ID"/>
              </w:rPr>
            </w:pPr>
          </w:p>
        </w:tc>
      </w:tr>
      <w:tr w:rsidR="00F6440D" w:rsidRPr="00707515" w:rsidTr="008937F6">
        <w:trPr>
          <w:cantSplit/>
        </w:trPr>
        <w:tc>
          <w:tcPr>
            <w:tcW w:w="734" w:type="dxa"/>
            <w:vMerge w:val="restart"/>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7</w:t>
            </w: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(Constant)</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6.590</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.976</w:t>
            </w:r>
          </w:p>
        </w:tc>
        <w:tc>
          <w:tcPr>
            <w:tcW w:w="1469" w:type="dxa"/>
            <w:shd w:val="clear" w:color="auto" w:fill="FFFFFF"/>
            <w:vAlign w:val="center"/>
          </w:tcPr>
          <w:p w:rsidR="00F6440D" w:rsidRPr="00707515" w:rsidRDefault="00F6440D" w:rsidP="008937F6">
            <w:pPr>
              <w:autoSpaceDE w:val="0"/>
              <w:autoSpaceDN w:val="0"/>
              <w:adjustRightInd w:val="0"/>
              <w:spacing w:after="0" w:line="240" w:lineRule="auto"/>
              <w:rPr>
                <w:rFonts w:ascii="Times New Roman" w:hAnsi="Times New Roman" w:cs="Times New Roman"/>
                <w:sz w:val="24"/>
                <w:szCs w:val="24"/>
                <w:lang w:val="id-ID"/>
              </w:rPr>
            </w:pP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6.755</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734" w:type="dxa"/>
            <w:vMerge/>
            <w:shd w:val="clear" w:color="auto" w:fill="E0E0E0"/>
          </w:tcPr>
          <w:p w:rsidR="00F6440D" w:rsidRPr="00707515" w:rsidRDefault="00F6440D" w:rsidP="008937F6">
            <w:pPr>
              <w:autoSpaceDE w:val="0"/>
              <w:autoSpaceDN w:val="0"/>
              <w:adjustRightInd w:val="0"/>
              <w:spacing w:after="0" w:line="240" w:lineRule="auto"/>
              <w:rPr>
                <w:rFonts w:ascii="Arial" w:hAnsi="Arial" w:cs="Arial"/>
                <w:color w:val="010205"/>
                <w:sz w:val="18"/>
                <w:szCs w:val="18"/>
                <w:lang w:val="id-ID"/>
              </w:rPr>
            </w:pPr>
          </w:p>
        </w:tc>
        <w:tc>
          <w:tcPr>
            <w:tcW w:w="2387" w:type="dxa"/>
            <w:shd w:val="clear" w:color="auto" w:fill="E0E0E0"/>
          </w:tcPr>
          <w:p w:rsidR="00F6440D" w:rsidRPr="00707515" w:rsidRDefault="00F6440D" w:rsidP="008937F6">
            <w:pPr>
              <w:autoSpaceDE w:val="0"/>
              <w:autoSpaceDN w:val="0"/>
              <w:adjustRightInd w:val="0"/>
              <w:spacing w:after="0" w:line="240" w:lineRule="auto"/>
              <w:ind w:left="60" w:right="60"/>
              <w:rPr>
                <w:rFonts w:ascii="Arial" w:hAnsi="Arial" w:cs="Arial"/>
                <w:color w:val="264A60"/>
                <w:sz w:val="18"/>
                <w:szCs w:val="18"/>
                <w:lang w:val="id-ID"/>
              </w:rPr>
            </w:pPr>
            <w:r w:rsidRPr="00707515">
              <w:rPr>
                <w:rFonts w:ascii="Arial" w:hAnsi="Arial" w:cs="Arial"/>
                <w:color w:val="264A60"/>
                <w:sz w:val="18"/>
                <w:szCs w:val="18"/>
                <w:lang w:val="id-ID"/>
              </w:rPr>
              <w:t>Customer Satisfaction(Z)</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.731</w:t>
            </w:r>
          </w:p>
        </w:tc>
        <w:tc>
          <w:tcPr>
            <w:tcW w:w="1331"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.088</w:t>
            </w:r>
          </w:p>
        </w:tc>
        <w:tc>
          <w:tcPr>
            <w:tcW w:w="1469"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.648</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8.326</w:t>
            </w:r>
          </w:p>
        </w:tc>
        <w:tc>
          <w:tcPr>
            <w:tcW w:w="1024" w:type="dxa"/>
            <w:shd w:val="clear" w:color="auto" w:fill="FFFFFF"/>
          </w:tcPr>
          <w:p w:rsidR="00F6440D" w:rsidRPr="00707515" w:rsidRDefault="00F6440D" w:rsidP="008937F6">
            <w:pPr>
              <w:autoSpaceDE w:val="0"/>
              <w:autoSpaceDN w:val="0"/>
              <w:adjustRightInd w:val="0"/>
              <w:spacing w:after="0" w:line="240" w:lineRule="auto"/>
              <w:ind w:left="60" w:right="60"/>
              <w:jc w:val="right"/>
              <w:rPr>
                <w:rFonts w:ascii="Arial" w:hAnsi="Arial" w:cs="Arial"/>
                <w:color w:val="010205"/>
                <w:sz w:val="18"/>
                <w:szCs w:val="18"/>
                <w:lang w:val="id-ID"/>
              </w:rPr>
            </w:pPr>
            <w:r w:rsidRPr="00707515">
              <w:rPr>
                <w:rFonts w:ascii="Arial" w:hAnsi="Arial" w:cs="Arial"/>
                <w:color w:val="010205"/>
                <w:sz w:val="18"/>
                <w:szCs w:val="18"/>
                <w:lang w:val="id-ID"/>
              </w:rPr>
              <w:t>.000</w:t>
            </w:r>
          </w:p>
        </w:tc>
      </w:tr>
      <w:tr w:rsidR="00F6440D" w:rsidRPr="00707515" w:rsidTr="008937F6">
        <w:trPr>
          <w:cantSplit/>
        </w:trPr>
        <w:tc>
          <w:tcPr>
            <w:tcW w:w="9300" w:type="dxa"/>
            <w:gridSpan w:val="7"/>
            <w:shd w:val="clear" w:color="auto" w:fill="FFFFFF"/>
          </w:tcPr>
          <w:p w:rsidR="00F6440D" w:rsidRPr="00707515" w:rsidRDefault="00F6440D" w:rsidP="008937F6">
            <w:pPr>
              <w:autoSpaceDE w:val="0"/>
              <w:autoSpaceDN w:val="0"/>
              <w:adjustRightInd w:val="0"/>
              <w:spacing w:after="0" w:line="240" w:lineRule="auto"/>
              <w:ind w:left="60" w:right="60"/>
              <w:rPr>
                <w:rFonts w:ascii="Arial" w:hAnsi="Arial" w:cs="Arial"/>
                <w:color w:val="010205"/>
                <w:sz w:val="18"/>
                <w:szCs w:val="18"/>
                <w:lang w:val="id-ID"/>
              </w:rPr>
            </w:pPr>
            <w:r w:rsidRPr="00707515">
              <w:rPr>
                <w:rFonts w:ascii="Arial" w:hAnsi="Arial" w:cs="Arial"/>
                <w:color w:val="010205"/>
                <w:sz w:val="18"/>
                <w:szCs w:val="18"/>
                <w:lang w:val="id-ID"/>
              </w:rPr>
              <w:t>a. Dependent Variable: Customer Loyality (Y)</w:t>
            </w:r>
          </w:p>
        </w:tc>
      </w:tr>
    </w:tbl>
    <w:p w:rsidR="00F6440D" w:rsidRPr="00707515" w:rsidRDefault="00F6440D" w:rsidP="00F6440D">
      <w:pPr>
        <w:spacing w:line="240" w:lineRule="auto"/>
        <w:rPr>
          <w:rFonts w:asciiTheme="majorBidi" w:hAnsiTheme="majorBidi" w:cstheme="majorBidi"/>
          <w:sz w:val="24"/>
          <w:szCs w:val="24"/>
          <w:lang w:val="id-ID"/>
        </w:rPr>
      </w:pPr>
      <w:r w:rsidRPr="00707515">
        <w:rPr>
          <w:rFonts w:asciiTheme="majorBidi" w:hAnsiTheme="majorBidi" w:cstheme="majorBidi"/>
          <w:sz w:val="24"/>
          <w:szCs w:val="24"/>
          <w:lang w:val="id-ID"/>
        </w:rPr>
        <w:t>Sumber: Data diolah, 2019</w:t>
      </w:r>
    </w:p>
    <w:p w:rsidR="00F6440D" w:rsidRPr="00707515" w:rsidRDefault="00F6440D" w:rsidP="00F6440D">
      <w:pPr>
        <w:numPr>
          <w:ilvl w:val="0"/>
          <w:numId w:val="16"/>
        </w:numPr>
        <w:spacing w:line="240" w:lineRule="auto"/>
        <w:ind w:left="426"/>
        <w:contextualSpacing/>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Nilai signifikansi Uji t (T test) pada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(Z) sebesar 0.00 yaitu lebih &lt; 0.05 yang dapat diartikan bahwa Z dengan Y berpengaruh secara signifikan dengan arah koefisien positif antara variabel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p>
    <w:p w:rsidR="00F6440D" w:rsidRDefault="00F6440D"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Default="000A7AA9" w:rsidP="00F6440D">
      <w:pPr>
        <w:spacing w:line="240" w:lineRule="auto"/>
        <w:jc w:val="both"/>
        <w:rPr>
          <w:rFonts w:ascii="Times New Roman" w:eastAsiaTheme="minorEastAsia" w:hAnsi="Times New Roman" w:cs="Times New Roman"/>
          <w:sz w:val="24"/>
          <w:szCs w:val="24"/>
        </w:rPr>
      </w:pPr>
    </w:p>
    <w:p w:rsidR="000A7AA9" w:rsidRPr="000A7AA9" w:rsidRDefault="000A7AA9" w:rsidP="00F6440D">
      <w:pPr>
        <w:spacing w:line="240" w:lineRule="auto"/>
        <w:jc w:val="both"/>
        <w:rPr>
          <w:rFonts w:ascii="Times New Roman" w:eastAsiaTheme="minorEastAsia" w:hAnsi="Times New Roman" w:cs="Times New Roman"/>
          <w:sz w:val="24"/>
          <w:szCs w:val="24"/>
        </w:rPr>
      </w:pPr>
    </w:p>
    <w:p w:rsidR="00F6440D" w:rsidRPr="00707515" w:rsidRDefault="00F6440D" w:rsidP="00F6440D">
      <w:pPr>
        <w:spacing w:line="240" w:lineRule="auto"/>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lastRenderedPageBreak/>
        <w:t>b. Uji Sobel</w:t>
      </w:r>
    </w:p>
    <w:p w:rsidR="00F6440D" w:rsidRPr="00707515" w:rsidRDefault="00F6440D" w:rsidP="00F6440D">
      <w:pPr>
        <w:spacing w:line="240" w:lineRule="auto"/>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Gambar 4.2</w:t>
      </w:r>
    </w:p>
    <w:p w:rsidR="00F6440D" w:rsidRPr="00707515" w:rsidRDefault="00F6440D" w:rsidP="00F6440D">
      <w:pPr>
        <w:spacing w:line="240" w:lineRule="auto"/>
        <w:jc w:val="center"/>
        <w:rPr>
          <w:rFonts w:ascii="Times New Roman" w:eastAsiaTheme="minorEastAsia" w:hAnsi="Times New Roman" w:cs="Times New Roman"/>
          <w:b/>
          <w:iCs/>
          <w:sz w:val="24"/>
          <w:szCs w:val="24"/>
          <w:lang w:val="id-ID"/>
        </w:rPr>
      </w:pPr>
      <w:r w:rsidRPr="00707515">
        <w:rPr>
          <w:rFonts w:ascii="Times New Roman" w:eastAsiaTheme="minorEastAsia" w:hAnsi="Times New Roman" w:cs="Times New Roman"/>
          <w:b/>
          <w:sz w:val="24"/>
          <w:szCs w:val="24"/>
          <w:lang w:val="id-ID"/>
        </w:rPr>
        <w:t xml:space="preserve">Tampilan </w:t>
      </w:r>
      <w:r w:rsidRPr="00707515">
        <w:rPr>
          <w:rFonts w:ascii="Times New Roman" w:eastAsiaTheme="minorEastAsia" w:hAnsi="Times New Roman" w:cs="Times New Roman"/>
          <w:b/>
          <w:i/>
          <w:sz w:val="24"/>
          <w:szCs w:val="24"/>
          <w:lang w:val="id-ID"/>
        </w:rPr>
        <w:t xml:space="preserve">sobel test calculate </w:t>
      </w:r>
      <w:r w:rsidRPr="00707515">
        <w:rPr>
          <w:rFonts w:ascii="Times New Roman" w:eastAsiaTheme="minorEastAsia" w:hAnsi="Times New Roman" w:cs="Times New Roman"/>
          <w:b/>
          <w:iCs/>
          <w:sz w:val="24"/>
          <w:szCs w:val="24"/>
          <w:lang w:val="id-ID"/>
        </w:rPr>
        <w:t>X1-Z-Y</w:t>
      </w:r>
    </w:p>
    <w:p w:rsidR="00F6440D" w:rsidRPr="00707515" w:rsidRDefault="00F6440D" w:rsidP="00F6440D">
      <w:pPr>
        <w:spacing w:line="240" w:lineRule="auto"/>
        <w:jc w:val="center"/>
        <w:rPr>
          <w:rFonts w:ascii="Times New Roman" w:eastAsiaTheme="minorEastAsia" w:hAnsi="Times New Roman" w:cs="Times New Roman"/>
          <w:sz w:val="24"/>
          <w:szCs w:val="24"/>
          <w:lang w:val="id-ID"/>
        </w:rPr>
      </w:pPr>
      <w:r w:rsidRPr="00707515">
        <w:rPr>
          <w:rFonts w:ascii="Times New Roman" w:eastAsiaTheme="minorEastAsia" w:hAnsi="Times New Roman" w:cs="Times New Roman"/>
          <w:noProof/>
          <w:sz w:val="24"/>
          <w:szCs w:val="24"/>
        </w:rPr>
        <w:drawing>
          <wp:inline distT="0" distB="0" distL="0" distR="0" wp14:anchorId="77C9F585" wp14:editId="19DCF12B">
            <wp:extent cx="4821878" cy="1182895"/>
            <wp:effectExtent l="0" t="0" r="0" b="0"/>
            <wp:docPr id="1" name="Picture 1" descr="C:\Users\Muhammad Masrur Romi\Pictures\sobe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 Masrur Romi\Pictures\sobel.e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927" cy="1189776"/>
                    </a:xfrm>
                    <a:prstGeom prst="rect">
                      <a:avLst/>
                    </a:prstGeom>
                    <a:noFill/>
                    <a:ln>
                      <a:noFill/>
                    </a:ln>
                  </pic:spPr>
                </pic:pic>
              </a:graphicData>
            </a:graphic>
          </wp:inline>
        </w:drawing>
      </w:r>
    </w:p>
    <w:p w:rsidR="00F6440D" w:rsidRPr="00707515" w:rsidRDefault="00F6440D" w:rsidP="00F6440D">
      <w:pPr>
        <w:spacing w:line="240" w:lineRule="auto"/>
        <w:ind w:firstLine="720"/>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Sumber: data diolah menggunakan </w:t>
      </w:r>
      <w:r w:rsidRPr="00707515">
        <w:rPr>
          <w:rFonts w:ascii="Times New Roman" w:eastAsiaTheme="minorEastAsia" w:hAnsi="Times New Roman" w:cs="Times New Roman"/>
          <w:i/>
          <w:sz w:val="24"/>
          <w:szCs w:val="24"/>
          <w:lang w:val="id-ID"/>
        </w:rPr>
        <w:t>sobel test calculate</w:t>
      </w:r>
      <w:r w:rsidRPr="00707515">
        <w:rPr>
          <w:rFonts w:ascii="Times New Roman" w:eastAsiaTheme="minorEastAsia" w:hAnsi="Times New Roman" w:cs="Times New Roman"/>
          <w:sz w:val="24"/>
          <w:szCs w:val="24"/>
          <w:lang w:val="id-ID"/>
        </w:rPr>
        <w:t>, 2019</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ab/>
      </w:r>
      <w:r w:rsidRPr="00707515">
        <w:rPr>
          <w:rFonts w:ascii="Times New Roman" w:hAnsi="Times New Roman" w:cs="Times New Roman"/>
          <w:sz w:val="24"/>
          <w:szCs w:val="24"/>
          <w:lang w:val="id-ID"/>
        </w:rPr>
        <w:t xml:space="preserve">Dari perhitungan tersebut diketahui bahwa hasil hubungan antar </w:t>
      </w:r>
      <w:r w:rsidRPr="00707515">
        <w:rPr>
          <w:rFonts w:ascii="Times New Roman" w:eastAsiaTheme="minorEastAsia" w:hAnsi="Times New Roman" w:cs="Times New Roman"/>
          <w:sz w:val="24"/>
          <w:szCs w:val="24"/>
          <w:lang w:val="id-ID"/>
        </w:rPr>
        <w:t xml:space="preserve">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melalui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sebesar 0.0248 &lt; 0.50 dari hasil tersebut dapat disimpulkan bahwa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mampu memediasi antara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(X1) dengan variabel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Default="00F6440D" w:rsidP="00F6440D">
      <w:pP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br w:type="page"/>
      </w:r>
    </w:p>
    <w:p w:rsidR="00F6440D" w:rsidRPr="00707515" w:rsidRDefault="00F6440D" w:rsidP="00F6440D">
      <w:pPr>
        <w:spacing w:line="240" w:lineRule="auto"/>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lastRenderedPageBreak/>
        <w:t>Gambar 4.2</w:t>
      </w:r>
    </w:p>
    <w:p w:rsidR="00F6440D" w:rsidRPr="00707515" w:rsidRDefault="00F6440D" w:rsidP="00F6440D">
      <w:pPr>
        <w:spacing w:line="240" w:lineRule="auto"/>
        <w:jc w:val="center"/>
        <w:rPr>
          <w:rFonts w:ascii="Times New Roman" w:eastAsiaTheme="minorEastAsia" w:hAnsi="Times New Roman" w:cs="Times New Roman"/>
          <w:b/>
          <w:iCs/>
          <w:sz w:val="24"/>
          <w:szCs w:val="24"/>
          <w:lang w:val="id-ID"/>
        </w:rPr>
      </w:pPr>
      <w:r w:rsidRPr="00707515">
        <w:rPr>
          <w:rFonts w:ascii="Times New Roman" w:eastAsiaTheme="minorEastAsia" w:hAnsi="Times New Roman" w:cs="Times New Roman"/>
          <w:b/>
          <w:sz w:val="24"/>
          <w:szCs w:val="24"/>
          <w:lang w:val="id-ID"/>
        </w:rPr>
        <w:t xml:space="preserve">Tampilan </w:t>
      </w:r>
      <w:r w:rsidRPr="00707515">
        <w:rPr>
          <w:rFonts w:ascii="Times New Roman" w:eastAsiaTheme="minorEastAsia" w:hAnsi="Times New Roman" w:cs="Times New Roman"/>
          <w:b/>
          <w:i/>
          <w:sz w:val="24"/>
          <w:szCs w:val="24"/>
          <w:lang w:val="id-ID"/>
        </w:rPr>
        <w:t xml:space="preserve">sobel test calculate </w:t>
      </w:r>
      <w:r w:rsidRPr="00707515">
        <w:rPr>
          <w:rFonts w:ascii="Times New Roman" w:eastAsiaTheme="minorEastAsia" w:hAnsi="Times New Roman" w:cs="Times New Roman"/>
          <w:b/>
          <w:iCs/>
          <w:sz w:val="24"/>
          <w:szCs w:val="24"/>
          <w:lang w:val="id-ID"/>
        </w:rPr>
        <w:t>X2-Z-Y</w:t>
      </w:r>
    </w:p>
    <w:p w:rsidR="00F6440D" w:rsidRPr="00707515" w:rsidRDefault="00F6440D" w:rsidP="00F6440D">
      <w:pPr>
        <w:spacing w:line="240" w:lineRule="auto"/>
        <w:jc w:val="center"/>
        <w:rPr>
          <w:rFonts w:ascii="Times New Roman" w:eastAsiaTheme="minorEastAsia" w:hAnsi="Times New Roman" w:cs="Times New Roman"/>
          <w:sz w:val="24"/>
          <w:szCs w:val="24"/>
          <w:lang w:val="id-ID"/>
        </w:rPr>
      </w:pPr>
      <w:r w:rsidRPr="00707515">
        <w:rPr>
          <w:noProof/>
        </w:rPr>
        <w:drawing>
          <wp:inline distT="0" distB="0" distL="0" distR="0" wp14:anchorId="4C1CD038" wp14:editId="086CC6C5">
            <wp:extent cx="4770407" cy="1217634"/>
            <wp:effectExtent l="0" t="0" r="0" b="190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165" cy="1221656"/>
                    </a:xfrm>
                    <a:prstGeom prst="rect">
                      <a:avLst/>
                    </a:prstGeom>
                    <a:noFill/>
                    <a:ln>
                      <a:noFill/>
                    </a:ln>
                  </pic:spPr>
                </pic:pic>
              </a:graphicData>
            </a:graphic>
          </wp:inline>
        </w:drawing>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Sumber: data diolah menggunakan </w:t>
      </w:r>
      <w:r w:rsidRPr="00707515">
        <w:rPr>
          <w:rFonts w:ascii="Times New Roman" w:eastAsiaTheme="minorEastAsia" w:hAnsi="Times New Roman" w:cs="Times New Roman"/>
          <w:i/>
          <w:sz w:val="24"/>
          <w:szCs w:val="24"/>
          <w:lang w:val="id-ID"/>
        </w:rPr>
        <w:t>sobel test calculate</w:t>
      </w:r>
      <w:r w:rsidRPr="00707515">
        <w:rPr>
          <w:rFonts w:ascii="Times New Roman" w:eastAsiaTheme="minorEastAsia" w:hAnsi="Times New Roman" w:cs="Times New Roman"/>
          <w:sz w:val="24"/>
          <w:szCs w:val="24"/>
          <w:lang w:val="id-ID"/>
        </w:rPr>
        <w:t>, 2019</w:t>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hAnsi="Times New Roman" w:cs="Times New Roman"/>
          <w:sz w:val="24"/>
          <w:szCs w:val="24"/>
          <w:lang w:val="id-ID"/>
        </w:rPr>
        <w:t xml:space="preserve">Dari perhitungan tersebut diketahui bahwa hasil hubungan antar </w:t>
      </w:r>
      <w:r w:rsidRPr="00707515">
        <w:rPr>
          <w:rFonts w:ascii="Times New Roman" w:eastAsiaTheme="minorEastAsia" w:hAnsi="Times New Roman" w:cs="Times New Roman"/>
          <w:sz w:val="24"/>
          <w:szCs w:val="24"/>
          <w:lang w:val="id-ID"/>
        </w:rPr>
        <w:t xml:space="preserve">variabel </w:t>
      </w:r>
      <w:r w:rsidRPr="00707515">
        <w:rPr>
          <w:rFonts w:ascii="Times New Roman" w:eastAsiaTheme="minorEastAsia" w:hAnsi="Times New Roman" w:cs="Times New Roman"/>
          <w:i/>
          <w:sz w:val="24"/>
          <w:szCs w:val="24"/>
          <w:lang w:val="id-ID"/>
        </w:rPr>
        <w:t xml:space="preserve"> price</w:t>
      </w:r>
      <w:r w:rsidRPr="00707515">
        <w:rPr>
          <w:rFonts w:ascii="Times New Roman" w:eastAsiaTheme="minorEastAsia" w:hAnsi="Times New Roman" w:cs="Times New Roman"/>
          <w:sz w:val="24"/>
          <w:szCs w:val="24"/>
          <w:lang w:val="id-ID"/>
        </w:rPr>
        <w:t xml:space="preserve"> (X2)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melalui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sebesar 0.0000323 &lt; 0.50 dari hasil tersebut pdapat disimpulkan bahwa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mampu memediasi antara variabel </w:t>
      </w:r>
      <w:r w:rsidRPr="00707515">
        <w:rPr>
          <w:rFonts w:ascii="Times New Roman" w:eastAsiaTheme="minorEastAsia" w:hAnsi="Times New Roman" w:cs="Times New Roman"/>
          <w:i/>
          <w:sz w:val="24"/>
          <w:szCs w:val="24"/>
          <w:lang w:val="id-ID"/>
        </w:rPr>
        <w:t xml:space="preserve">price </w:t>
      </w:r>
      <w:r w:rsidRPr="00707515">
        <w:rPr>
          <w:rFonts w:ascii="Times New Roman" w:eastAsiaTheme="minorEastAsia" w:hAnsi="Times New Roman" w:cs="Times New Roman"/>
          <w:sz w:val="24"/>
          <w:szCs w:val="24"/>
          <w:lang w:val="id-ID"/>
        </w:rPr>
        <w:t xml:space="preserve">(X2) dengan variabel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Pr="00707515" w:rsidRDefault="00F6440D" w:rsidP="00F6440D">
      <w:pPr>
        <w:spacing w:line="240" w:lineRule="auto"/>
        <w:ind w:firstLine="720"/>
        <w:rPr>
          <w:rFonts w:ascii="Times New Roman" w:eastAsiaTheme="minorEastAsia" w:hAnsi="Times New Roman" w:cs="Times New Roman"/>
          <w:sz w:val="24"/>
          <w:szCs w:val="24"/>
          <w:lang w:val="id-ID"/>
        </w:rPr>
      </w:pPr>
    </w:p>
    <w:p w:rsidR="00F6440D" w:rsidRPr="00707515" w:rsidRDefault="00F6440D" w:rsidP="00F6440D">
      <w:pPr>
        <w:spacing w:line="240" w:lineRule="auto"/>
        <w:jc w:val="center"/>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Gambar 4.4</w:t>
      </w:r>
    </w:p>
    <w:p w:rsidR="00F6440D" w:rsidRPr="00707515" w:rsidRDefault="00F6440D" w:rsidP="00F6440D">
      <w:pPr>
        <w:spacing w:line="240" w:lineRule="auto"/>
        <w:jc w:val="center"/>
        <w:rPr>
          <w:rFonts w:ascii="Times New Roman" w:eastAsiaTheme="minorEastAsia" w:hAnsi="Times New Roman" w:cs="Times New Roman"/>
          <w:b/>
          <w:iCs/>
          <w:sz w:val="24"/>
          <w:szCs w:val="24"/>
          <w:lang w:val="id-ID"/>
        </w:rPr>
      </w:pPr>
      <w:r w:rsidRPr="00707515">
        <w:rPr>
          <w:rFonts w:ascii="Times New Roman" w:eastAsiaTheme="minorEastAsia" w:hAnsi="Times New Roman" w:cs="Times New Roman"/>
          <w:b/>
          <w:sz w:val="24"/>
          <w:szCs w:val="24"/>
          <w:lang w:val="id-ID"/>
        </w:rPr>
        <w:t xml:space="preserve">Tampilan </w:t>
      </w:r>
      <w:r w:rsidRPr="00707515">
        <w:rPr>
          <w:rFonts w:ascii="Times New Roman" w:eastAsiaTheme="minorEastAsia" w:hAnsi="Times New Roman" w:cs="Times New Roman"/>
          <w:b/>
          <w:i/>
          <w:sz w:val="24"/>
          <w:szCs w:val="24"/>
          <w:lang w:val="id-ID"/>
        </w:rPr>
        <w:t>sobel test calculate</w:t>
      </w:r>
      <w:r w:rsidRPr="00707515">
        <w:rPr>
          <w:rFonts w:ascii="Times New Roman" w:eastAsiaTheme="minorEastAsia" w:hAnsi="Times New Roman" w:cs="Times New Roman"/>
          <w:b/>
          <w:iCs/>
          <w:sz w:val="24"/>
          <w:szCs w:val="24"/>
          <w:lang w:val="id-ID"/>
        </w:rPr>
        <w:t xml:space="preserve"> X3-Z-Y</w:t>
      </w:r>
    </w:p>
    <w:p w:rsidR="00F6440D" w:rsidRPr="00707515" w:rsidRDefault="00F6440D" w:rsidP="00F6440D">
      <w:pPr>
        <w:spacing w:line="240" w:lineRule="auto"/>
        <w:jc w:val="center"/>
        <w:rPr>
          <w:rFonts w:ascii="Times New Roman" w:eastAsiaTheme="minorEastAsia" w:hAnsi="Times New Roman" w:cs="Times New Roman"/>
          <w:sz w:val="24"/>
          <w:szCs w:val="24"/>
          <w:lang w:val="id-ID"/>
        </w:rPr>
      </w:pPr>
      <w:r w:rsidRPr="00707515">
        <w:rPr>
          <w:noProof/>
        </w:rPr>
        <w:drawing>
          <wp:inline distT="0" distB="0" distL="0" distR="0" wp14:anchorId="50121F8C" wp14:editId="62512F99">
            <wp:extent cx="4692770" cy="1161001"/>
            <wp:effectExtent l="0" t="0" r="0"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636" cy="1165916"/>
                    </a:xfrm>
                    <a:prstGeom prst="rect">
                      <a:avLst/>
                    </a:prstGeom>
                    <a:noFill/>
                    <a:ln>
                      <a:noFill/>
                    </a:ln>
                  </pic:spPr>
                </pic:pic>
              </a:graphicData>
            </a:graphic>
          </wp:inline>
        </w:drawing>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Sumber: data diolah menggunakan </w:t>
      </w:r>
      <w:r w:rsidRPr="00707515">
        <w:rPr>
          <w:rFonts w:ascii="Times New Roman" w:eastAsiaTheme="minorEastAsia" w:hAnsi="Times New Roman" w:cs="Times New Roman"/>
          <w:i/>
          <w:sz w:val="24"/>
          <w:szCs w:val="24"/>
          <w:lang w:val="id-ID"/>
        </w:rPr>
        <w:t>sobel test calculate</w:t>
      </w:r>
      <w:r w:rsidRPr="00707515">
        <w:rPr>
          <w:rFonts w:ascii="Times New Roman" w:eastAsiaTheme="minorEastAsia" w:hAnsi="Times New Roman" w:cs="Times New Roman"/>
          <w:sz w:val="24"/>
          <w:szCs w:val="24"/>
          <w:lang w:val="id-ID"/>
        </w:rPr>
        <w:t>, 2019</w:t>
      </w:r>
    </w:p>
    <w:p w:rsidR="00F6440D" w:rsidRPr="00707515" w:rsidRDefault="00F6440D" w:rsidP="00F6440D">
      <w:pPr>
        <w:spacing w:line="240" w:lineRule="auto"/>
        <w:ind w:firstLine="720"/>
        <w:jc w:val="both"/>
        <w:rPr>
          <w:rFonts w:ascii="Times New Roman" w:eastAsiaTheme="minorEastAsia" w:hAnsi="Times New Roman" w:cs="Times New Roman"/>
          <w:sz w:val="24"/>
          <w:szCs w:val="24"/>
          <w:lang w:val="id-ID"/>
        </w:rPr>
      </w:pPr>
      <w:r w:rsidRPr="00707515">
        <w:rPr>
          <w:rFonts w:ascii="Times New Roman" w:hAnsi="Times New Roman" w:cs="Times New Roman"/>
          <w:sz w:val="24"/>
          <w:szCs w:val="24"/>
          <w:lang w:val="id-ID"/>
        </w:rPr>
        <w:t xml:space="preserve">Dari perhitungan tersebut diketahui bahwa hasil hubungan antar </w:t>
      </w:r>
      <w:r w:rsidRPr="00707515">
        <w:rPr>
          <w:rFonts w:ascii="Times New Roman" w:eastAsiaTheme="minorEastAsia" w:hAnsi="Times New Roman" w:cs="Times New Roman"/>
          <w:sz w:val="24"/>
          <w:szCs w:val="24"/>
          <w:lang w:val="id-ID"/>
        </w:rPr>
        <w:t>variabel</w:t>
      </w:r>
      <w:r w:rsidRPr="00707515">
        <w:rPr>
          <w:rFonts w:ascii="Times New Roman" w:eastAsiaTheme="minorEastAsia" w:hAnsi="Times New Roman" w:cs="Times New Roman"/>
          <w:i/>
          <w:sz w:val="24"/>
          <w:szCs w:val="24"/>
          <w:lang w:val="id-ID"/>
        </w:rPr>
        <w:t xml:space="preserve">  price</w:t>
      </w:r>
      <w:r w:rsidRPr="00707515">
        <w:rPr>
          <w:rFonts w:ascii="Times New Roman" w:eastAsiaTheme="minorEastAsia" w:hAnsi="Times New Roman" w:cs="Times New Roman"/>
          <w:sz w:val="24"/>
          <w:szCs w:val="24"/>
          <w:lang w:val="id-ID"/>
        </w:rPr>
        <w:t xml:space="preserve"> (X3)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 melalui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(Z) sebesar 0.0000276 &lt; 0.50 dari hasil tersebut pdapat disimpulkan bahwa </w:t>
      </w:r>
      <w:r w:rsidRPr="00707515">
        <w:rPr>
          <w:rFonts w:ascii="Times New Roman" w:eastAsiaTheme="minorEastAsia" w:hAnsi="Times New Roman" w:cs="Times New Roman"/>
          <w:i/>
          <w:iCs/>
          <w:sz w:val="24"/>
          <w:szCs w:val="24"/>
          <w:lang w:val="id-ID"/>
        </w:rPr>
        <w:t>customer satisfaction</w:t>
      </w:r>
      <w:r w:rsidRPr="00707515">
        <w:rPr>
          <w:rFonts w:ascii="Times New Roman" w:eastAsiaTheme="minorEastAsia" w:hAnsi="Times New Roman" w:cs="Times New Roman"/>
          <w:sz w:val="24"/>
          <w:szCs w:val="24"/>
          <w:lang w:val="id-ID"/>
        </w:rPr>
        <w:t xml:space="preserve"> (Z) mampu memediasi antara variabel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(X3) dengan variabel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(Y)</w:t>
      </w:r>
    </w:p>
    <w:p w:rsidR="00F6440D" w:rsidRPr="00707515" w:rsidRDefault="00F6440D" w:rsidP="00F6440D">
      <w:pPr>
        <w:spacing w:line="240" w:lineRule="auto"/>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SIMPULAN DAN SARAN</w:t>
      </w:r>
    </w:p>
    <w:p w:rsidR="00F6440D" w:rsidRPr="00707515" w:rsidRDefault="00F6440D" w:rsidP="00F6440D">
      <w:pPr>
        <w:spacing w:line="240" w:lineRule="auto"/>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Simpulan</w:t>
      </w:r>
    </w:p>
    <w:p w:rsidR="00F6440D" w:rsidRPr="00707515" w:rsidRDefault="00F6440D" w:rsidP="00F6440D">
      <w:pPr>
        <w:spacing w:line="240" w:lineRule="auto"/>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ab/>
        <w:t xml:space="preserve">Hasil penelitian menunjukkan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berpengaruh secara signifikan terhadap </w:t>
      </w:r>
      <w:r w:rsidRPr="00707515">
        <w:rPr>
          <w:rFonts w:ascii="Times New Roman" w:eastAsiaTheme="minorEastAsia" w:hAnsi="Times New Roman" w:cs="Times New Roman"/>
          <w:i/>
          <w:sz w:val="24"/>
          <w:szCs w:val="24"/>
          <w:lang w:val="id-ID"/>
        </w:rPr>
        <w:t>customer satisfaction</w:t>
      </w:r>
      <w:r w:rsidRPr="00707515">
        <w:rPr>
          <w:rFonts w:ascii="Times New Roman" w:eastAsiaTheme="minorEastAsia" w:hAnsi="Times New Roman" w:cs="Times New Roman"/>
          <w:sz w:val="24"/>
          <w:szCs w:val="24"/>
          <w:lang w:val="id-ID"/>
        </w:rPr>
        <w:t xml:space="preserve">. Begitupun dengan </w:t>
      </w:r>
      <w:r w:rsidRPr="00707515">
        <w:rPr>
          <w:rFonts w:ascii="Times New Roman" w:eastAsiaTheme="minorEastAsia" w:hAnsi="Times New Roman" w:cs="Times New Roman"/>
          <w:i/>
          <w:sz w:val="24"/>
          <w:szCs w:val="24"/>
          <w:lang w:val="id-ID"/>
        </w:rPr>
        <w:t xml:space="preserve">price </w:t>
      </w:r>
      <w:r w:rsidRPr="00707515">
        <w:rPr>
          <w:rFonts w:ascii="Times New Roman" w:eastAsiaTheme="minorEastAsia" w:hAnsi="Times New Roman" w:cs="Times New Roman"/>
          <w:iCs/>
          <w:sz w:val="24"/>
          <w:szCs w:val="24"/>
          <w:lang w:val="id-ID"/>
        </w:rPr>
        <w:t>yang</w:t>
      </w:r>
      <w:r w:rsidRPr="00707515">
        <w:rPr>
          <w:rFonts w:ascii="Times New Roman" w:eastAsiaTheme="minorEastAsia" w:hAnsi="Times New Roman" w:cs="Times New Roman"/>
          <w:i/>
          <w:sz w:val="24"/>
          <w:szCs w:val="24"/>
          <w:lang w:val="id-ID"/>
        </w:rPr>
        <w:t xml:space="preserve"> </w:t>
      </w:r>
      <w:r w:rsidRPr="00707515">
        <w:rPr>
          <w:rFonts w:ascii="Times New Roman" w:eastAsiaTheme="minorEastAsia" w:hAnsi="Times New Roman" w:cs="Times New Roman"/>
          <w:sz w:val="24"/>
          <w:szCs w:val="24"/>
          <w:lang w:val="id-ID"/>
        </w:rPr>
        <w:t xml:space="preserve">berpengaruh secara signifikan terhadap </w:t>
      </w:r>
      <w:r w:rsidRPr="00707515">
        <w:rPr>
          <w:rFonts w:ascii="Times New Roman" w:eastAsiaTheme="minorEastAsia" w:hAnsi="Times New Roman" w:cs="Times New Roman"/>
          <w:i/>
          <w:sz w:val="24"/>
          <w:szCs w:val="24"/>
          <w:lang w:val="id-ID"/>
        </w:rPr>
        <w:t xml:space="preserve">customer satisfaction. </w:t>
      </w:r>
      <w:r w:rsidRPr="00707515">
        <w:rPr>
          <w:rFonts w:ascii="Times New Roman" w:eastAsiaTheme="minorEastAsia" w:hAnsi="Times New Roman" w:cs="Times New Roman"/>
          <w:sz w:val="24"/>
          <w:szCs w:val="24"/>
          <w:lang w:val="id-ID"/>
        </w:rPr>
        <w:t xml:space="preserve">Untuk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berpengaruh secara signifikan terhadap </w:t>
      </w:r>
      <w:r w:rsidRPr="00707515">
        <w:rPr>
          <w:rFonts w:ascii="Times New Roman" w:eastAsiaTheme="minorEastAsia" w:hAnsi="Times New Roman" w:cs="Times New Roman"/>
          <w:i/>
          <w:sz w:val="24"/>
          <w:szCs w:val="24"/>
          <w:lang w:val="id-ID"/>
        </w:rPr>
        <w:lastRenderedPageBreak/>
        <w:t>customer satisfaction</w:t>
      </w:r>
      <w:r w:rsidRPr="00707515">
        <w:rPr>
          <w:rFonts w:ascii="Times New Roman" w:eastAsiaTheme="minorEastAsia" w:hAnsi="Times New Roman" w:cs="Times New Roman"/>
          <w:sz w:val="24"/>
          <w:szCs w:val="24"/>
          <w:lang w:val="id-ID"/>
        </w:rPr>
        <w:t xml:space="preserve">. Untuk variabel </w:t>
      </w:r>
      <w:r w:rsidRPr="00707515">
        <w:rPr>
          <w:rFonts w:ascii="Times New Roman" w:eastAsiaTheme="minorEastAsia" w:hAnsi="Times New Roman" w:cs="Times New Roman"/>
          <w:i/>
          <w:sz w:val="24"/>
          <w:szCs w:val="24"/>
          <w:lang w:val="id-ID"/>
        </w:rPr>
        <w:t>service quality</w:t>
      </w:r>
      <w:r w:rsidRPr="00707515">
        <w:rPr>
          <w:rFonts w:ascii="Times New Roman" w:eastAsiaTheme="minorEastAsia" w:hAnsi="Times New Roman" w:cs="Times New Roman"/>
          <w:sz w:val="24"/>
          <w:szCs w:val="24"/>
          <w:lang w:val="id-ID"/>
        </w:rPr>
        <w:t xml:space="preserve"> berpengaruh secara signifikan terhadap </w:t>
      </w:r>
      <w:r w:rsidRPr="00707515">
        <w:rPr>
          <w:rFonts w:ascii="Times New Roman" w:eastAsiaTheme="minorEastAsia" w:hAnsi="Times New Roman" w:cs="Times New Roman"/>
          <w:i/>
          <w:sz w:val="24"/>
          <w:szCs w:val="24"/>
          <w:lang w:val="id-ID"/>
        </w:rPr>
        <w:t>customer loyality</w:t>
      </w:r>
      <w:r w:rsidRPr="00707515">
        <w:rPr>
          <w:rFonts w:ascii="Times New Roman" w:eastAsiaTheme="minorEastAsia" w:hAnsi="Times New Roman" w:cs="Times New Roman"/>
          <w:sz w:val="24"/>
          <w:szCs w:val="24"/>
          <w:lang w:val="id-ID"/>
        </w:rPr>
        <w:t xml:space="preserve">. Pada variabel </w:t>
      </w:r>
      <w:r w:rsidRPr="00707515">
        <w:rPr>
          <w:rFonts w:ascii="Times New Roman" w:eastAsiaTheme="minorEastAsia" w:hAnsi="Times New Roman" w:cs="Times New Roman"/>
          <w:i/>
          <w:sz w:val="24"/>
          <w:szCs w:val="24"/>
          <w:lang w:val="id-ID"/>
        </w:rPr>
        <w:t>price</w:t>
      </w:r>
      <w:r w:rsidRPr="00707515">
        <w:rPr>
          <w:rFonts w:ascii="Times New Roman" w:eastAsiaTheme="minorEastAsia" w:hAnsi="Times New Roman" w:cs="Times New Roman"/>
          <w:sz w:val="24"/>
          <w:szCs w:val="24"/>
          <w:lang w:val="id-ID"/>
        </w:rPr>
        <w:t xml:space="preserve"> juga berpengaruh secara signifikan terhadap </w:t>
      </w:r>
      <w:r w:rsidRPr="00707515">
        <w:rPr>
          <w:rFonts w:ascii="Times New Roman" w:eastAsiaTheme="minorEastAsia" w:hAnsi="Times New Roman" w:cs="Times New Roman"/>
          <w:i/>
          <w:sz w:val="24"/>
          <w:szCs w:val="24"/>
          <w:lang w:val="id-ID"/>
        </w:rPr>
        <w:t xml:space="preserve">customer loyality. </w:t>
      </w:r>
      <w:r w:rsidRPr="00707515">
        <w:rPr>
          <w:rFonts w:ascii="Times New Roman" w:eastAsiaTheme="minorEastAsia" w:hAnsi="Times New Roman" w:cs="Times New Roman"/>
          <w:sz w:val="24"/>
          <w:szCs w:val="24"/>
          <w:lang w:val="id-ID"/>
        </w:rPr>
        <w:t xml:space="preserve">Hasil penelitian menunjukkan </w:t>
      </w:r>
      <w:r w:rsidRPr="00707515">
        <w:rPr>
          <w:rFonts w:ascii="Times New Roman" w:eastAsiaTheme="minorEastAsia" w:hAnsi="Times New Roman" w:cs="Times New Roman"/>
          <w:i/>
          <w:sz w:val="24"/>
          <w:szCs w:val="24"/>
          <w:lang w:val="id-ID"/>
        </w:rPr>
        <w:t>service recovery</w:t>
      </w:r>
      <w:r w:rsidRPr="00707515">
        <w:rPr>
          <w:rFonts w:ascii="Times New Roman" w:eastAsiaTheme="minorEastAsia" w:hAnsi="Times New Roman" w:cs="Times New Roman"/>
          <w:sz w:val="24"/>
          <w:szCs w:val="24"/>
          <w:lang w:val="id-ID"/>
        </w:rPr>
        <w:t xml:space="preserve"> berpengaruh secara signifikan terhadap </w:t>
      </w:r>
      <w:r w:rsidRPr="00707515">
        <w:rPr>
          <w:rFonts w:ascii="Times New Roman" w:eastAsiaTheme="minorEastAsia" w:hAnsi="Times New Roman" w:cs="Times New Roman"/>
          <w:i/>
          <w:sz w:val="24"/>
          <w:szCs w:val="24"/>
          <w:lang w:val="id-ID"/>
        </w:rPr>
        <w:t>customer loyality.</w:t>
      </w:r>
    </w:p>
    <w:p w:rsidR="00F6440D" w:rsidRPr="00707515" w:rsidRDefault="00F6440D" w:rsidP="00F6440D">
      <w:pPr>
        <w:spacing w:line="240" w:lineRule="auto"/>
        <w:contextualSpacing/>
        <w:jc w:val="both"/>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Keterbatasan</w:t>
      </w:r>
    </w:p>
    <w:p w:rsidR="00F6440D" w:rsidRPr="00707515" w:rsidRDefault="00F6440D" w:rsidP="00F6440D">
      <w:pPr>
        <w:spacing w:line="240" w:lineRule="auto"/>
        <w:ind w:left="284"/>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ab/>
        <w:t>Dalam penelitian ini hanya dibahas beberapa variabel saja, masih banyak variabel -  variabel yang dapat mempengaruhi kepuasan dan loyalitas, maka dari itu masih banyak kekurangan dalam penelitian ini, semoga keterbatasan ini menjadi motivasi untuk peneliti selanjutnya dalam mengembangkan melalui penelitian – penelitian selanjutnya, agar pengetahuan mengenai studi manajemen pemasaran dapat berkembang.</w:t>
      </w:r>
    </w:p>
    <w:p w:rsidR="00F6440D" w:rsidRPr="00707515" w:rsidRDefault="00F6440D" w:rsidP="00F6440D">
      <w:pPr>
        <w:spacing w:line="240" w:lineRule="auto"/>
        <w:ind w:left="720" w:hanging="720"/>
        <w:contextualSpacing/>
        <w:jc w:val="both"/>
        <w:rPr>
          <w:rFonts w:ascii="Times New Roman" w:eastAsiaTheme="minorEastAsia" w:hAnsi="Times New Roman" w:cs="Times New Roman"/>
          <w:b/>
          <w:sz w:val="24"/>
          <w:szCs w:val="24"/>
          <w:lang w:val="id-ID"/>
        </w:rPr>
      </w:pPr>
      <w:r w:rsidRPr="00707515">
        <w:rPr>
          <w:rFonts w:ascii="Times New Roman" w:eastAsiaTheme="minorEastAsia" w:hAnsi="Times New Roman" w:cs="Times New Roman"/>
          <w:b/>
          <w:sz w:val="24"/>
          <w:szCs w:val="24"/>
          <w:lang w:val="id-ID"/>
        </w:rPr>
        <w:t>Saran</w:t>
      </w:r>
    </w:p>
    <w:p w:rsidR="00F6440D" w:rsidRPr="00707515" w:rsidRDefault="00F6440D" w:rsidP="00F6440D">
      <w:pPr>
        <w:spacing w:line="240" w:lineRule="auto"/>
        <w:ind w:left="284" w:firstLine="436"/>
        <w:contextualSpacing/>
        <w:jc w:val="both"/>
        <w:rPr>
          <w:rFonts w:ascii="Times New Roman" w:eastAsiaTheme="minorEastAsia" w:hAnsi="Times New Roman" w:cs="Times New Roman"/>
          <w:sz w:val="24"/>
          <w:szCs w:val="24"/>
          <w:lang w:val="id-ID"/>
        </w:rPr>
      </w:pPr>
      <w:r w:rsidRPr="00707515">
        <w:rPr>
          <w:rFonts w:ascii="Times New Roman" w:eastAsiaTheme="minorEastAsia" w:hAnsi="Times New Roman" w:cs="Times New Roman"/>
          <w:sz w:val="24"/>
          <w:szCs w:val="24"/>
          <w:lang w:val="id-ID"/>
        </w:rPr>
        <w:t xml:space="preserve">Kualitas layanan yang di dalamnya terdapat pelayanan </w:t>
      </w:r>
      <w:r w:rsidRPr="00707515">
        <w:rPr>
          <w:rFonts w:ascii="Times New Roman" w:eastAsiaTheme="minorEastAsia" w:hAnsi="Times New Roman" w:cs="Times New Roman"/>
          <w:i/>
          <w:sz w:val="24"/>
          <w:szCs w:val="24"/>
          <w:lang w:val="id-ID"/>
        </w:rPr>
        <w:t>crew</w:t>
      </w:r>
      <w:r w:rsidRPr="00707515">
        <w:rPr>
          <w:rFonts w:ascii="Times New Roman" w:eastAsiaTheme="minorEastAsia" w:hAnsi="Times New Roman" w:cs="Times New Roman"/>
          <w:sz w:val="24"/>
          <w:szCs w:val="24"/>
          <w:lang w:val="id-ID"/>
        </w:rPr>
        <w:t xml:space="preserve"> perlu dipertahankan agar pengguna kereta api Gajayana merasakan kepuasan yang nantinya diharapkan dapat loyal. Harga yang ditawarkan sudah cukup rasional bagi sebagian besar penumpang, namun harga tersebut masih terlalu tinggi bagi sebagian masyarakat, diharapkan pihak Gajayana dapat memberikan keringanan untuk calon penumpang mengingat kereta api merupakan moda transportasi publik. Kesalahan teknis maupun </w:t>
      </w:r>
      <w:r w:rsidRPr="00707515">
        <w:rPr>
          <w:rFonts w:ascii="Times New Roman" w:eastAsiaTheme="minorEastAsia" w:hAnsi="Times New Roman" w:cs="Times New Roman"/>
          <w:i/>
          <w:sz w:val="24"/>
          <w:szCs w:val="24"/>
          <w:lang w:val="id-ID"/>
        </w:rPr>
        <w:t>human error</w:t>
      </w:r>
      <w:r w:rsidRPr="00707515">
        <w:rPr>
          <w:rFonts w:ascii="Times New Roman" w:eastAsiaTheme="minorEastAsia" w:hAnsi="Times New Roman" w:cs="Times New Roman"/>
          <w:sz w:val="24"/>
          <w:szCs w:val="24"/>
          <w:lang w:val="id-ID"/>
        </w:rPr>
        <w:t xml:space="preserve">  harus semaksimal mungkin dihindari, pihak Gajayana dapat meningkatkan standar kerja tinggi bagi setiap karyawan dan melakukan  pengecekan teknis terkait dengan fasilitas gerbong secara berkala.</w:t>
      </w:r>
    </w:p>
    <w:p w:rsidR="00F6440D" w:rsidRPr="00707515" w:rsidRDefault="00F6440D" w:rsidP="00F6440D">
      <w:pPr>
        <w:spacing w:line="240" w:lineRule="auto"/>
        <w:ind w:left="284" w:firstLine="436"/>
        <w:contextualSpacing/>
        <w:jc w:val="center"/>
        <w:rPr>
          <w:rFonts w:asciiTheme="majorBidi" w:hAnsiTheme="majorBidi" w:cstheme="majorBidi"/>
          <w:b/>
          <w:bCs/>
          <w:sz w:val="24"/>
          <w:szCs w:val="24"/>
          <w:lang w:val="id-ID"/>
        </w:rPr>
      </w:pPr>
    </w:p>
    <w:p w:rsidR="00F6440D" w:rsidRPr="00707515" w:rsidRDefault="00F6440D" w:rsidP="00F6440D">
      <w:pPr>
        <w:spacing w:line="240" w:lineRule="auto"/>
        <w:ind w:left="284" w:firstLine="436"/>
        <w:contextualSpacing/>
        <w:jc w:val="center"/>
        <w:rPr>
          <w:rFonts w:asciiTheme="majorBidi" w:hAnsiTheme="majorBidi" w:cstheme="majorBidi"/>
          <w:b/>
          <w:bCs/>
          <w:sz w:val="24"/>
          <w:szCs w:val="24"/>
          <w:lang w:val="id-ID"/>
        </w:rPr>
      </w:pPr>
    </w:p>
    <w:p w:rsidR="00F6440D" w:rsidRPr="00707515" w:rsidRDefault="00F6440D" w:rsidP="00F6440D">
      <w:pPr>
        <w:spacing w:line="240" w:lineRule="auto"/>
        <w:ind w:left="284" w:firstLine="436"/>
        <w:contextualSpacing/>
        <w:jc w:val="center"/>
        <w:rPr>
          <w:rFonts w:asciiTheme="majorBidi" w:hAnsiTheme="majorBidi" w:cstheme="majorBidi"/>
          <w:b/>
          <w:bCs/>
          <w:sz w:val="24"/>
          <w:szCs w:val="24"/>
          <w:lang w:val="id-ID"/>
        </w:rPr>
      </w:pPr>
    </w:p>
    <w:p w:rsidR="00F6440D" w:rsidRPr="00707515" w:rsidRDefault="00F6440D" w:rsidP="00F6440D">
      <w:pPr>
        <w:spacing w:line="240" w:lineRule="auto"/>
        <w:contextualSpacing/>
        <w:jc w:val="both"/>
        <w:rPr>
          <w:rFonts w:ascii="Times New Roman" w:eastAsiaTheme="minorEastAsia" w:hAnsi="Times New Roman" w:cs="Times New Roman"/>
          <w:sz w:val="24"/>
          <w:szCs w:val="24"/>
          <w:lang w:val="id-ID"/>
        </w:rPr>
      </w:pPr>
      <w:r w:rsidRPr="00707515">
        <w:rPr>
          <w:rFonts w:asciiTheme="majorBidi" w:hAnsiTheme="majorBidi" w:cstheme="majorBidi"/>
          <w:b/>
          <w:bCs/>
          <w:sz w:val="24"/>
          <w:szCs w:val="24"/>
          <w:lang w:val="id-ID"/>
        </w:rPr>
        <w:t>DAFTAR PUSTAKA</w:t>
      </w:r>
    </w:p>
    <w:p w:rsidR="00F6440D" w:rsidRPr="00707515" w:rsidRDefault="00F6440D" w:rsidP="00F6440D">
      <w:pPr>
        <w:spacing w:line="240" w:lineRule="auto"/>
        <w:jc w:val="center"/>
        <w:rPr>
          <w:rFonts w:asciiTheme="majorBidi" w:hAnsiTheme="majorBidi" w:cstheme="majorBidi"/>
          <w:b/>
          <w:bCs/>
          <w:lang w:val="id-ID"/>
        </w:rPr>
      </w:pPr>
    </w:p>
    <w:p w:rsidR="00F6440D" w:rsidRPr="00707515" w:rsidRDefault="00F6440D" w:rsidP="00F6440D">
      <w:pPr>
        <w:autoSpaceDE w:val="0"/>
        <w:autoSpaceDN w:val="0"/>
        <w:adjustRightInd w:val="0"/>
        <w:spacing w:after="0" w:line="240" w:lineRule="auto"/>
        <w:ind w:left="993" w:hanging="993"/>
        <w:jc w:val="both"/>
        <w:rPr>
          <w:rFonts w:ascii="TimesNewRomanPSMT" w:hAnsi="TimesNewRomanPSMT" w:cs="TimesNewRomanPSMT"/>
          <w:sz w:val="24"/>
          <w:szCs w:val="24"/>
          <w:lang w:val="id-ID"/>
        </w:rPr>
      </w:pPr>
      <w:r w:rsidRPr="00707515">
        <w:rPr>
          <w:rFonts w:ascii="TimesNewRomanPSMT" w:hAnsi="TimesNewRomanPSMT" w:cs="TimesNewRomanPSMT"/>
          <w:sz w:val="24"/>
          <w:szCs w:val="24"/>
          <w:lang w:val="id-ID"/>
        </w:rPr>
        <w:t xml:space="preserve">Anton A.Setyawan dan Ihwan Susila, (2004), </w:t>
      </w:r>
      <w:r w:rsidRPr="00707515">
        <w:rPr>
          <w:rFonts w:ascii="TimesNewRomanPS-ItalicMT" w:hAnsi="TimesNewRomanPS-ItalicMT" w:cs="TimesNewRomanPS-ItalicMT"/>
          <w:i/>
          <w:iCs/>
          <w:sz w:val="24"/>
          <w:szCs w:val="24"/>
          <w:lang w:val="id-ID"/>
        </w:rPr>
        <w:t>Pengaruh Service Quality Perception terhadap Purchase Intention</w:t>
      </w:r>
      <w:r w:rsidRPr="00707515">
        <w:rPr>
          <w:rFonts w:ascii="TimesNewRomanPSMT" w:hAnsi="TimesNewRomanPSMT" w:cs="TimesNewRomanPSMT"/>
          <w:sz w:val="24"/>
          <w:szCs w:val="24"/>
          <w:lang w:val="id-ID"/>
        </w:rPr>
        <w:t>, Majalah Usahawan No.07 Th XXXIII Juli 2004.</w:t>
      </w:r>
    </w:p>
    <w:p w:rsidR="00F6440D" w:rsidRPr="00707515" w:rsidRDefault="00F6440D" w:rsidP="00F6440D">
      <w:pPr>
        <w:autoSpaceDE w:val="0"/>
        <w:autoSpaceDN w:val="0"/>
        <w:adjustRightInd w:val="0"/>
        <w:spacing w:after="0" w:line="240" w:lineRule="auto"/>
        <w:ind w:left="993" w:hanging="993"/>
        <w:jc w:val="both"/>
        <w:rPr>
          <w:rFonts w:ascii="TimesNewRomanPSMT" w:hAnsi="TimesNewRomanPSMT" w:cs="TimesNewRomanPSMT"/>
          <w:sz w:val="24"/>
          <w:szCs w:val="24"/>
          <w:lang w:val="id-ID"/>
        </w:rPr>
      </w:pPr>
    </w:p>
    <w:p w:rsidR="00F6440D" w:rsidRPr="00707515" w:rsidRDefault="00F6440D" w:rsidP="00F6440D">
      <w:pPr>
        <w:spacing w:line="240" w:lineRule="auto"/>
        <w:ind w:left="993" w:hanging="993"/>
        <w:jc w:val="both"/>
        <w:rPr>
          <w:rFonts w:asciiTheme="majorBidi" w:hAnsiTheme="majorBidi" w:cstheme="majorBidi"/>
          <w:sz w:val="24"/>
          <w:szCs w:val="24"/>
          <w:lang w:val="id-ID"/>
        </w:rPr>
      </w:pPr>
      <w:r w:rsidRPr="00707515">
        <w:rPr>
          <w:rFonts w:asciiTheme="majorBidi" w:hAnsiTheme="majorBidi" w:cstheme="majorBidi"/>
          <w:sz w:val="24"/>
          <w:szCs w:val="24"/>
          <w:lang w:val="id-ID"/>
        </w:rPr>
        <w:t>Darmayanti, pada tahun 2006 dengan judul “Analisis Dampak Sevice Performance dan Kepuasan sebagai Moderating Variabel terhadap Loyalitas Nasabah (Studi pada Nasabah Tabungan Bank Mandiri Cabang Surabaya)”</w:t>
      </w:r>
    </w:p>
    <w:p w:rsidR="00F6440D" w:rsidRPr="00707515" w:rsidRDefault="00F6440D" w:rsidP="00F6440D">
      <w:pPr>
        <w:autoSpaceDE w:val="0"/>
        <w:autoSpaceDN w:val="0"/>
        <w:adjustRightInd w:val="0"/>
        <w:spacing w:after="0" w:line="240" w:lineRule="auto"/>
        <w:ind w:left="993" w:hanging="993"/>
        <w:jc w:val="both"/>
        <w:rPr>
          <w:rFonts w:asciiTheme="majorBidi" w:hAnsiTheme="majorBidi" w:cstheme="majorBidi"/>
          <w:color w:val="000000"/>
          <w:sz w:val="24"/>
          <w:szCs w:val="24"/>
          <w:lang w:val="id-ID"/>
        </w:rPr>
      </w:pPr>
      <w:r w:rsidRPr="00707515">
        <w:rPr>
          <w:rFonts w:asciiTheme="majorBidi" w:hAnsiTheme="majorBidi" w:cstheme="majorBidi"/>
          <w:color w:val="000000"/>
          <w:sz w:val="24"/>
          <w:szCs w:val="24"/>
          <w:lang w:val="id-ID"/>
        </w:rPr>
        <w:t>Fasochah &amp; Hartono. (2013), Analisis Pengaruh Kepercayaan dan Kualitas Pelayanan terhadap Loyalitas Pelanggan dengan Kepuasan Konsumen sebagai Variabel Mediasi (Studi Pada RS Darul Istiqomah Kaliwungu Kendal). Jurnal Ekonomi Manajemen Akuntansi No.34 / Th. XX.</w:t>
      </w:r>
    </w:p>
    <w:p w:rsidR="00F6440D" w:rsidRPr="00707515" w:rsidRDefault="00F6440D" w:rsidP="00F6440D">
      <w:pPr>
        <w:autoSpaceDE w:val="0"/>
        <w:autoSpaceDN w:val="0"/>
        <w:adjustRightInd w:val="0"/>
        <w:spacing w:after="0" w:line="240" w:lineRule="auto"/>
        <w:ind w:left="993" w:hanging="993"/>
        <w:jc w:val="both"/>
        <w:rPr>
          <w:rFonts w:asciiTheme="majorBidi" w:hAnsiTheme="majorBidi" w:cstheme="majorBidi"/>
          <w:color w:val="000000"/>
          <w:sz w:val="24"/>
          <w:szCs w:val="24"/>
          <w:lang w:val="id-ID"/>
        </w:rPr>
      </w:pPr>
    </w:p>
    <w:p w:rsidR="00F6440D" w:rsidRPr="00707515" w:rsidRDefault="00F6440D" w:rsidP="00F6440D">
      <w:pPr>
        <w:spacing w:line="240" w:lineRule="auto"/>
        <w:ind w:left="993" w:hanging="993"/>
        <w:jc w:val="both"/>
        <w:rPr>
          <w:rFonts w:asciiTheme="majorBidi" w:hAnsiTheme="majorBidi" w:cstheme="majorBidi"/>
          <w:sz w:val="24"/>
          <w:szCs w:val="24"/>
          <w:lang w:val="id-ID"/>
        </w:rPr>
      </w:pPr>
      <w:r w:rsidRPr="00707515">
        <w:rPr>
          <w:rFonts w:asciiTheme="majorBidi" w:hAnsiTheme="majorBidi" w:cstheme="majorBidi"/>
          <w:sz w:val="24"/>
          <w:szCs w:val="24"/>
          <w:lang w:val="id-ID"/>
        </w:rPr>
        <w:t>Hidayat &amp; Firdaus, pada tahun 2014 dengan judul ” Analisis Pengaruh Kualitas Layanan, Harga, Kepercayaan, Citra perusahaan, dan, Kepuasan Pelanggan Terhadap Loyalitas Pelanggan (Studi Pada Pelanggan Telkom Speedy Di Palangka Raya)”</w:t>
      </w:r>
    </w:p>
    <w:p w:rsidR="00F6440D" w:rsidRPr="00707515" w:rsidRDefault="00F6440D" w:rsidP="00F6440D">
      <w:pPr>
        <w:autoSpaceDE w:val="0"/>
        <w:autoSpaceDN w:val="0"/>
        <w:adjustRightInd w:val="0"/>
        <w:spacing w:after="0" w:line="240" w:lineRule="auto"/>
        <w:jc w:val="both"/>
        <w:rPr>
          <w:rFonts w:ascii="Times New Roman" w:hAnsi="Times New Roman" w:cs="Times New Roman"/>
          <w:color w:val="000000"/>
          <w:sz w:val="24"/>
          <w:szCs w:val="24"/>
          <w:lang w:val="id-ID"/>
        </w:rPr>
      </w:pPr>
      <w:r w:rsidRPr="00707515">
        <w:rPr>
          <w:rFonts w:ascii="Times New Roman" w:hAnsi="Times New Roman" w:cs="Times New Roman"/>
          <w:color w:val="000000"/>
          <w:sz w:val="24"/>
          <w:szCs w:val="24"/>
          <w:lang w:val="id-ID"/>
        </w:rPr>
        <w:t xml:space="preserve">Hatane Semuel, Nadya Wijaya, 2009. </w:t>
      </w:r>
      <w:r w:rsidRPr="00707515">
        <w:rPr>
          <w:rFonts w:ascii="Times New Roman" w:hAnsi="Times New Roman" w:cs="Times New Roman"/>
          <w:i/>
          <w:iCs/>
          <w:color w:val="000000"/>
          <w:sz w:val="24"/>
          <w:szCs w:val="24"/>
          <w:lang w:val="id-ID"/>
        </w:rPr>
        <w:t xml:space="preserve">Service Quality, Perceive Value, Satisfaction, Trust, dan </w:t>
      </w:r>
    </w:p>
    <w:p w:rsidR="00F6440D" w:rsidRPr="00707515" w:rsidRDefault="00F6440D" w:rsidP="00F6440D">
      <w:pPr>
        <w:autoSpaceDE w:val="0"/>
        <w:autoSpaceDN w:val="0"/>
        <w:adjustRightInd w:val="0"/>
        <w:spacing w:after="0" w:line="240" w:lineRule="auto"/>
        <w:ind w:left="993"/>
        <w:jc w:val="both"/>
        <w:rPr>
          <w:rFonts w:ascii="Times New Roman" w:hAnsi="Times New Roman" w:cs="Times New Roman"/>
          <w:color w:val="000000"/>
          <w:sz w:val="24"/>
          <w:szCs w:val="24"/>
          <w:lang w:val="id-ID"/>
        </w:rPr>
      </w:pPr>
      <w:r w:rsidRPr="00707515">
        <w:rPr>
          <w:rFonts w:ascii="Times New Roman" w:hAnsi="Times New Roman" w:cs="Times New Roman"/>
          <w:i/>
          <w:iCs/>
          <w:color w:val="000000"/>
          <w:sz w:val="24"/>
          <w:szCs w:val="24"/>
          <w:lang w:val="id-ID"/>
        </w:rPr>
        <w:lastRenderedPageBreak/>
        <w:t>Loyalty pada PT. Kereta Api Indonesia Menurut Penilaian Pelanggan Surabaya</w:t>
      </w:r>
      <w:r w:rsidRPr="00707515">
        <w:rPr>
          <w:rFonts w:ascii="Times New Roman" w:hAnsi="Times New Roman" w:cs="Times New Roman"/>
          <w:color w:val="000000"/>
          <w:sz w:val="24"/>
          <w:szCs w:val="24"/>
          <w:lang w:val="id-ID"/>
        </w:rPr>
        <w:t xml:space="preserve">. Jurnal 24   Manajemen Pemasaran, Vol. 4, No. 1, April 2009: 23-37. </w:t>
      </w:r>
    </w:p>
    <w:p w:rsidR="00F6440D" w:rsidRPr="00707515" w:rsidRDefault="00F6440D" w:rsidP="00F6440D">
      <w:pPr>
        <w:autoSpaceDE w:val="0"/>
        <w:autoSpaceDN w:val="0"/>
        <w:adjustRightInd w:val="0"/>
        <w:spacing w:after="0" w:line="240" w:lineRule="auto"/>
        <w:ind w:left="993"/>
        <w:jc w:val="both"/>
        <w:rPr>
          <w:rFonts w:ascii="Times New Roman" w:hAnsi="Times New Roman" w:cs="Times New Roman"/>
          <w:color w:val="000000"/>
          <w:sz w:val="24"/>
          <w:szCs w:val="24"/>
          <w:lang w:val="id-ID"/>
        </w:rPr>
      </w:pPr>
    </w:p>
    <w:p w:rsidR="00F6440D" w:rsidRPr="00707515" w:rsidRDefault="00F6440D" w:rsidP="00F6440D">
      <w:pPr>
        <w:autoSpaceDE w:val="0"/>
        <w:autoSpaceDN w:val="0"/>
        <w:adjustRightInd w:val="0"/>
        <w:spacing w:after="0" w:line="240" w:lineRule="auto"/>
        <w:ind w:left="993" w:hanging="993"/>
        <w:jc w:val="both"/>
        <w:rPr>
          <w:rFonts w:ascii="Times New Roman" w:hAnsi="Times New Roman" w:cs="Times New Roman"/>
          <w:color w:val="000000"/>
          <w:sz w:val="24"/>
          <w:szCs w:val="24"/>
          <w:lang w:val="id-ID"/>
        </w:rPr>
      </w:pPr>
      <w:r w:rsidRPr="00707515">
        <w:rPr>
          <w:rFonts w:ascii="Times New Roman" w:hAnsi="Times New Roman" w:cs="Times New Roman"/>
          <w:color w:val="000000"/>
          <w:sz w:val="24"/>
          <w:szCs w:val="24"/>
          <w:lang w:val="id-ID"/>
        </w:rPr>
        <w:t>Husni dan Yunus,  pada tahun 2017. PENGARUH AKUMULASI KEPERCAYAAN DAN PERSEPSI UMPAN BALIK TERHADAP RETENSI PELANGGAN MASKAPAI PENERBANGAN LION AIR PASCA PEMULIHAN LAYANAN</w:t>
      </w:r>
    </w:p>
    <w:p w:rsidR="00F6440D" w:rsidRPr="00707515" w:rsidRDefault="00F6440D" w:rsidP="00F6440D">
      <w:pPr>
        <w:autoSpaceDE w:val="0"/>
        <w:autoSpaceDN w:val="0"/>
        <w:adjustRightInd w:val="0"/>
        <w:spacing w:after="0" w:line="240" w:lineRule="auto"/>
        <w:ind w:left="993"/>
        <w:jc w:val="both"/>
        <w:rPr>
          <w:rFonts w:ascii="Times New Roman" w:hAnsi="Times New Roman" w:cs="Times New Roman"/>
          <w:color w:val="000000"/>
          <w:sz w:val="24"/>
          <w:szCs w:val="24"/>
          <w:lang w:val="id-ID"/>
        </w:rPr>
      </w:pPr>
    </w:p>
    <w:p w:rsidR="00F6440D" w:rsidRPr="00707515" w:rsidRDefault="00F6440D" w:rsidP="00F6440D">
      <w:pPr>
        <w:autoSpaceDE w:val="0"/>
        <w:autoSpaceDN w:val="0"/>
        <w:adjustRightInd w:val="0"/>
        <w:spacing w:after="0" w:line="240" w:lineRule="auto"/>
        <w:jc w:val="both"/>
        <w:rPr>
          <w:rFonts w:ascii="Times New Roman" w:hAnsi="Times New Roman" w:cs="Times New Roman"/>
          <w:color w:val="000000"/>
          <w:sz w:val="24"/>
          <w:szCs w:val="24"/>
          <w:lang w:val="id-ID"/>
        </w:rPr>
      </w:pPr>
      <w:r w:rsidRPr="00707515">
        <w:rPr>
          <w:rFonts w:ascii="Times New Roman" w:hAnsi="Times New Roman" w:cs="Times New Roman"/>
          <w:color w:val="000000"/>
          <w:sz w:val="24"/>
          <w:szCs w:val="24"/>
          <w:lang w:val="id-ID"/>
        </w:rPr>
        <w:t xml:space="preserve">Kepmenhub No. 22, 2003. </w:t>
      </w:r>
      <w:r w:rsidRPr="00707515">
        <w:rPr>
          <w:rFonts w:ascii="Times New Roman" w:hAnsi="Times New Roman" w:cs="Times New Roman"/>
          <w:i/>
          <w:iCs/>
          <w:color w:val="000000"/>
          <w:sz w:val="24"/>
          <w:szCs w:val="24"/>
          <w:lang w:val="id-ID"/>
        </w:rPr>
        <w:t>Pengoperasian Kereta Api</w:t>
      </w:r>
      <w:r w:rsidRPr="00707515">
        <w:rPr>
          <w:rFonts w:ascii="Times New Roman" w:hAnsi="Times New Roman" w:cs="Times New Roman"/>
          <w:color w:val="000000"/>
          <w:sz w:val="24"/>
          <w:szCs w:val="24"/>
          <w:lang w:val="id-ID"/>
        </w:rPr>
        <w:t xml:space="preserve">. Menteri Perhubungan Republik Indonesia. </w:t>
      </w:r>
    </w:p>
    <w:p w:rsidR="00F6440D" w:rsidRPr="00707515" w:rsidRDefault="00F6440D" w:rsidP="00F6440D">
      <w:pPr>
        <w:autoSpaceDE w:val="0"/>
        <w:autoSpaceDN w:val="0"/>
        <w:adjustRightInd w:val="0"/>
        <w:spacing w:after="0" w:line="240" w:lineRule="auto"/>
        <w:ind w:left="993" w:hanging="142"/>
        <w:jc w:val="both"/>
        <w:rPr>
          <w:rFonts w:ascii="Times New Roman" w:hAnsi="Times New Roman" w:cs="Times New Roman"/>
          <w:color w:val="000000"/>
          <w:sz w:val="24"/>
          <w:szCs w:val="24"/>
          <w:lang w:val="id-ID"/>
        </w:rPr>
      </w:pPr>
      <w:r w:rsidRPr="00707515">
        <w:rPr>
          <w:rFonts w:ascii="Times New Roman" w:hAnsi="Times New Roman" w:cs="Times New Roman"/>
          <w:color w:val="000000"/>
          <w:sz w:val="24"/>
          <w:szCs w:val="24"/>
          <w:lang w:val="id-ID"/>
        </w:rPr>
        <w:t xml:space="preserve">Maya Fricilia, Slamet Jauhari Legowo, 2013. </w:t>
      </w:r>
      <w:r w:rsidRPr="00707515">
        <w:rPr>
          <w:rFonts w:ascii="Times New Roman" w:hAnsi="Times New Roman" w:cs="Times New Roman"/>
          <w:i/>
          <w:iCs/>
          <w:color w:val="000000"/>
          <w:sz w:val="24"/>
          <w:szCs w:val="24"/>
          <w:lang w:val="id-ID"/>
        </w:rPr>
        <w:t>Evaluasi Penerapan Tarif Angkutan Umum Kereta Api (Studi Kasus Kereta Api Madiun Jaya Ekspres)</w:t>
      </w:r>
      <w:r w:rsidRPr="00707515">
        <w:rPr>
          <w:rFonts w:ascii="Times New Roman" w:hAnsi="Times New Roman" w:cs="Times New Roman"/>
          <w:color w:val="000000"/>
          <w:sz w:val="24"/>
          <w:szCs w:val="24"/>
          <w:lang w:val="id-ID"/>
        </w:rPr>
        <w:t>. e-Jurnal Matriks Teknik Sipil/Juni 2013/46-53.</w:t>
      </w:r>
    </w:p>
    <w:p w:rsidR="00F6440D" w:rsidRPr="00707515" w:rsidRDefault="00F6440D" w:rsidP="00F6440D">
      <w:pPr>
        <w:autoSpaceDE w:val="0"/>
        <w:autoSpaceDN w:val="0"/>
        <w:adjustRightInd w:val="0"/>
        <w:spacing w:after="0" w:line="240" w:lineRule="auto"/>
        <w:ind w:left="993" w:hanging="142"/>
        <w:jc w:val="both"/>
        <w:rPr>
          <w:rFonts w:ascii="Times New Roman" w:hAnsi="Times New Roman" w:cs="Times New Roman"/>
          <w:color w:val="000000"/>
          <w:sz w:val="24"/>
          <w:szCs w:val="24"/>
          <w:lang w:val="id-ID"/>
        </w:rPr>
      </w:pPr>
    </w:p>
    <w:p w:rsidR="00F6440D" w:rsidRPr="00707515" w:rsidRDefault="00F6440D" w:rsidP="00F6440D">
      <w:pPr>
        <w:autoSpaceDE w:val="0"/>
        <w:autoSpaceDN w:val="0"/>
        <w:adjustRightInd w:val="0"/>
        <w:spacing w:after="0" w:line="240" w:lineRule="auto"/>
        <w:ind w:left="993" w:hanging="993"/>
        <w:jc w:val="both"/>
        <w:rPr>
          <w:rFonts w:ascii="Times New Roman" w:hAnsi="Times New Roman" w:cs="Times New Roman"/>
          <w:color w:val="000000"/>
          <w:sz w:val="24"/>
          <w:szCs w:val="24"/>
          <w:lang w:val="id-ID"/>
        </w:rPr>
      </w:pPr>
      <w:r w:rsidRPr="00707515">
        <w:rPr>
          <w:rFonts w:ascii="Times New Roman" w:hAnsi="Times New Roman" w:cs="Times New Roman"/>
          <w:color w:val="000000"/>
          <w:sz w:val="24"/>
          <w:szCs w:val="24"/>
          <w:lang w:val="id-ID"/>
        </w:rPr>
        <w:t xml:space="preserve">Kotler, Philip &amp; Keller .(2009). </w:t>
      </w:r>
      <w:r w:rsidRPr="00707515">
        <w:rPr>
          <w:rFonts w:ascii="Times New Roman" w:hAnsi="Times New Roman" w:cs="Times New Roman"/>
          <w:i/>
          <w:iCs/>
          <w:color w:val="000000"/>
          <w:sz w:val="24"/>
          <w:szCs w:val="24"/>
          <w:lang w:val="id-ID"/>
        </w:rPr>
        <w:t xml:space="preserve">Manajemen Pemasaran, Edisi Ke Tiga Belas. </w:t>
      </w:r>
      <w:r w:rsidRPr="00707515">
        <w:rPr>
          <w:rFonts w:ascii="Times New Roman" w:hAnsi="Times New Roman" w:cs="Times New Roman"/>
          <w:color w:val="000000"/>
          <w:sz w:val="24"/>
          <w:szCs w:val="24"/>
          <w:lang w:val="id-ID"/>
        </w:rPr>
        <w:t>Jakarta, Erlangga.</w:t>
      </w:r>
    </w:p>
    <w:p w:rsidR="00F6440D" w:rsidRPr="00707515" w:rsidRDefault="00F6440D" w:rsidP="00F6440D">
      <w:pPr>
        <w:autoSpaceDE w:val="0"/>
        <w:autoSpaceDN w:val="0"/>
        <w:adjustRightInd w:val="0"/>
        <w:spacing w:after="0" w:line="240" w:lineRule="auto"/>
        <w:ind w:left="993" w:hanging="993"/>
        <w:jc w:val="both"/>
        <w:rPr>
          <w:rFonts w:ascii="Times New Roman" w:hAnsi="Times New Roman" w:cs="Times New Roman"/>
          <w:color w:val="000000"/>
          <w:sz w:val="24"/>
          <w:szCs w:val="24"/>
          <w:lang w:val="id-ID"/>
        </w:rPr>
      </w:pPr>
    </w:p>
    <w:p w:rsidR="00F6440D" w:rsidRPr="00707515" w:rsidRDefault="00F6440D" w:rsidP="00F6440D">
      <w:pPr>
        <w:autoSpaceDE w:val="0"/>
        <w:autoSpaceDN w:val="0"/>
        <w:adjustRightInd w:val="0"/>
        <w:spacing w:after="0" w:line="240" w:lineRule="auto"/>
        <w:ind w:left="993" w:hanging="993"/>
        <w:jc w:val="both"/>
        <w:rPr>
          <w:rFonts w:asciiTheme="majorBidi" w:hAnsiTheme="majorBidi" w:cstheme="majorBidi"/>
          <w:sz w:val="24"/>
          <w:szCs w:val="24"/>
          <w:lang w:val="id-ID"/>
        </w:rPr>
      </w:pPr>
      <w:r w:rsidRPr="00707515">
        <w:rPr>
          <w:rFonts w:asciiTheme="majorBidi" w:hAnsiTheme="majorBidi" w:cstheme="majorBidi"/>
          <w:sz w:val="24"/>
          <w:szCs w:val="24"/>
          <w:lang w:val="id-ID"/>
        </w:rPr>
        <w:t>Kotler, Philip. Keller, Kevin L. 2013, Manajemen Pemasaran, jilid kedua, Jakarta. Erlangga</w:t>
      </w:r>
    </w:p>
    <w:p w:rsidR="00F6440D" w:rsidRPr="00707515" w:rsidRDefault="00F6440D" w:rsidP="00F6440D">
      <w:pPr>
        <w:spacing w:line="240" w:lineRule="auto"/>
        <w:ind w:left="993" w:hanging="993"/>
        <w:jc w:val="both"/>
        <w:rPr>
          <w:rFonts w:asciiTheme="majorBidi" w:hAnsiTheme="majorBidi" w:cstheme="majorBidi"/>
          <w:sz w:val="24"/>
          <w:szCs w:val="24"/>
          <w:lang w:val="id-ID"/>
        </w:rPr>
      </w:pPr>
    </w:p>
    <w:p w:rsidR="00F6440D" w:rsidRPr="00707515" w:rsidRDefault="00F6440D" w:rsidP="00F6440D">
      <w:pPr>
        <w:spacing w:line="240" w:lineRule="auto"/>
        <w:ind w:left="993" w:hanging="993"/>
        <w:jc w:val="both"/>
        <w:rPr>
          <w:rFonts w:asciiTheme="majorBidi" w:hAnsiTheme="majorBidi" w:cstheme="majorBidi"/>
          <w:sz w:val="24"/>
          <w:szCs w:val="24"/>
          <w:lang w:val="id-ID"/>
        </w:rPr>
      </w:pPr>
      <w:r w:rsidRPr="00707515">
        <w:rPr>
          <w:rFonts w:asciiTheme="majorBidi" w:hAnsiTheme="majorBidi" w:cstheme="majorBidi"/>
          <w:sz w:val="24"/>
          <w:szCs w:val="24"/>
          <w:lang w:val="id-ID"/>
        </w:rPr>
        <w:t xml:space="preserve">Liwijaya &amp; Andreani, pada tahun 2017 dengan judul “Pengaruh </w:t>
      </w:r>
      <w:r w:rsidRPr="00707515">
        <w:rPr>
          <w:rFonts w:asciiTheme="majorBidi" w:hAnsiTheme="majorBidi" w:cstheme="majorBidi"/>
          <w:i/>
          <w:iCs/>
          <w:sz w:val="24"/>
          <w:szCs w:val="24"/>
          <w:lang w:val="id-ID"/>
        </w:rPr>
        <w:t>Service Recovery</w:t>
      </w:r>
      <w:r w:rsidRPr="00707515">
        <w:rPr>
          <w:rFonts w:asciiTheme="majorBidi" w:hAnsiTheme="majorBidi" w:cstheme="majorBidi"/>
          <w:sz w:val="24"/>
          <w:szCs w:val="24"/>
          <w:lang w:val="id-ID"/>
        </w:rPr>
        <w:t xml:space="preserve"> Terhadap </w:t>
      </w:r>
      <w:r w:rsidRPr="00707515">
        <w:rPr>
          <w:rFonts w:asciiTheme="majorBidi" w:hAnsiTheme="majorBidi" w:cstheme="majorBidi"/>
          <w:i/>
          <w:iCs/>
          <w:sz w:val="24"/>
          <w:szCs w:val="24"/>
          <w:lang w:val="id-ID"/>
        </w:rPr>
        <w:t>Costumer Loyality</w:t>
      </w:r>
      <w:r w:rsidRPr="00707515">
        <w:rPr>
          <w:rFonts w:asciiTheme="majorBidi" w:hAnsiTheme="majorBidi" w:cstheme="majorBidi"/>
          <w:sz w:val="24"/>
          <w:szCs w:val="24"/>
          <w:lang w:val="id-ID"/>
        </w:rPr>
        <w:t xml:space="preserve"> dengan </w:t>
      </w:r>
      <w:r w:rsidRPr="00707515">
        <w:rPr>
          <w:rFonts w:asciiTheme="majorBidi" w:hAnsiTheme="majorBidi" w:cstheme="majorBidi"/>
          <w:i/>
          <w:iCs/>
          <w:sz w:val="24"/>
          <w:szCs w:val="24"/>
          <w:lang w:val="id-ID"/>
        </w:rPr>
        <w:t xml:space="preserve">Costumer Saatisfaction </w:t>
      </w:r>
      <w:r w:rsidRPr="00707515">
        <w:rPr>
          <w:rFonts w:asciiTheme="majorBidi" w:hAnsiTheme="majorBidi" w:cstheme="majorBidi"/>
          <w:sz w:val="24"/>
          <w:szCs w:val="24"/>
          <w:lang w:val="id-ID"/>
        </w:rPr>
        <w:t>sebagai Variabel Perantara pada Restoran di Surabaya”</w:t>
      </w:r>
    </w:p>
    <w:p w:rsidR="00F6440D" w:rsidRPr="00707515" w:rsidRDefault="00F6440D" w:rsidP="00F6440D">
      <w:pPr>
        <w:autoSpaceDE w:val="0"/>
        <w:autoSpaceDN w:val="0"/>
        <w:adjustRightInd w:val="0"/>
        <w:spacing w:after="0" w:line="240" w:lineRule="auto"/>
        <w:ind w:left="993" w:hanging="993"/>
        <w:jc w:val="both"/>
        <w:rPr>
          <w:rFonts w:asciiTheme="majorBidi" w:hAnsiTheme="majorBidi" w:cstheme="majorBidi"/>
          <w:color w:val="000000"/>
          <w:sz w:val="24"/>
          <w:szCs w:val="24"/>
          <w:lang w:val="id-ID"/>
        </w:rPr>
      </w:pPr>
      <w:r w:rsidRPr="00707515">
        <w:rPr>
          <w:rFonts w:ascii="Times New Roman" w:hAnsi="Times New Roman" w:cs="Times New Roman"/>
          <w:color w:val="000000"/>
          <w:sz w:val="24"/>
          <w:szCs w:val="24"/>
          <w:lang w:val="id-ID"/>
        </w:rPr>
        <w:t xml:space="preserve">Badan Pusat Statistik (BPS) diakses dari http://www.bps.go.id/, diakses pada tanggal 2 Sebtember 2018 pada jam 20.20 WIB. </w:t>
      </w:r>
    </w:p>
    <w:p w:rsidR="00F6440D" w:rsidRPr="00707515" w:rsidRDefault="00F6440D" w:rsidP="00F6440D">
      <w:pPr>
        <w:autoSpaceDE w:val="0"/>
        <w:autoSpaceDN w:val="0"/>
        <w:adjustRightInd w:val="0"/>
        <w:spacing w:after="0" w:line="240" w:lineRule="auto"/>
        <w:jc w:val="both"/>
        <w:rPr>
          <w:rFonts w:ascii="Times New Roman" w:hAnsi="Times New Roman" w:cs="Times New Roman"/>
          <w:color w:val="000000"/>
          <w:sz w:val="24"/>
          <w:szCs w:val="24"/>
          <w:lang w:val="id-ID"/>
        </w:rPr>
      </w:pPr>
    </w:p>
    <w:p w:rsidR="00F6440D" w:rsidRPr="00707515" w:rsidRDefault="00F6440D" w:rsidP="00F6440D">
      <w:pPr>
        <w:autoSpaceDE w:val="0"/>
        <w:autoSpaceDN w:val="0"/>
        <w:adjustRightInd w:val="0"/>
        <w:spacing w:after="0" w:line="240" w:lineRule="auto"/>
        <w:ind w:left="993" w:hanging="993"/>
        <w:jc w:val="both"/>
        <w:rPr>
          <w:rFonts w:asciiTheme="majorBidi" w:hAnsiTheme="majorBidi" w:cstheme="majorBidi"/>
          <w:sz w:val="24"/>
          <w:szCs w:val="24"/>
          <w:lang w:val="id-ID"/>
        </w:rPr>
      </w:pPr>
      <w:r w:rsidRPr="00707515">
        <w:rPr>
          <w:rFonts w:ascii="Times New Roman" w:hAnsi="Times New Roman" w:cs="Times New Roman"/>
          <w:sz w:val="24"/>
          <w:szCs w:val="24"/>
          <w:lang w:val="id-ID"/>
        </w:rPr>
        <w:t xml:space="preserve">Kereta Api Indonesia (KAI) diakses dari </w:t>
      </w:r>
      <w:hyperlink r:id="rId11" w:history="1">
        <w:r w:rsidRPr="00707515">
          <w:rPr>
            <w:rFonts w:ascii="Times New Roman" w:hAnsi="Times New Roman" w:cs="Times New Roman"/>
            <w:sz w:val="24"/>
            <w:szCs w:val="24"/>
            <w:lang w:val="id-ID"/>
          </w:rPr>
          <w:t>https://www.KAI.id</w:t>
        </w:r>
      </w:hyperlink>
      <w:r w:rsidRPr="00707515">
        <w:rPr>
          <w:rFonts w:ascii="Times New Roman" w:hAnsi="Times New Roman" w:cs="Times New Roman"/>
          <w:sz w:val="24"/>
          <w:szCs w:val="24"/>
          <w:lang w:val="id-ID"/>
        </w:rPr>
        <w:t xml:space="preserve">, diakses pada tanggal 27 November 2018. </w:t>
      </w:r>
    </w:p>
    <w:p w:rsidR="00F6440D" w:rsidRPr="00707515" w:rsidRDefault="00F6440D" w:rsidP="00F6440D">
      <w:pPr>
        <w:autoSpaceDE w:val="0"/>
        <w:autoSpaceDN w:val="0"/>
        <w:adjustRightInd w:val="0"/>
        <w:spacing w:after="0" w:line="240" w:lineRule="auto"/>
        <w:jc w:val="both"/>
        <w:rPr>
          <w:rFonts w:ascii="Times New Roman" w:hAnsi="Times New Roman" w:cs="Times New Roman"/>
          <w:sz w:val="24"/>
          <w:szCs w:val="24"/>
          <w:lang w:val="id-ID"/>
        </w:rPr>
      </w:pPr>
    </w:p>
    <w:p w:rsidR="00F6440D" w:rsidRPr="00707515" w:rsidRDefault="00C5704A" w:rsidP="00F6440D">
      <w:pPr>
        <w:spacing w:line="240" w:lineRule="auto"/>
        <w:jc w:val="both"/>
        <w:rPr>
          <w:rFonts w:asciiTheme="majorBidi" w:hAnsiTheme="majorBidi" w:cstheme="majorBidi"/>
          <w:sz w:val="24"/>
          <w:szCs w:val="24"/>
          <w:lang w:val="id-ID"/>
        </w:rPr>
      </w:pPr>
      <w:hyperlink r:id="rId12" w:history="1">
        <w:r w:rsidR="00F6440D" w:rsidRPr="00707515">
          <w:rPr>
            <w:rFonts w:asciiTheme="majorBidi" w:hAnsiTheme="majorBidi" w:cstheme="majorBidi"/>
            <w:sz w:val="24"/>
            <w:szCs w:val="24"/>
            <w:lang w:val="id-ID"/>
          </w:rPr>
          <w:t>http://meldafakhriana.blogspot.com/2014/01/ilmu-komunikasi-komunikasi-interaksional.html</w:t>
        </w:r>
      </w:hyperlink>
    </w:p>
    <w:p w:rsidR="00F6440D" w:rsidRPr="00707515" w:rsidRDefault="00F6440D" w:rsidP="00F6440D">
      <w:pPr>
        <w:rPr>
          <w:lang w:val="id-ID"/>
        </w:rPr>
      </w:pPr>
    </w:p>
    <w:p w:rsidR="00BF3169" w:rsidRPr="00F6440D" w:rsidRDefault="00C5704A">
      <w:pPr>
        <w:rPr>
          <w:lang w:val="id-ID"/>
        </w:rPr>
      </w:pPr>
    </w:p>
    <w:sectPr w:rsidR="00BF3169" w:rsidRPr="00F6440D" w:rsidSect="00307FA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680" w:gutter="0"/>
      <w:pgNumType w:start="6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04A" w:rsidRDefault="00C5704A" w:rsidP="00F6440D">
      <w:pPr>
        <w:spacing w:after="0" w:line="240" w:lineRule="auto"/>
      </w:pPr>
      <w:r>
        <w:separator/>
      </w:r>
    </w:p>
  </w:endnote>
  <w:endnote w:type="continuationSeparator" w:id="0">
    <w:p w:rsidR="00C5704A" w:rsidRDefault="00C5704A" w:rsidP="00F64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A0" w:rsidRDefault="00307F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932107"/>
      <w:docPartObj>
        <w:docPartGallery w:val="Page Numbers (Bottom of Page)"/>
        <w:docPartUnique/>
      </w:docPartObj>
    </w:sdtPr>
    <w:sdtEndPr>
      <w:rPr>
        <w:noProof/>
      </w:rPr>
    </w:sdtEndPr>
    <w:sdtContent>
      <w:bookmarkStart w:id="0" w:name="_GoBack" w:displacedByCustomXml="prev"/>
      <w:bookmarkEnd w:id="0" w:displacedByCustomXml="prev"/>
      <w:p w:rsidR="00307FA0" w:rsidRDefault="00307FA0">
        <w:pPr>
          <w:pStyle w:val="Footer"/>
          <w:jc w:val="right"/>
        </w:pPr>
        <w:r>
          <w:fldChar w:fldCharType="begin"/>
        </w:r>
        <w:r>
          <w:instrText xml:space="preserve"> PAGE   \* MERGEFORMAT </w:instrText>
        </w:r>
        <w:r>
          <w:fldChar w:fldCharType="separate"/>
        </w:r>
        <w:r>
          <w:rPr>
            <w:noProof/>
          </w:rPr>
          <w:t>69</w:t>
        </w:r>
        <w:r>
          <w:rPr>
            <w:noProof/>
          </w:rPr>
          <w:fldChar w:fldCharType="end"/>
        </w:r>
      </w:p>
    </w:sdtContent>
  </w:sdt>
  <w:p w:rsidR="00F56184" w:rsidRDefault="00F56184" w:rsidP="00F56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A0" w:rsidRDefault="00307F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04A" w:rsidRDefault="00C5704A" w:rsidP="00F6440D">
      <w:pPr>
        <w:spacing w:after="0" w:line="240" w:lineRule="auto"/>
      </w:pPr>
      <w:r>
        <w:separator/>
      </w:r>
    </w:p>
  </w:footnote>
  <w:footnote w:type="continuationSeparator" w:id="0">
    <w:p w:rsidR="00C5704A" w:rsidRDefault="00C5704A" w:rsidP="00F64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A0" w:rsidRDefault="00307F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40D" w:rsidRDefault="00F6440D" w:rsidP="00F56184">
    <w:pPr>
      <w:pStyle w:val="Header"/>
    </w:pPr>
  </w:p>
  <w:p w:rsidR="00F56184" w:rsidRPr="00F56184" w:rsidRDefault="00F56184" w:rsidP="00F56184">
    <w:pPr>
      <w:pStyle w:val="Header"/>
      <w:tabs>
        <w:tab w:val="left" w:pos="3840"/>
      </w:tabs>
      <w:rPr>
        <w:rFonts w:ascii="Calibri" w:eastAsia="SimSun" w:hAnsi="Calibri" w:cs="SimSun"/>
        <w:lang w:val="id-ID" w:eastAsia="id-ID"/>
      </w:rPr>
    </w:pPr>
    <w:r>
      <w:tab/>
    </w:r>
    <w:r w:rsidRPr="00F56184">
      <w:rPr>
        <w:rFonts w:ascii="Times New Roman" w:eastAsia="SimSun" w:hAnsi="Times New Roman" w:cs="SimSun"/>
        <w:b/>
        <w:noProof/>
        <w:sz w:val="28"/>
        <w:szCs w:val="28"/>
      </w:rPr>
      <w:drawing>
        <wp:inline distT="0" distB="0" distL="0" distR="0" wp14:anchorId="424ADA24" wp14:editId="4C9F636E">
          <wp:extent cx="496733" cy="495300"/>
          <wp:effectExtent l="0" t="0" r="0" b="0"/>
          <wp:docPr id="40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cstate="print"/>
                  <a:srcRect/>
                  <a:stretch/>
                </pic:blipFill>
                <pic:spPr>
                  <a:xfrm>
                    <a:off x="0" y="0"/>
                    <a:ext cx="496733" cy="495300"/>
                  </a:xfrm>
                  <a:prstGeom prst="rect">
                    <a:avLst/>
                  </a:prstGeom>
                </pic:spPr>
              </pic:pic>
            </a:graphicData>
          </a:graphic>
        </wp:inline>
      </w:drawing>
    </w:r>
  </w:p>
  <w:p w:rsidR="00F56184" w:rsidRPr="00F56184" w:rsidRDefault="00F56184" w:rsidP="00F56184">
    <w:pPr>
      <w:tabs>
        <w:tab w:val="center" w:pos="4680"/>
        <w:tab w:val="right" w:pos="9360"/>
      </w:tabs>
      <w:spacing w:after="0" w:line="240" w:lineRule="auto"/>
      <w:jc w:val="center"/>
      <w:rPr>
        <w:rFonts w:ascii="Calibri" w:eastAsia="SimSun" w:hAnsi="Calibri" w:cs="SimSun"/>
        <w:b/>
        <w:sz w:val="24"/>
        <w:lang w:val="id-ID" w:eastAsia="id-ID"/>
      </w:rPr>
    </w:pPr>
    <w:r w:rsidRPr="00F56184">
      <w:rPr>
        <w:rFonts w:ascii="Calibri" w:eastAsia="SimSun" w:hAnsi="Calibri" w:cs="SimSun"/>
        <w:sz w:val="20"/>
        <w:lang w:val="id-ID" w:eastAsia="id-ID"/>
      </w:rPr>
      <w:t>e – Jurnal Riset Manajemen</w:t>
    </w:r>
    <w:r w:rsidRPr="00F56184">
      <w:rPr>
        <w:rFonts w:ascii="Calibri" w:eastAsia="SimSun" w:hAnsi="Calibri" w:cs="SimSun"/>
        <w:b/>
        <w:sz w:val="24"/>
        <w:lang w:val="id-ID" w:eastAsia="id-ID"/>
      </w:rPr>
      <w:t>PRODI MANAJEMEN</w:t>
    </w:r>
  </w:p>
  <w:p w:rsidR="00F56184" w:rsidRPr="00F56184" w:rsidRDefault="00F56184" w:rsidP="00F56184">
    <w:pPr>
      <w:tabs>
        <w:tab w:val="center" w:pos="4680"/>
        <w:tab w:val="right" w:pos="9360"/>
      </w:tabs>
      <w:spacing w:after="0" w:line="240" w:lineRule="auto"/>
      <w:jc w:val="center"/>
      <w:rPr>
        <w:rFonts w:ascii="Calibri" w:eastAsia="SimSun" w:hAnsi="Calibri" w:cs="SimSun"/>
        <w:sz w:val="20"/>
        <w:lang w:val="id-ID" w:eastAsia="id-ID"/>
      </w:rPr>
    </w:pPr>
    <w:r w:rsidRPr="00F56184">
      <w:rPr>
        <w:rFonts w:ascii="Calibri" w:eastAsia="SimSun" w:hAnsi="Calibri" w:cs="SimSun"/>
        <w:sz w:val="20"/>
        <w:lang w:val="id-ID" w:eastAsia="id-ID"/>
      </w:rPr>
      <w:t>Fakultas Ekonomi Unisma</w:t>
    </w:r>
  </w:p>
  <w:p w:rsidR="00F56184" w:rsidRPr="00F56184" w:rsidRDefault="00F56184" w:rsidP="00F56184">
    <w:pPr>
      <w:tabs>
        <w:tab w:val="center" w:pos="4680"/>
        <w:tab w:val="right" w:pos="9360"/>
      </w:tabs>
      <w:spacing w:after="0" w:line="240" w:lineRule="auto"/>
      <w:jc w:val="center"/>
      <w:rPr>
        <w:rFonts w:ascii="Calibri" w:eastAsia="SimSun" w:hAnsi="Calibri" w:cs="SimSun"/>
        <w:sz w:val="20"/>
        <w:lang w:val="id-ID" w:eastAsia="id-ID"/>
      </w:rPr>
    </w:pPr>
    <w:r w:rsidRPr="00F56184">
      <w:rPr>
        <w:rFonts w:ascii="Calibri" w:eastAsia="SimSun" w:hAnsi="Calibri" w:cs="SimSun"/>
        <w:noProof/>
      </w:rPr>
      <mc:AlternateContent>
        <mc:Choice Requires="wps">
          <w:drawing>
            <wp:anchor distT="0" distB="0" distL="0" distR="0" simplePos="0" relativeHeight="251659264" behindDoc="0" locked="0" layoutInCell="1" allowOverlap="1" wp14:anchorId="19B65053" wp14:editId="02344012">
              <wp:simplePos x="0" y="0"/>
              <wp:positionH relativeFrom="column">
                <wp:posOffset>104775</wp:posOffset>
              </wp:positionH>
              <wp:positionV relativeFrom="paragraph">
                <wp:posOffset>212090</wp:posOffset>
              </wp:positionV>
              <wp:extent cx="5572125" cy="635"/>
              <wp:effectExtent l="11430" t="12700" r="7620" b="152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5884C1" id="_x0000_t32" coordsize="21600,21600" o:spt="32" o:oned="t" path="m,l21600,21600e" filled="f">
              <v:path arrowok="t" fillok="f" o:connecttype="none"/>
              <o:lock v:ext="edit" shapetype="t"/>
            </v:shapetype>
            <v:shape id="Straight Arrow Connector 2" o:spid="_x0000_s1026" type="#_x0000_t32" style="position:absolute;margin-left:8.25pt;margin-top:16.7pt;width:438.75pt;height:.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" strokeweight="1pt">
              <v:shadow color="#7f7f7f" offset="1pt"/>
            </v:shape>
          </w:pict>
        </mc:Fallback>
      </mc:AlternateContent>
    </w:r>
    <w:r w:rsidRPr="00F56184">
      <w:rPr>
        <w:rFonts w:ascii="Calibri" w:eastAsia="SimSun" w:hAnsi="Calibri" w:cs="SimSun"/>
        <w:sz w:val="20"/>
        <w:lang w:val="id-ID" w:eastAsia="id-ID"/>
      </w:rPr>
      <w:t xml:space="preserve">website : </w:t>
    </w:r>
    <w:hyperlink r:id="rId2" w:history="1">
      <w:r w:rsidRPr="00F56184">
        <w:rPr>
          <w:rFonts w:ascii="Calibri" w:eastAsia="SimSun" w:hAnsi="Calibri" w:cs="SimSun"/>
          <w:color w:val="0000FF"/>
          <w:sz w:val="20"/>
          <w:u w:val="single"/>
          <w:lang w:val="id-ID" w:eastAsia="id-ID"/>
        </w:rPr>
        <w:t>www.fe.unisma.ac.id</w:t>
      </w:r>
    </w:hyperlink>
    <w:r w:rsidRPr="00F56184">
      <w:rPr>
        <w:rFonts w:ascii="Calibri" w:eastAsia="SimSun" w:hAnsi="Calibri" w:cs="SimSun"/>
        <w:sz w:val="20"/>
        <w:lang w:val="id-ID" w:eastAsia="id-ID"/>
      </w:rPr>
      <w:t xml:space="preserve"> (email : e.jrm.feunisma@gmail.com)</w:t>
    </w:r>
  </w:p>
  <w:p w:rsidR="00513AF4" w:rsidRDefault="00F56184" w:rsidP="00F56184">
    <w:pPr>
      <w:pStyle w:val="Header"/>
      <w:tabs>
        <w:tab w:val="clear" w:pos="4680"/>
        <w:tab w:val="clear" w:pos="9360"/>
        <w:tab w:val="left" w:pos="4119"/>
      </w:tabs>
    </w:pPr>
    <w:r w:rsidRPr="00F56184">
      <w:rPr>
        <w:rFonts w:ascii="Calibri" w:eastAsia="SimSun" w:hAnsi="Calibri" w:cs="SimSun"/>
        <w:noProof/>
      </w:rPr>
      <mc:AlternateContent>
        <mc:Choice Requires="wps">
          <w:drawing>
            <wp:anchor distT="0" distB="0" distL="0" distR="0" simplePos="0" relativeHeight="251666432" behindDoc="0" locked="0" layoutInCell="1" allowOverlap="1" wp14:anchorId="298AA3B2" wp14:editId="46B69D23">
              <wp:simplePos x="0" y="0"/>
              <wp:positionH relativeFrom="column">
                <wp:posOffset>6941539</wp:posOffset>
              </wp:positionH>
              <wp:positionV relativeFrom="paragraph">
                <wp:posOffset>3810325</wp:posOffset>
              </wp:positionV>
              <wp:extent cx="638175" cy="285750"/>
              <wp:effectExtent l="10795" t="15240" r="8255" b="2286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41" style="position:absolute;margin-left:546.6pt;margin-top:300.05pt;width:50.25pt;height:2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" fillcolor="#666" strokeweight="1pt">
              <v:fill color2="black" focus="50%" type="gradient"/>
              <v:shadow on="t" color="#7f7f7f" offset="1pt"/>
              <v:textbox>
                <w:txbxContent>
                  <w:p w:rsidR="00F56184" w:rsidRDefault="00F56184" w:rsidP="00F56184">
                    <w:pPr>
                      <w:rPr>
                        <w:color w:val="FFFFFF"/>
                      </w:rPr>
                    </w:pPr>
                    <w:r>
                      <w:rPr>
                        <w:color w:val="FFFFFF"/>
                      </w:rPr>
                      <w:t>A7</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5408" behindDoc="0" locked="0" layoutInCell="1" allowOverlap="1" wp14:anchorId="66B71E68" wp14:editId="1A165BB1">
              <wp:simplePos x="0" y="0"/>
              <wp:positionH relativeFrom="column">
                <wp:posOffset>7005334</wp:posOffset>
              </wp:positionH>
              <wp:positionV relativeFrom="paragraph">
                <wp:posOffset>3355340</wp:posOffset>
              </wp:positionV>
              <wp:extent cx="638175" cy="285750"/>
              <wp:effectExtent l="10795" t="15240" r="8255" b="2286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42" style="position:absolute;margin-left:551.6pt;margin-top:264.2pt;width:50.25pt;height:22.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" fillcolor="#666" strokeweight="1pt">
              <v:fill color2="black" focus="50%" type="gradient"/>
              <v:shadow on="t" color="#7f7f7f" offset="1pt"/>
              <v:textbox>
                <w:txbxContent>
                  <w:p w:rsidR="00F56184" w:rsidRDefault="00F56184" w:rsidP="00F56184">
                    <w:pPr>
                      <w:rPr>
                        <w:color w:val="FFFFFF"/>
                      </w:rPr>
                    </w:pPr>
                    <w:r>
                      <w:rPr>
                        <w:color w:val="FFFFFF"/>
                      </w:rPr>
                      <w:t>A6</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4384" behindDoc="0" locked="0" layoutInCell="1" allowOverlap="1" wp14:anchorId="66C85BF5" wp14:editId="2F7CAADC">
              <wp:simplePos x="0" y="0"/>
              <wp:positionH relativeFrom="column">
                <wp:posOffset>6941539</wp:posOffset>
              </wp:positionH>
              <wp:positionV relativeFrom="paragraph">
                <wp:posOffset>2879090</wp:posOffset>
              </wp:positionV>
              <wp:extent cx="638175" cy="285750"/>
              <wp:effectExtent l="10795" t="15240" r="8255" b="2286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43" style="position:absolute;margin-left:546.6pt;margin-top:226.7pt;width:50.25pt;height:2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" fillcolor="#666" strokeweight="1pt">
              <v:fill color2="black" focus="50%" type="gradient"/>
              <v:shadow on="t" color="#7f7f7f" offset="1pt"/>
              <v:textbox>
                <w:txbxContent>
                  <w:p w:rsidR="00F56184" w:rsidRDefault="00F56184" w:rsidP="00F56184">
                    <w:pPr>
                      <w:rPr>
                        <w:color w:val="FFFFFF"/>
                      </w:rPr>
                    </w:pPr>
                    <w:r>
                      <w:rPr>
                        <w:color w:val="FFFFFF"/>
                      </w:rPr>
                      <w:t>A5</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3360" behindDoc="0" locked="0" layoutInCell="1" allowOverlap="1" wp14:anchorId="5CB38021" wp14:editId="6D475365">
              <wp:simplePos x="0" y="0"/>
              <wp:positionH relativeFrom="column">
                <wp:posOffset>6941539</wp:posOffset>
              </wp:positionH>
              <wp:positionV relativeFrom="paragraph">
                <wp:posOffset>2402840</wp:posOffset>
              </wp:positionV>
              <wp:extent cx="638175" cy="285750"/>
              <wp:effectExtent l="10795" t="15240" r="8255" b="2286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44" style="position:absolute;margin-left:546.6pt;margin-top:189.2pt;width:50.25pt;height:2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" fillcolor="#666" strokeweight="1pt">
              <v:fill color2="black" focus="50%" type="gradient"/>
              <v:shadow on="t" color="#7f7f7f" offset="1pt"/>
              <v:textbox>
                <w:txbxContent>
                  <w:p w:rsidR="00F56184" w:rsidRDefault="00F56184" w:rsidP="00F56184">
                    <w:pPr>
                      <w:rPr>
                        <w:color w:val="FFFFFF"/>
                      </w:rPr>
                    </w:pPr>
                    <w:r>
                      <w:rPr>
                        <w:color w:val="FFFFFF"/>
                      </w:rPr>
                      <w:t>A4</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2336" behindDoc="0" locked="0" layoutInCell="1" allowOverlap="1" wp14:anchorId="645728A0" wp14:editId="7EBE615B">
              <wp:simplePos x="0" y="0"/>
              <wp:positionH relativeFrom="column">
                <wp:posOffset>6941539</wp:posOffset>
              </wp:positionH>
              <wp:positionV relativeFrom="paragraph">
                <wp:posOffset>1926590</wp:posOffset>
              </wp:positionV>
              <wp:extent cx="638175" cy="285750"/>
              <wp:effectExtent l="10795" t="15240" r="8255" b="2286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45" style="position:absolute;margin-left:546.6pt;margin-top:151.7pt;width:50.25pt;height:2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" fillcolor="#666" strokeweight="1pt">
              <v:fill color2="black" focus="50%" type="gradient"/>
              <v:shadow on="t" color="#7f7f7f" offset="1pt"/>
              <v:textbox>
                <w:txbxContent>
                  <w:p w:rsidR="00F56184" w:rsidRDefault="00F56184" w:rsidP="00F56184">
                    <w:pPr>
                      <w:rPr>
                        <w:color w:val="FFFFFF"/>
                      </w:rPr>
                    </w:pPr>
                    <w:r>
                      <w:rPr>
                        <w:color w:val="FFFFFF"/>
                      </w:rPr>
                      <w:t>A3</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1312" behindDoc="0" locked="0" layoutInCell="1" allowOverlap="1" wp14:anchorId="68A9DB17" wp14:editId="5746E4EF">
              <wp:simplePos x="0" y="0"/>
              <wp:positionH relativeFrom="column">
                <wp:posOffset>6941540</wp:posOffset>
              </wp:positionH>
              <wp:positionV relativeFrom="paragraph">
                <wp:posOffset>1450340</wp:posOffset>
              </wp:positionV>
              <wp:extent cx="638175" cy="285750"/>
              <wp:effectExtent l="10795" t="15240" r="8255" b="2286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46" style="position:absolute;margin-left:546.6pt;margin-top:114.2pt;width:50.25pt;height:2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" fillcolor="#666" strokeweight="1pt">
              <v:fill color2="black" focus="50%" type="gradient"/>
              <v:shadow on="t" color="#7f7f7f" offset="1pt"/>
              <v:textbox>
                <w:txbxContent>
                  <w:p w:rsidR="00F56184" w:rsidRDefault="00F56184" w:rsidP="00F56184">
                    <w:pPr>
                      <w:rPr>
                        <w:color w:val="FFFFFF"/>
                      </w:rPr>
                    </w:pPr>
                    <w:r>
                      <w:rPr>
                        <w:color w:val="FFFFFF"/>
                      </w:rPr>
                      <w:t>A2</w:t>
                    </w:r>
                  </w:p>
                </w:txbxContent>
              </v:textbox>
            </v:rect>
          </w:pict>
        </mc:Fallback>
      </mc:AlternateContent>
    </w:r>
    <w:r w:rsidRPr="00F56184">
      <w:rPr>
        <w:rFonts w:ascii="Calibri" w:eastAsia="SimSun" w:hAnsi="Calibri" w:cs="SimSun"/>
        <w:noProof/>
      </w:rPr>
      <mc:AlternateContent>
        <mc:Choice Requires="wps">
          <w:drawing>
            <wp:anchor distT="0" distB="0" distL="0" distR="0" simplePos="0" relativeHeight="251660288" behindDoc="0" locked="0" layoutInCell="1" allowOverlap="1" wp14:anchorId="55C98E06" wp14:editId="305A56EB">
              <wp:simplePos x="0" y="0"/>
              <wp:positionH relativeFrom="column">
                <wp:posOffset>7079762</wp:posOffset>
              </wp:positionH>
              <wp:positionV relativeFrom="paragraph">
                <wp:posOffset>974090</wp:posOffset>
              </wp:positionV>
              <wp:extent cx="638175" cy="285750"/>
              <wp:effectExtent l="10795" t="15240" r="8255" b="2286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txbx>
                      <w:txbxContent>
                        <w:p w:rsidR="00F56184" w:rsidRDefault="00F56184" w:rsidP="00F56184">
                          <w:pPr>
                            <w:rPr>
                              <w:color w:val="FFFFFF"/>
                            </w:rPr>
                          </w:pPr>
                          <w:r>
                            <w:rPr>
                              <w:color w:val="FFFFFF"/>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47" style="position:absolute;margin-left:557.45pt;margin-top:76.7pt;width:50.25pt;height:2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" fillcolor="#666" strokeweight="1pt">
              <v:fill color2="black" focus="50%" type="gradient"/>
              <v:shadow on="t" color="#7f7f7f" offset="1pt"/>
              <v:textbox>
                <w:txbxContent>
                  <w:p w:rsidR="00F56184" w:rsidRDefault="00F56184" w:rsidP="00F56184">
                    <w:pPr>
                      <w:rPr>
                        <w:color w:val="FFFFFF"/>
                      </w:rPr>
                    </w:pPr>
                    <w:r>
                      <w:rPr>
                        <w:color w:val="FFFFFF"/>
                      </w:rPr>
                      <w:t>A1</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A0" w:rsidRDefault="00307F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B63"/>
    <w:multiLevelType w:val="multilevel"/>
    <w:tmpl w:val="814235C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D32998"/>
    <w:multiLevelType w:val="multilevel"/>
    <w:tmpl w:val="15BAD2B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0D6D6E"/>
    <w:multiLevelType w:val="hybridMultilevel"/>
    <w:tmpl w:val="B8D428A6"/>
    <w:lvl w:ilvl="0" w:tplc="F5CC4BA4">
      <w:start w:val="1"/>
      <w:numFmt w:val="lowerLetter"/>
      <w:lvlText w:val="%1."/>
      <w:lvlJc w:val="left"/>
      <w:pPr>
        <w:ind w:left="1070" w:hanging="360"/>
      </w:pPr>
      <w:rPr>
        <w:rFonts w:asciiTheme="majorBidi" w:eastAsiaTheme="minorHAnsi" w:hAnsiTheme="majorBidi" w:cstheme="majorBidi"/>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
    <w:nsid w:val="0E806780"/>
    <w:multiLevelType w:val="hybridMultilevel"/>
    <w:tmpl w:val="CFE8A3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FC63AF"/>
    <w:multiLevelType w:val="hybridMultilevel"/>
    <w:tmpl w:val="906C2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D92E67"/>
    <w:multiLevelType w:val="hybridMultilevel"/>
    <w:tmpl w:val="AC40C716"/>
    <w:lvl w:ilvl="0" w:tplc="0409000F">
      <w:start w:val="1"/>
      <w:numFmt w:val="decimal"/>
      <w:lvlText w:val="%1."/>
      <w:lvlJc w:val="left"/>
      <w:pPr>
        <w:ind w:left="854" w:hanging="360"/>
      </w:p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6">
    <w:nsid w:val="24FB5CC0"/>
    <w:multiLevelType w:val="multilevel"/>
    <w:tmpl w:val="050ABB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5BE7E43"/>
    <w:multiLevelType w:val="hybridMultilevel"/>
    <w:tmpl w:val="5E00AC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2BD10E6"/>
    <w:multiLevelType w:val="hybridMultilevel"/>
    <w:tmpl w:val="4536A3E4"/>
    <w:lvl w:ilvl="0" w:tplc="04210019">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E643D5"/>
    <w:multiLevelType w:val="hybridMultilevel"/>
    <w:tmpl w:val="61880F22"/>
    <w:lvl w:ilvl="0" w:tplc="F2543C7A">
      <w:start w:val="1"/>
      <w:numFmt w:val="lowerLetter"/>
      <w:lvlText w:val="%1."/>
      <w:lvlJc w:val="left"/>
      <w:pPr>
        <w:ind w:left="1080" w:hanging="360"/>
      </w:pPr>
      <w:rPr>
        <w:rFonts w:asciiTheme="majorBidi" w:hAnsiTheme="majorBidi" w:cstheme="majorBidi"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9410FD0"/>
    <w:multiLevelType w:val="hybridMultilevel"/>
    <w:tmpl w:val="C8A88196"/>
    <w:lvl w:ilvl="0" w:tplc="A92A4BD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20434F4"/>
    <w:multiLevelType w:val="hybridMultilevel"/>
    <w:tmpl w:val="89EA57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F41581"/>
    <w:multiLevelType w:val="hybridMultilevel"/>
    <w:tmpl w:val="0852B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EB1975"/>
    <w:multiLevelType w:val="hybridMultilevel"/>
    <w:tmpl w:val="6B283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962067"/>
    <w:multiLevelType w:val="hybridMultilevel"/>
    <w:tmpl w:val="89EA57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F711E67"/>
    <w:multiLevelType w:val="hybridMultilevel"/>
    <w:tmpl w:val="87869ABA"/>
    <w:lvl w:ilvl="0" w:tplc="4D16D7C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742340A9"/>
    <w:multiLevelType w:val="hybridMultilevel"/>
    <w:tmpl w:val="DAF4796C"/>
    <w:lvl w:ilvl="0" w:tplc="903857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6"/>
  </w:num>
  <w:num w:numId="3">
    <w:abstractNumId w:val="7"/>
  </w:num>
  <w:num w:numId="4">
    <w:abstractNumId w:val="2"/>
  </w:num>
  <w:num w:numId="5">
    <w:abstractNumId w:val="1"/>
  </w:num>
  <w:num w:numId="6">
    <w:abstractNumId w:val="8"/>
  </w:num>
  <w:num w:numId="7">
    <w:abstractNumId w:val="16"/>
  </w:num>
  <w:num w:numId="8">
    <w:abstractNumId w:val="11"/>
  </w:num>
  <w:num w:numId="9">
    <w:abstractNumId w:val="14"/>
  </w:num>
  <w:num w:numId="10">
    <w:abstractNumId w:val="0"/>
  </w:num>
  <w:num w:numId="11">
    <w:abstractNumId w:val="10"/>
  </w:num>
  <w:num w:numId="12">
    <w:abstractNumId w:val="9"/>
  </w:num>
  <w:num w:numId="13">
    <w:abstractNumId w:val="15"/>
  </w:num>
  <w:num w:numId="14">
    <w:abstractNumId w:val="5"/>
  </w:num>
  <w:num w:numId="15">
    <w:abstractNumId w:val="4"/>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0D"/>
    <w:rsid w:val="000A7AA9"/>
    <w:rsid w:val="000D26A9"/>
    <w:rsid w:val="001B7A95"/>
    <w:rsid w:val="002814EA"/>
    <w:rsid w:val="00307FA0"/>
    <w:rsid w:val="00503262"/>
    <w:rsid w:val="005F206E"/>
    <w:rsid w:val="00C51B62"/>
    <w:rsid w:val="00C5704A"/>
    <w:rsid w:val="00E35688"/>
    <w:rsid w:val="00F56184"/>
    <w:rsid w:val="00F64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40D"/>
  </w:style>
  <w:style w:type="paragraph" w:styleId="Footer">
    <w:name w:val="footer"/>
    <w:basedOn w:val="Normal"/>
    <w:link w:val="FooterChar"/>
    <w:uiPriority w:val="99"/>
    <w:unhideWhenUsed/>
    <w:rsid w:val="00F64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40D"/>
  </w:style>
  <w:style w:type="character" w:styleId="Hyperlink">
    <w:name w:val="Hyperlink"/>
    <w:basedOn w:val="DefaultParagraphFont"/>
    <w:uiPriority w:val="99"/>
    <w:unhideWhenUsed/>
    <w:rsid w:val="00F6440D"/>
    <w:rPr>
      <w:color w:val="0563C1" w:themeColor="hyperlink"/>
      <w:u w:val="single"/>
    </w:rPr>
  </w:style>
  <w:style w:type="paragraph" w:styleId="BalloonText">
    <w:name w:val="Balloon Text"/>
    <w:basedOn w:val="Normal"/>
    <w:link w:val="BalloonTextChar"/>
    <w:uiPriority w:val="99"/>
    <w:semiHidden/>
    <w:unhideWhenUsed/>
    <w:rsid w:val="00F64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D"/>
    <w:rPr>
      <w:rFonts w:ascii="Tahoma" w:hAnsi="Tahoma" w:cs="Tahoma"/>
      <w:sz w:val="16"/>
      <w:szCs w:val="16"/>
    </w:rPr>
  </w:style>
  <w:style w:type="character" w:styleId="PlaceholderText">
    <w:name w:val="Placeholder Text"/>
    <w:basedOn w:val="DefaultParagraphFont"/>
    <w:uiPriority w:val="99"/>
    <w:semiHidden/>
    <w:rsid w:val="00F6440D"/>
    <w:rPr>
      <w:color w:val="808080"/>
    </w:rPr>
  </w:style>
  <w:style w:type="paragraph" w:styleId="ListParagraph">
    <w:name w:val="List Paragraph"/>
    <w:basedOn w:val="Normal"/>
    <w:uiPriority w:val="34"/>
    <w:qFormat/>
    <w:rsid w:val="00F6440D"/>
    <w:pPr>
      <w:ind w:left="720"/>
      <w:contextualSpacing/>
    </w:pPr>
  </w:style>
  <w:style w:type="paragraph" w:styleId="EndnoteText">
    <w:name w:val="endnote text"/>
    <w:basedOn w:val="Normal"/>
    <w:link w:val="EndnoteTextChar"/>
    <w:uiPriority w:val="99"/>
    <w:semiHidden/>
    <w:unhideWhenUsed/>
    <w:rsid w:val="00F64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40D"/>
    <w:rPr>
      <w:sz w:val="20"/>
      <w:szCs w:val="20"/>
    </w:rPr>
  </w:style>
  <w:style w:type="paragraph" w:customStyle="1" w:styleId="Default">
    <w:name w:val="Default"/>
    <w:rsid w:val="00F6440D"/>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F64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6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440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40D"/>
  </w:style>
  <w:style w:type="paragraph" w:styleId="Footer">
    <w:name w:val="footer"/>
    <w:basedOn w:val="Normal"/>
    <w:link w:val="FooterChar"/>
    <w:uiPriority w:val="99"/>
    <w:unhideWhenUsed/>
    <w:rsid w:val="00F64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40D"/>
  </w:style>
  <w:style w:type="character" w:styleId="Hyperlink">
    <w:name w:val="Hyperlink"/>
    <w:basedOn w:val="DefaultParagraphFont"/>
    <w:uiPriority w:val="99"/>
    <w:unhideWhenUsed/>
    <w:rsid w:val="00F6440D"/>
    <w:rPr>
      <w:color w:val="0563C1" w:themeColor="hyperlink"/>
      <w:u w:val="single"/>
    </w:rPr>
  </w:style>
  <w:style w:type="paragraph" w:styleId="BalloonText">
    <w:name w:val="Balloon Text"/>
    <w:basedOn w:val="Normal"/>
    <w:link w:val="BalloonTextChar"/>
    <w:uiPriority w:val="99"/>
    <w:semiHidden/>
    <w:unhideWhenUsed/>
    <w:rsid w:val="00F64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D"/>
    <w:rPr>
      <w:rFonts w:ascii="Tahoma" w:hAnsi="Tahoma" w:cs="Tahoma"/>
      <w:sz w:val="16"/>
      <w:szCs w:val="16"/>
    </w:rPr>
  </w:style>
  <w:style w:type="character" w:styleId="PlaceholderText">
    <w:name w:val="Placeholder Text"/>
    <w:basedOn w:val="DefaultParagraphFont"/>
    <w:uiPriority w:val="99"/>
    <w:semiHidden/>
    <w:rsid w:val="00F6440D"/>
    <w:rPr>
      <w:color w:val="808080"/>
    </w:rPr>
  </w:style>
  <w:style w:type="paragraph" w:styleId="ListParagraph">
    <w:name w:val="List Paragraph"/>
    <w:basedOn w:val="Normal"/>
    <w:uiPriority w:val="34"/>
    <w:qFormat/>
    <w:rsid w:val="00F6440D"/>
    <w:pPr>
      <w:ind w:left="720"/>
      <w:contextualSpacing/>
    </w:pPr>
  </w:style>
  <w:style w:type="paragraph" w:styleId="EndnoteText">
    <w:name w:val="endnote text"/>
    <w:basedOn w:val="Normal"/>
    <w:link w:val="EndnoteTextChar"/>
    <w:uiPriority w:val="99"/>
    <w:semiHidden/>
    <w:unhideWhenUsed/>
    <w:rsid w:val="00F64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40D"/>
    <w:rPr>
      <w:sz w:val="20"/>
      <w:szCs w:val="20"/>
    </w:rPr>
  </w:style>
  <w:style w:type="paragraph" w:customStyle="1" w:styleId="Default">
    <w:name w:val="Default"/>
    <w:rsid w:val="00F6440D"/>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F64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6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44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meldafakhriana.blogspot.com/2014/01/ilmu-komunikasi-komunikasi-interaksional.htm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AI.i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www.fe.unisma.ac.id"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Masrur Romi</dc:creator>
  <cp:lastModifiedBy>USER</cp:lastModifiedBy>
  <cp:revision>3</cp:revision>
  <dcterms:created xsi:type="dcterms:W3CDTF">2019-02-08T12:32:00Z</dcterms:created>
  <dcterms:modified xsi:type="dcterms:W3CDTF">2019-02-08T14:09:00Z</dcterms:modified>
</cp:coreProperties>
</file>